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3A22EF" w:rsidRDefault="000C3D0E" w14:paraId="3FF487A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7488E9763C2041AC819C1CD6FD3F2D2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56079f4-999e-4c0a-8fbe-5395f4e5eddb"/>
        <w:id w:val="1628347246"/>
        <w:lock w:val="sdtLocked"/>
      </w:sdtPr>
      <w:sdtEndPr/>
      <w:sdtContent>
        <w:p w:rsidR="00977F67" w:rsidRDefault="006161CA" w14:paraId="6A649A7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stärka förutsättningarna för att bedriva utbildning i olika former på Mittuniversitetet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B70BB37FC8043B5BF169AA0F63F552B"/>
        </w:placeholder>
        <w:text/>
      </w:sdtPr>
      <w:sdtEndPr/>
      <w:sdtContent>
        <w:p w:rsidRPr="009B062B" w:rsidR="006D79C9" w:rsidP="00333E95" w:rsidRDefault="006D79C9" w14:paraId="3058A97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B2D01" w:rsidP="006161CA" w:rsidRDefault="00BB2D01" w14:paraId="4255627B" w14:textId="3266F41A">
      <w:pPr>
        <w:pStyle w:val="Normalutanindragellerluft"/>
      </w:pPr>
      <w:r>
        <w:t>Mittuniversitetet med campus i Sundsvall och Östersund är avgörande för kompetens</w:t>
      </w:r>
      <w:r w:rsidR="00D16813">
        <w:softHyphen/>
      </w:r>
      <w:r>
        <w:t>försörjningen, forskningen och den regionala utvecklingen i hela norra Sverige. Universitetet utbildar lärare, sjuksköterskor, ingenjörer och samhällsvetare som behövs i välfärden och i näringslivet och bidrar till innovationer som stärker både det lokala och det nationella näringslivet.</w:t>
      </w:r>
    </w:p>
    <w:p w:rsidR="00BB2D01" w:rsidP="00BB2D01" w:rsidRDefault="00BB2D01" w14:paraId="565B62CF" w14:textId="32AF6B01">
      <w:r>
        <w:t>Regeringens budgetproposition för 2025 innebar en minskning av utbildnings</w:t>
      </w:r>
      <w:r w:rsidR="00D16813">
        <w:softHyphen/>
      </w:r>
      <w:r>
        <w:t>anslaget till Mittuniversitetet genom en omfördelning av takbelopp mellan lärosäten, vilket direkt påverkar möjligheterna att möta det stora rekryteringsbehovet i regionen.</w:t>
      </w:r>
    </w:p>
    <w:p w:rsidR="00BB2D01" w:rsidP="00BB2D01" w:rsidRDefault="00BB2D01" w14:paraId="605D645D" w14:textId="1DCEAE42">
      <w:r>
        <w:t>Inför höstterminen 2025 antogs fler studenter till programutbildningar än året innan (cirka 4</w:t>
      </w:r>
      <w:r w:rsidR="006161CA">
        <w:t> </w:t>
      </w:r>
      <w:r>
        <w:t xml:space="preserve">300 i första urvalet), vilket visar på ett växande intresse </w:t>
      </w:r>
      <w:r w:rsidR="006161CA">
        <w:t xml:space="preserve">för </w:t>
      </w:r>
      <w:r>
        <w:t>och behov av utbildning. Trots en pressad ekonomisk situation fortsätter Mittuniversitetet att utveckla utbildningsutbudet, bland annat genom en ny satsning i Sundsvall för att bättre möta arbetsmarknadens behov.</w:t>
      </w:r>
    </w:p>
    <w:p w:rsidR="00BB2D01" w:rsidP="00BB2D01" w:rsidRDefault="00BB2D01" w14:paraId="28081BD7" w14:textId="5E4E3A15">
      <w:r>
        <w:t xml:space="preserve">Mot denna bakgrund behöver staten säkerställa stabila och långsiktiga villkor för Mittuniversitetet. Ett starkt basanslag och förutsägbara utbildningsuppdrag är en förutsättning för att klara kompetensbehoven i välfärden, </w:t>
      </w:r>
      <w:r w:rsidR="006161CA">
        <w:t xml:space="preserve">för </w:t>
      </w:r>
      <w:r>
        <w:t xml:space="preserve">att hålla ihop landet och för att industrins gröna omställning ska lyckas i norr. Med rätt förutsättningar kan Mittuniversitetet fortsätta </w:t>
      </w:r>
      <w:r w:rsidR="006161CA">
        <w:t xml:space="preserve">att </w:t>
      </w:r>
      <w:r>
        <w:t>vara en motor för hela regionens utveckling.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6C0C162072243C5B866D05267383038"/>
        </w:placeholder>
      </w:sdtPr>
      <w:sdtEndPr/>
      <w:sdtContent>
        <w:p w:rsidR="003A22EF" w:rsidP="003A22EF" w:rsidRDefault="003A22EF" w14:paraId="1DC39F64" w14:textId="77777777"/>
        <w:p w:rsidR="003A22EF" w:rsidP="003A22EF" w:rsidRDefault="000C3D0E" w14:paraId="3BFFA3FF" w14:textId="10D153D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77F67" w14:paraId="26F13076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1E223D3D" w14:textId="77777777">
            <w:pPr>
              <w:pStyle w:val="Underskrifter"/>
              <w:spacing w:after="0"/>
            </w:pPr>
            <w:r>
              <w:t>Peder Björk (S)</w:t>
            </w:r>
          </w:p>
        </w:tc>
        <w:tc>
          <w:tcPr>
            <w:tcW w:w="50" w:type="pct"/>
            <w:vAlign w:val="bottom"/>
          </w:tcPr>
          <w:p w:rsidR="00977F67" w:rsidRDefault="00977F67" w14:paraId="22941B8A" w14:textId="77777777">
            <w:pPr>
              <w:pStyle w:val="Underskrifter"/>
              <w:spacing w:after="0"/>
            </w:pPr>
          </w:p>
        </w:tc>
      </w:tr>
      <w:tr w:rsidR="00977F67" w14:paraId="60D86E3D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0DDCE29B" w14:textId="77777777">
            <w:pPr>
              <w:pStyle w:val="Underskrifter"/>
              <w:spacing w:after="0"/>
            </w:pPr>
            <w:r>
              <w:lastRenderedPageBreak/>
              <w:t>Peter Hedberg (S)</w:t>
            </w:r>
          </w:p>
        </w:tc>
        <w:tc>
          <w:tcPr>
            <w:tcW w:w="50" w:type="pct"/>
            <w:vAlign w:val="bottom"/>
          </w:tcPr>
          <w:p w:rsidR="00977F67" w:rsidRDefault="006161CA" w14:paraId="6DEE0F93" w14:textId="77777777">
            <w:pPr>
              <w:pStyle w:val="Underskrifter"/>
              <w:spacing w:after="0"/>
            </w:pPr>
            <w:r>
              <w:t>Anna-Belle Strömberg (S)</w:t>
            </w:r>
          </w:p>
        </w:tc>
      </w:tr>
      <w:tr w:rsidR="00977F67" w14:paraId="684EDAF3" w14:textId="77777777">
        <w:trPr>
          <w:cantSplit/>
        </w:trPr>
        <w:tc>
          <w:tcPr>
            <w:tcW w:w="50" w:type="pct"/>
            <w:vAlign w:val="bottom"/>
          </w:tcPr>
          <w:p w:rsidR="00977F67" w:rsidRDefault="006161CA" w14:paraId="6A0A1378" w14:textId="77777777">
            <w:pPr>
              <w:pStyle w:val="Underskrifter"/>
              <w:spacing w:after="0"/>
            </w:pPr>
            <w:r>
              <w:t>Malin Larsson (S)</w:t>
            </w:r>
          </w:p>
        </w:tc>
        <w:tc>
          <w:tcPr>
            <w:tcW w:w="50" w:type="pct"/>
            <w:vAlign w:val="bottom"/>
          </w:tcPr>
          <w:p w:rsidR="00977F67" w:rsidRDefault="00977F67" w14:paraId="1F99BF5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3CE60CE" w14:textId="594352D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52CA" w14:textId="77777777" w:rsidR="00BB2D01" w:rsidRDefault="00BB2D01" w:rsidP="000C1CAD">
      <w:pPr>
        <w:spacing w:line="240" w:lineRule="auto"/>
      </w:pPr>
      <w:r>
        <w:separator/>
      </w:r>
    </w:p>
  </w:endnote>
  <w:endnote w:type="continuationSeparator" w:id="0">
    <w:p w14:paraId="4359880C" w14:textId="77777777" w:rsidR="00BB2D01" w:rsidRDefault="00BB2D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68B9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4BCA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E541A" w14:textId="4C97B632" w:rsidR="00262EA3" w:rsidRPr="003A22EF" w:rsidRDefault="00262EA3" w:rsidP="003A22E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0B30B" w14:textId="77777777" w:rsidR="00BB2D01" w:rsidRDefault="00BB2D01" w:rsidP="000C1CAD">
      <w:pPr>
        <w:spacing w:line="240" w:lineRule="auto"/>
      </w:pPr>
      <w:r>
        <w:separator/>
      </w:r>
    </w:p>
  </w:footnote>
  <w:footnote w:type="continuationSeparator" w:id="0">
    <w:p w14:paraId="757FC028" w14:textId="77777777" w:rsidR="00BB2D01" w:rsidRDefault="00BB2D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A51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C2EFBE" wp14:editId="28741AE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7E351" w14:textId="2A1182E6" w:rsidR="00262EA3" w:rsidRDefault="000C3D0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60B7C7A6B6A424B811F1736064A7321"/>
                              </w:placeholder>
                              <w:text/>
                            </w:sdtPr>
                            <w:sdtEndPr/>
                            <w:sdtContent>
                              <w:r w:rsidR="00BB2D0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5EB72093E1A4CA68EB5E19578902A73"/>
                              </w:placeholder>
                              <w:text/>
                            </w:sdtPr>
                            <w:sdtEndPr/>
                            <w:sdtContent>
                              <w:r w:rsidR="00BB2D01">
                                <w:t>737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C2EFB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DA7E351" w14:textId="2A1182E6" w:rsidR="00262EA3" w:rsidRDefault="000C3D0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60B7C7A6B6A424B811F1736064A7321"/>
                        </w:placeholder>
                        <w:text/>
                      </w:sdtPr>
                      <w:sdtEndPr/>
                      <w:sdtContent>
                        <w:r w:rsidR="00BB2D0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5EB72093E1A4CA68EB5E19578902A73"/>
                        </w:placeholder>
                        <w:text/>
                      </w:sdtPr>
                      <w:sdtEndPr/>
                      <w:sdtContent>
                        <w:r w:rsidR="00BB2D01">
                          <w:t>737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03619E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B0B4" w14:textId="77777777" w:rsidR="00262EA3" w:rsidRDefault="00262EA3" w:rsidP="008563AC">
    <w:pPr>
      <w:jc w:val="right"/>
    </w:pPr>
  </w:p>
  <w:p w14:paraId="1DDCCDF2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05F19" w14:textId="77777777" w:rsidR="00262EA3" w:rsidRDefault="000C3D0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939B3D8" wp14:editId="05B50C5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B8CFE3F" w14:textId="72B8429F" w:rsidR="00262EA3" w:rsidRDefault="000C3D0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A22E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B2D0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B2D01">
          <w:t>737</w:t>
        </w:r>
      </w:sdtContent>
    </w:sdt>
  </w:p>
  <w:p w14:paraId="1B02B19F" w14:textId="77777777" w:rsidR="00262EA3" w:rsidRPr="008227B3" w:rsidRDefault="000C3D0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164E89E" w14:textId="364FA80D" w:rsidR="00262EA3" w:rsidRPr="008227B3" w:rsidRDefault="000C3D0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2EF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A22EF">
          <w:t>:1089</w:t>
        </w:r>
      </w:sdtContent>
    </w:sdt>
  </w:p>
  <w:p w14:paraId="273CD6A8" w14:textId="5AFB2701" w:rsidR="00262EA3" w:rsidRDefault="000C3D0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60B7C7A6B6A424B811F1736064A7321"/>
        </w:placeholder>
        <w15:appearance w15:val="hidden"/>
        <w:text/>
      </w:sdtPr>
      <w:sdtEndPr/>
      <w:sdtContent>
        <w:r w:rsidR="003A22EF">
          <w:t>av Peder Björk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5EB72093E1A4CA68EB5E19578902A73"/>
      </w:placeholder>
      <w:text/>
    </w:sdtPr>
    <w:sdtEndPr/>
    <w:sdtContent>
      <w:p w14:paraId="6403BC07" w14:textId="40AB85CE" w:rsidR="00262EA3" w:rsidRDefault="00BB2D01" w:rsidP="00283E0F">
        <w:pPr>
          <w:pStyle w:val="FSHRub2"/>
        </w:pPr>
        <w:r>
          <w:t>Mittuniversitetet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E513FF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B2D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D0E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2EF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01B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86E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1CA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77F67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2D01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813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7B5DCC4"/>
  <w15:chartTrackingRefBased/>
  <w15:docId w15:val="{5C257F4E-1134-420E-9DAE-500EECB86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88E9763C2041AC819C1CD6FD3F2D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AAA620-7D7B-4E8F-AE82-3606800CB3D8}"/>
      </w:docPartPr>
      <w:docPartBody>
        <w:p w:rsidR="00282607" w:rsidRDefault="00282607">
          <w:pPr>
            <w:pStyle w:val="7488E9763C2041AC819C1CD6FD3F2D2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B70BB37FC8043B5BF169AA0F63F55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D6941-7E7B-4E71-8773-9120C31DDB1B}"/>
      </w:docPartPr>
      <w:docPartBody>
        <w:p w:rsidR="00282607" w:rsidRDefault="00282607">
          <w:pPr>
            <w:pStyle w:val="1B70BB37FC8043B5BF169AA0F63F55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60B7C7A6B6A424B811F1736064A73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1031F7-467C-4F41-B125-FCDFF51F0C23}"/>
      </w:docPartPr>
      <w:docPartBody>
        <w:p w:rsidR="00282607" w:rsidRDefault="00282607">
          <w:pPr>
            <w:pStyle w:val="C60B7C7A6B6A424B811F1736064A73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EB72093E1A4CA68EB5E19578902A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200CA9-B1B6-4763-98AE-1211C97ACBE7}"/>
      </w:docPartPr>
      <w:docPartBody>
        <w:p w:rsidR="00282607" w:rsidRDefault="00282607">
          <w:pPr>
            <w:pStyle w:val="35EB72093E1A4CA68EB5E19578902A73"/>
          </w:pPr>
          <w:r>
            <w:t xml:space="preserve"> </w:t>
          </w:r>
        </w:p>
      </w:docPartBody>
    </w:docPart>
    <w:docPart>
      <w:docPartPr>
        <w:name w:val="26C0C162072243C5B866D052673830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585227-4B93-483C-B810-E3603B342803}"/>
      </w:docPartPr>
      <w:docPartBody>
        <w:p w:rsidR="00C763D3" w:rsidRDefault="000D4D4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607"/>
    <w:rsid w:val="000D4D4C"/>
    <w:rsid w:val="00282607"/>
    <w:rsid w:val="005A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88E9763C2041AC819C1CD6FD3F2D21">
    <w:name w:val="7488E9763C2041AC819C1CD6FD3F2D21"/>
  </w:style>
  <w:style w:type="paragraph" w:customStyle="1" w:styleId="1B70BB37FC8043B5BF169AA0F63F552B">
    <w:name w:val="1B70BB37FC8043B5BF169AA0F63F552B"/>
  </w:style>
  <w:style w:type="paragraph" w:customStyle="1" w:styleId="C60B7C7A6B6A424B811F1736064A7321">
    <w:name w:val="C60B7C7A6B6A424B811F1736064A7321"/>
  </w:style>
  <w:style w:type="paragraph" w:customStyle="1" w:styleId="35EB72093E1A4CA68EB5E19578902A73">
    <w:name w:val="35EB72093E1A4CA68EB5E19578902A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1C2E7C-7EFB-4A6D-B2A3-3D8230FA4F9F}"/>
</file>

<file path=customXml/itemProps2.xml><?xml version="1.0" encoding="utf-8"?>
<ds:datastoreItem xmlns:ds="http://schemas.openxmlformats.org/officeDocument/2006/customXml" ds:itemID="{31D60D38-9C88-4E99-8B91-30B7D5FAF9B0}"/>
</file>

<file path=customXml/itemProps3.xml><?xml version="1.0" encoding="utf-8"?>
<ds:datastoreItem xmlns:ds="http://schemas.openxmlformats.org/officeDocument/2006/customXml" ds:itemID="{538196C6-B76C-4247-904C-542E7E93ED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1506</Characters>
  <Application>Microsoft Office Word</Application>
  <DocSecurity>0</DocSecurity>
  <Lines>33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1725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