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412" w:rsidRPr="00CA4412" w:rsidRDefault="00CA4412">
      <w:pPr>
        <w:pStyle w:val="Frslagsrubrik"/>
      </w:pPr>
      <w:r w:rsidRPr="00CA4412">
        <w:t>Förslag till riksdagsbeslut</w:t>
      </w:r>
    </w:p>
    <w:p w:rsidR="00CA4412" w:rsidRPr="00CA4412" w:rsidRDefault="00CA4412">
      <w:pPr>
        <w:pStyle w:val="Hemstlatt"/>
      </w:pPr>
      <w:r w:rsidRPr="00CA4412">
        <w:t>Riksdagen tillkännager för regeringen som sin mening vad som anförs i motionen om behovet av att stävja illojal konkurrens från den offentliga sektorn inom offentlig upphandling.</w:t>
      </w:r>
    </w:p>
    <w:p w:rsidR="00CA4412" w:rsidRPr="00CA4412" w:rsidRDefault="00CA4412">
      <w:pPr>
        <w:pStyle w:val="Rubrik1"/>
      </w:pPr>
      <w:r w:rsidRPr="00CA4412">
        <w:t>Motivering</w:t>
      </w:r>
    </w:p>
    <w:p w:rsidR="00CA4412" w:rsidRPr="00CA4412" w:rsidRDefault="00CA4412">
      <w:r w:rsidRPr="00CA4412">
        <w:t>Statliga och kommunala myndigheter och allmännyttiga bolag köper varje år varor, tjänster och byggentreprenader för cirka 500 miljarder kronor, ungefär 17 procent av BNP. För att försäkra oss om att skattebetalarnas pengar a</w:t>
      </w:r>
      <w:r w:rsidRPr="00CA4412">
        <w:t>n</w:t>
      </w:r>
      <w:r w:rsidRPr="00CA4412">
        <w:t>vänds på bästa möjliga sätt finns lagen om offentlig upphandling. Syftet med lagen är att de som vill tillhandahålla tjänster och produkter ska ha samma förutsättningar att konkurrera och att det företag som säljer de efterfrågade varorna och tjänsterna mest förmånligt ska vinna.</w:t>
      </w:r>
    </w:p>
    <w:p w:rsidR="00CA4412" w:rsidRPr="00CA4412" w:rsidRDefault="00CA4412">
      <w:pPr>
        <w:pStyle w:val="Normaltindrag"/>
      </w:pPr>
      <w:r w:rsidRPr="00CA4412">
        <w:t>Landstingsägda Gävledala Företagshälsa medverkade nyligen en upphan</w:t>
      </w:r>
      <w:r w:rsidRPr="00CA4412">
        <w:t>d</w:t>
      </w:r>
      <w:r w:rsidRPr="00CA4412">
        <w:t>ling av företagshälsan i fyra av länets kommuner: Bollnäs, Söderhamn, Ova</w:t>
      </w:r>
      <w:r w:rsidRPr="00CA4412">
        <w:t>n</w:t>
      </w:r>
      <w:r w:rsidRPr="00CA4412">
        <w:t>åker och Ockelbo. I samband med att Gävledala Företagshälsa vann up</w:t>
      </w:r>
      <w:r w:rsidRPr="00CA4412">
        <w:t>p</w:t>
      </w:r>
      <w:r w:rsidRPr="00CA4412">
        <w:t>märksammade branschorganisationen Svenskt Näringsliv att upphandlingen skett på icke-affärsmässiga villkor.</w:t>
      </w:r>
    </w:p>
    <w:p w:rsidR="00CA4412" w:rsidRPr="00CA4412" w:rsidRDefault="00CA4412">
      <w:pPr>
        <w:pStyle w:val="Normaltindrag"/>
      </w:pPr>
      <w:r w:rsidRPr="00CA4412">
        <w:t xml:space="preserve">Anbudet som lämnats var cirka 30 procent lägre än de privata företagens. Samtidigt framgår det av Gävledala Företagshälsas årsrapport från 2008 och av delårsrapporten för 2009 att verksamheten går med ett kraftigt underskott. Produktionskostnaden per timme var </w:t>
      </w:r>
      <w:r w:rsidRPr="00CA4412">
        <w:t>år 2008 992 kronor, vilket ska ställas i relation till timpriset i anbuden: 567 kronor per timme i Bollnäs, 569 kronor Söderhamn, 635 kronor i Ovanåker och 655 kronor i Ockelbo. Av anbudet framgick också att Gävledala avsåg att leverera 3 030 timmar utan ersättning.</w:t>
      </w:r>
    </w:p>
    <w:p w:rsidR="00CA4412" w:rsidRPr="00CA4412" w:rsidRDefault="00CA4412">
      <w:pPr>
        <w:pStyle w:val="Normaltindrag"/>
      </w:pPr>
      <w:r w:rsidRPr="00CA4412">
        <w:t xml:space="preserve">Konkurrens på lika villkor har stor betydelse för tillväxten. Privata företag kan inte i längden utvecklas om de möter skattefinansierad underprissättning </w:t>
      </w:r>
      <w:r w:rsidRPr="00CA4412">
        <w:lastRenderedPageBreak/>
        <w:t>och annan illojal konkurrens. Det skadar inte bara näringslivet i branschen, utan strider också mot upphandlingens syfte att hushålla med skattepengar. I Gävleborg är detta särskilt allvarligt med tanke på att landstinget redan dras med miljardförluster. Mot den bakgrunden är det önskvärt att regeringen motverkar möjligheten för offentligägda företag att konkurrera på osunda villkor inom offentlig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412">
        <w:trPr>
          <w:cantSplit/>
        </w:trPr>
        <w:tc>
          <w:tcPr>
            <w:tcW w:w="3046" w:type="dxa"/>
          </w:tcPr>
          <w:p w:rsidR="00CA4412" w:rsidRPr="00CA4412" w:rsidRDefault="00CA4412">
            <w:pPr>
              <w:pStyle w:val="UnderskriftDatum"/>
              <w:spacing w:before="240"/>
            </w:pPr>
            <w:r w:rsidRPr="00CA4412">
              <w:t>Stockholm den 30 september 2009</w:t>
            </w:r>
          </w:p>
        </w:tc>
        <w:tc>
          <w:tcPr>
            <w:tcW w:w="3047" w:type="dxa"/>
          </w:tcPr>
          <w:p w:rsidR="00CA4412" w:rsidRPr="00CA4412" w:rsidRDefault="00CA4412">
            <w:pPr>
              <w:pStyle w:val="Underskrifter"/>
              <w:spacing w:before="240"/>
            </w:pPr>
          </w:p>
        </w:tc>
      </w:tr>
      <w:tr w:rsidR="00000000" w:rsidRPr="00CA4412">
        <w:trPr>
          <w:cantSplit/>
        </w:trPr>
        <w:tc>
          <w:tcPr>
            <w:tcW w:w="3046" w:type="dxa"/>
          </w:tcPr>
          <w:p w:rsidR="00CA4412" w:rsidRPr="00CA4412" w:rsidRDefault="00CA4412">
            <w:pPr>
              <w:pStyle w:val="Underskrifter"/>
            </w:pPr>
            <w:r w:rsidRPr="00CA4412">
              <w:t>Margareta B Kjellin (m)</w:t>
            </w:r>
          </w:p>
        </w:tc>
        <w:tc>
          <w:tcPr>
            <w:tcW w:w="3046" w:type="dxa"/>
          </w:tcPr>
          <w:p w:rsidR="00CA4412" w:rsidRPr="00CA4412" w:rsidRDefault="00CA4412">
            <w:pPr>
              <w:pStyle w:val="Underskrifter"/>
            </w:pPr>
          </w:p>
        </w:tc>
      </w:tr>
    </w:tbl>
    <w:p w:rsidR="00CA4412" w:rsidRPr="00CA4412" w:rsidRDefault="00CA4412">
      <w:pPr>
        <w:pStyle w:val="Normaltindrag"/>
      </w:pPr>
    </w:p>
    <w:sectPr w:rsidR="00000000" w:rsidRPr="00CA44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412" w:rsidRPr="00CA4412" w:rsidRDefault="00CA4412">
      <w:r w:rsidRPr="00CA4412">
        <w:separator/>
      </w:r>
    </w:p>
  </w:endnote>
  <w:endnote w:type="continuationSeparator" w:id="0">
    <w:p w:rsidR="00CA4412" w:rsidRPr="00CA4412" w:rsidRDefault="00CA4412">
      <w:r w:rsidRPr="00CA44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
    </w:pPr>
    <w:r w:rsidRPr="00CA44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0891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412" w:rsidRDefault="00CA44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
    </w:pPr>
    <w:r w:rsidRPr="00CA44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981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412" w:rsidRDefault="00CA44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
    </w:pPr>
    <w:r w:rsidRPr="00CA44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0626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412" w:rsidRDefault="00CA44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412" w:rsidRPr="00CA4412" w:rsidRDefault="00CA4412">
      <w:r w:rsidRPr="00CA4412">
        <w:separator/>
      </w:r>
    </w:p>
  </w:footnote>
  <w:footnote w:type="continuationSeparator" w:id="0">
    <w:p w:rsidR="00CA4412" w:rsidRPr="00CA4412" w:rsidRDefault="00CA4412">
      <w:r w:rsidRPr="00CA44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huvud"/>
    </w:pPr>
    <w:r w:rsidRPr="00CA44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01026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412" w:rsidRDefault="00CA44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huvud"/>
    </w:pPr>
    <w:r w:rsidRPr="00CA44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9532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412" w:rsidRDefault="00CA44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FSHNormal"/>
      <w:tabs>
        <w:tab w:val="right" w:pos="5840"/>
      </w:tabs>
    </w:pPr>
    <w:r w:rsidRPr="00CA4412">
      <w:br/>
    </w:r>
    <w:r w:rsidRPr="00CA4412">
      <w:fldChar w:fldCharType="begin" w:fldLock="1"/>
    </w:r>
    <w:r w:rsidRPr="00CA4412">
      <w:instrText xml:space="preserve"> DOCPROPERTY</w:instrText>
    </w:r>
    <w:r w:rsidRPr="00CA4412">
      <w:rPr>
        <w:sz w:val="18"/>
      </w:rPr>
      <w:instrText xml:space="preserve"> "YearUser" *\charformat </w:instrText>
    </w:r>
    <w:r w:rsidRPr="00CA4412">
      <w:fldChar w:fldCharType="separate"/>
    </w:r>
    <w:r w:rsidRPr="00CA4412">
      <w:t>2009/10</w:t>
    </w:r>
    <w:r w:rsidRPr="00CA4412">
      <w:fldChar w:fldCharType="end"/>
    </w:r>
    <w:r w:rsidRPr="00CA4412">
      <w:t xml:space="preserve"> </w:t>
    </w:r>
    <w:r w:rsidRPr="00CA4412">
      <w:tab/>
      <w:t xml:space="preserve">mnr: </w:t>
    </w:r>
    <w:r w:rsidRPr="00CA4412">
      <w:fldChar w:fldCharType="begin" w:fldLock="1"/>
    </w:r>
    <w:r w:rsidRPr="00CA4412">
      <w:instrText xml:space="preserve"> DOCPROPERTY</w:instrText>
    </w:r>
    <w:r w:rsidRPr="00CA4412">
      <w:rPr>
        <w:sz w:val="18"/>
      </w:rPr>
      <w:instrText xml:space="preserve"> "Motionsnummer" *\charformat </w:instrText>
    </w:r>
    <w:r w:rsidRPr="00CA4412">
      <w:fldChar w:fldCharType="separate"/>
    </w:r>
    <w:r w:rsidRPr="00CA4412">
      <w:t>Fi249</w:t>
    </w:r>
    <w:r w:rsidRPr="00CA4412">
      <w:fldChar w:fldCharType="end"/>
    </w:r>
    <w:r w:rsidRPr="00CA4412">
      <w:br/>
    </w:r>
    <w:r w:rsidRPr="00CA4412">
      <w:fldChar w:fldCharType="begin" w:fldLock="1"/>
    </w:r>
    <w:r w:rsidRPr="00CA4412">
      <w:instrText xml:space="preserve"> DOCPROPERTY</w:instrText>
    </w:r>
    <w:r w:rsidRPr="00CA4412">
      <w:rPr>
        <w:sz w:val="18"/>
      </w:rPr>
      <w:instrText xml:space="preserve"> "Samling" *\charformat </w:instrText>
    </w:r>
    <w:r w:rsidRPr="00CA4412">
      <w:fldChar w:fldCharType="end"/>
    </w:r>
    <w:r w:rsidRPr="00CA4412">
      <w:tab/>
      <w:t xml:space="preserve">pnr: </w:t>
    </w:r>
    <w:r w:rsidRPr="00CA4412">
      <w:fldChar w:fldCharType="begin" w:fldLock="1"/>
    </w:r>
    <w:r w:rsidRPr="00CA4412">
      <w:instrText xml:space="preserve"> DOCPROPERTY</w:instrText>
    </w:r>
    <w:r w:rsidRPr="00CA4412">
      <w:rPr>
        <w:sz w:val="18"/>
      </w:rPr>
      <w:instrText xml:space="preserve"> "Partinummer" *\charformat </w:instrText>
    </w:r>
    <w:r w:rsidRPr="00CA4412">
      <w:fldChar w:fldCharType="separate"/>
    </w:r>
    <w:r w:rsidRPr="00CA4412">
      <w:t>m1681</w:t>
    </w:r>
    <w:r w:rsidRPr="00CA4412">
      <w:fldChar w:fldCharType="end"/>
    </w:r>
  </w:p>
  <w:p w:rsidR="00CA4412" w:rsidRPr="00CA4412" w:rsidRDefault="00CA4412">
    <w:pPr>
      <w:pStyle w:val="FSHRub1"/>
    </w:pPr>
    <w:r w:rsidRPr="00CA4412">
      <w:t>Motion till riksdagen</w:t>
    </w:r>
    <w:r w:rsidRPr="00CA4412">
      <w:br/>
    </w:r>
    <w:r w:rsidRPr="00CA4412">
      <w:fldChar w:fldCharType="begin" w:fldLock="1"/>
    </w:r>
    <w:r w:rsidRPr="00CA4412">
      <w:instrText xml:space="preserve"> DOCPROPERTY "YearUser" *\charformat </w:instrText>
    </w:r>
    <w:r w:rsidRPr="00CA4412">
      <w:fldChar w:fldCharType="separate"/>
    </w:r>
    <w:r w:rsidRPr="00CA4412">
      <w:t>2009/10</w:t>
    </w:r>
    <w:r w:rsidRPr="00CA4412">
      <w:fldChar w:fldCharType="end"/>
    </w:r>
    <w:r w:rsidRPr="00CA4412">
      <w:t>:</w:t>
    </w:r>
    <w:r w:rsidRPr="00CA4412">
      <w:fldChar w:fldCharType="begin" w:fldLock="1"/>
    </w:r>
    <w:r w:rsidRPr="00CA4412">
      <w:instrText xml:space="preserve"> DOCPROPERTY "Motionsnummer" *\charformat </w:instrText>
    </w:r>
    <w:r w:rsidRPr="00CA4412">
      <w:fldChar w:fldCharType="separate"/>
    </w:r>
    <w:r w:rsidRPr="00CA4412">
      <w:t>Fi249</w:t>
    </w:r>
    <w:r w:rsidRPr="00CA4412">
      <w:fldChar w:fldCharType="end"/>
    </w:r>
  </w:p>
  <w:p w:rsidR="00CA4412" w:rsidRPr="00CA4412" w:rsidRDefault="00CA4412">
    <w:pPr>
      <w:pStyle w:val="FSHNormalS5"/>
    </w:pPr>
    <w:r w:rsidRPr="00CA4412">
      <w:fldChar w:fldCharType="begin" w:fldLock="1"/>
    </w:r>
    <w:r w:rsidRPr="00CA4412">
      <w:instrText xml:space="preserve"> DOCPROPERTY "MotionarText" *\charformat </w:instrText>
    </w:r>
    <w:r w:rsidRPr="00CA4412">
      <w:fldChar w:fldCharType="separate"/>
    </w:r>
    <w:r w:rsidRPr="00CA4412">
      <w:t>av Margareta B Kjellin (m)</w:t>
    </w:r>
    <w:r w:rsidRPr="00CA4412">
      <w:fldChar w:fldCharType="end"/>
    </w:r>
    <w:r w:rsidRPr="00CA4412">
      <w:br/>
    </w:r>
    <w:r w:rsidRPr="00CA4412">
      <w:fldChar w:fldCharType="begin" w:fldLock="1"/>
    </w:r>
    <w:r w:rsidRPr="00CA4412">
      <w:instrText xml:space="preserve"> DOCPROPERTY "SvarFrasKort" *\charformat </w:instrText>
    </w:r>
    <w:r w:rsidRPr="00CA4412">
      <w:fldChar w:fldCharType="end"/>
    </w:r>
  </w:p>
  <w:p w:rsidR="00CA4412" w:rsidRPr="00CA4412" w:rsidRDefault="00CA4412">
    <w:pPr>
      <w:pStyle w:val="FSHTitel"/>
    </w:pPr>
    <w:r w:rsidRPr="00CA4412">
      <w:fldChar w:fldCharType="begin" w:fldLock="1"/>
    </w:r>
    <w:r w:rsidRPr="00CA4412">
      <w:instrText xml:space="preserve"> DOCPROPERTY</w:instrText>
    </w:r>
    <w:r w:rsidRPr="00CA4412">
      <w:rPr>
        <w:sz w:val="18"/>
      </w:rPr>
      <w:instrText xml:space="preserve"> "RubrikSvar" *\charformat </w:instrText>
    </w:r>
    <w:r w:rsidRPr="00CA4412">
      <w:fldChar w:fldCharType="separate"/>
    </w:r>
    <w:r w:rsidRPr="00CA4412">
      <w:t>Illojal konkurrens från den offentliga sektorn inom offentlig upphandling</w:t>
    </w:r>
    <w:r w:rsidRPr="00CA4412">
      <w:fldChar w:fldCharType="end"/>
    </w:r>
  </w:p>
  <w:p w:rsidR="00CA4412" w:rsidRPr="00CA4412" w:rsidRDefault="00CA4412">
    <w:pPr>
      <w:pStyle w:val="Normal00"/>
    </w:pPr>
  </w:p>
  <w:p w:rsidR="00CA4412" w:rsidRPr="00CA4412" w:rsidRDefault="00CA44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4073556">
    <w:abstractNumId w:val="8"/>
  </w:num>
  <w:num w:numId="2" w16cid:durableId="890387628">
    <w:abstractNumId w:val="9"/>
  </w:num>
  <w:num w:numId="3" w16cid:durableId="1513689768">
    <w:abstractNumId w:val="8"/>
  </w:num>
  <w:num w:numId="4" w16cid:durableId="1828547317">
    <w:abstractNumId w:val="9"/>
  </w:num>
  <w:num w:numId="5" w16cid:durableId="2016766404">
    <w:abstractNumId w:val="16"/>
  </w:num>
  <w:num w:numId="6" w16cid:durableId="1104350400">
    <w:abstractNumId w:val="10"/>
  </w:num>
  <w:num w:numId="7" w16cid:durableId="1420785409">
    <w:abstractNumId w:val="13"/>
  </w:num>
  <w:num w:numId="8" w16cid:durableId="1072854796">
    <w:abstractNumId w:val="15"/>
  </w:num>
  <w:num w:numId="9" w16cid:durableId="1361012056">
    <w:abstractNumId w:val="8"/>
  </w:num>
  <w:num w:numId="10" w16cid:durableId="1069380305">
    <w:abstractNumId w:val="3"/>
  </w:num>
  <w:num w:numId="11" w16cid:durableId="501355935">
    <w:abstractNumId w:val="2"/>
  </w:num>
  <w:num w:numId="12" w16cid:durableId="808984841">
    <w:abstractNumId w:val="1"/>
  </w:num>
  <w:num w:numId="13" w16cid:durableId="170265968">
    <w:abstractNumId w:val="0"/>
  </w:num>
  <w:num w:numId="14" w16cid:durableId="923413802">
    <w:abstractNumId w:val="9"/>
  </w:num>
  <w:num w:numId="15" w16cid:durableId="1740982373">
    <w:abstractNumId w:val="7"/>
  </w:num>
  <w:num w:numId="16" w16cid:durableId="456490905">
    <w:abstractNumId w:val="6"/>
  </w:num>
  <w:num w:numId="17" w16cid:durableId="1637489278">
    <w:abstractNumId w:val="5"/>
  </w:num>
  <w:num w:numId="18" w16cid:durableId="384136519">
    <w:abstractNumId w:val="4"/>
  </w:num>
  <w:num w:numId="19" w16cid:durableId="2024361514">
    <w:abstractNumId w:val="13"/>
  </w:num>
  <w:num w:numId="20" w16cid:durableId="1757818661">
    <w:abstractNumId w:val="10"/>
  </w:num>
  <w:num w:numId="21" w16cid:durableId="1711686785">
    <w:abstractNumId w:val="15"/>
  </w:num>
  <w:num w:numId="22" w16cid:durableId="1001156357">
    <w:abstractNumId w:val="11"/>
  </w:num>
  <w:num w:numId="23" w16cid:durableId="1566062556">
    <w:abstractNumId w:val="18"/>
  </w:num>
  <w:num w:numId="24" w16cid:durableId="558514586">
    <w:abstractNumId w:val="17"/>
  </w:num>
  <w:num w:numId="25" w16cid:durableId="1983539867">
    <w:abstractNumId w:val="14"/>
  </w:num>
  <w:num w:numId="26" w16cid:durableId="26875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77D5EEA5-C104-4BE4-8776-889C99BBC308}"/>
  </w:docVars>
  <w:rsids>
    <w:rsidRoot w:val="00203A52"/>
    <w:rsid w:val="00203A52"/>
    <w:rsid w:val="00CA44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E765DAC-E27B-4405-B7B1-7D4AC881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tro">
    <w:name w:val="intro"/>
    <w:basedOn w:val="Normal"/>
    <w:pPr>
      <w:spacing w:before="100" w:beforeAutospacing="1" w:after="100" w:afterAutospacing="1" w:line="240" w:lineRule="auto"/>
    </w:pPr>
    <w:rPr>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1890</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m1681</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m1681</dc:title>
  <dc:subject>m1681</dc:subject>
  <dc:creator>Riksdagen</dc:creator>
  <cp:keywords>Riksdagen</cp:keywords>
  <dc:description>Nya formatmallshantering för förslag+urix bakåtkomp+könamn</dc:description>
  <cp:lastModifiedBy>Lars Brink</cp:lastModifiedBy>
  <cp:revision>2</cp:revision>
  <cp:lastPrinted>2010-01-20T11:33:00Z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Illojal konkurrens från den offentliga sektorn inom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Illojal konkurrens från den offentliga sektorn inom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20092010000000000109000016810069</vt:lpwstr>
  </property>
  <property fmtid="{D5CDD505-2E9C-101B-9397-08002B2CF9AE}" pid="47" name="datum">
    <vt:lpwstr>090930</vt:lpwstr>
  </property>
  <property fmtid="{D5CDD505-2E9C-101B-9397-08002B2CF9AE}" pid="48" name="avsändar-e-post">
    <vt:lpwstr>anna.ahlstrand@riksdagen.se</vt:lpwstr>
  </property>
  <property fmtid="{D5CDD505-2E9C-101B-9397-08002B2CF9AE}" pid="49" name="id">
    <vt:lpwstr>20092010000000000109000016810069</vt:lpwstr>
  </property>
  <property fmtid="{D5CDD505-2E9C-101B-9397-08002B2CF9AE}" pid="50" name="nummer">
    <vt:lpwstr>249</vt:lpwstr>
  </property>
  <property fmtid="{D5CDD505-2E9C-101B-9397-08002B2CF9AE}" pid="51" name="utskottsbeteckning">
    <vt:lpwstr>Fi</vt:lpwstr>
  </property>
  <property fmtid="{D5CDD505-2E9C-101B-9397-08002B2CF9AE}" pid="52" name="GlobalUID">
    <vt:lpwstr>{ECB372F8-0070-4A4A-AE3D-923A93AACDDE}</vt:lpwstr>
  </property>
  <property fmtid="{D5CDD505-2E9C-101B-9397-08002B2CF9AE}" pid="53" name="Överföringar">
    <vt:i4>0</vt:i4>
  </property>
  <property fmtid="{D5CDD505-2E9C-101B-9397-08002B2CF9AE}" pid="54" name="Checksum">
    <vt:lpwstr>*1016757316881*</vt:lpwstr>
  </property>
  <property fmtid="{D5CDD505-2E9C-101B-9397-08002B2CF9AE}" pid="55" name="skuggnummer">
    <vt:lpwstr>1753</vt:lpwstr>
  </property>
  <property fmtid="{D5CDD505-2E9C-101B-9397-08002B2CF9AE}" pid="56" name="urixVersion">
    <vt:lpwstr>4.1.0.6</vt:lpwstr>
  </property>
  <property fmtid="{D5CDD505-2E9C-101B-9397-08002B2CF9AE}" pid="57" name="urixOrigin">
    <vt:lpwstr>100120 12:33:18.878</vt:lpwstr>
  </property>
  <property fmtid="{D5CDD505-2E9C-101B-9397-08002B2CF9AE}" pid="58" name="urixGuid">
    <vt:lpwstr>{ED7DDDEA-9CF2-4E90-8A2E-5FDE3FFFF756}</vt:lpwstr>
  </property>
</Properties>
</file>