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F78B66C49854BB3BE5CC886B1B8FC67"/>
        </w:placeholder>
        <w:text/>
      </w:sdtPr>
      <w:sdtEndPr/>
      <w:sdtContent>
        <w:p w:rsidRPr="009B062B" w:rsidR="00AF30DD" w:rsidP="00AE0B70" w:rsidRDefault="00AF30DD" w14:paraId="156198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23b5d90-bda4-4a71-9bc7-8436d1538996"/>
        <w:id w:val="885917224"/>
        <w:lock w:val="sdtLocked"/>
      </w:sdtPr>
      <w:sdtEndPr/>
      <w:sdtContent>
        <w:p w:rsidR="005F4D32" w:rsidRDefault="00F62482" w14:paraId="3208F6BB" w14:textId="77777777">
          <w:pPr>
            <w:pStyle w:val="Frslagstext"/>
          </w:pPr>
          <w:r>
            <w:t>Riksdagen ställer sig bakom det som anförs i motionen om att regeringen bör se över hur kontinuerlig uppföljning av vård och behandling av astma- och KOL-patienter kan ske och tillkännager detta för regeringen.</w:t>
          </w:r>
        </w:p>
      </w:sdtContent>
    </w:sdt>
    <w:sdt>
      <w:sdtPr>
        <w:alias w:val="Yrkande 2"/>
        <w:tag w:val="0b180478-ad14-4fcf-9b21-d2986a81cd69"/>
        <w:id w:val="-883945152"/>
        <w:lock w:val="sdtLocked"/>
      </w:sdtPr>
      <w:sdtEndPr/>
      <w:sdtContent>
        <w:p w:rsidR="005F4D32" w:rsidRDefault="00F62482" w14:paraId="37161820" w14:textId="77777777">
          <w:pPr>
            <w:pStyle w:val="Frslagstext"/>
          </w:pPr>
          <w:r>
            <w:t>Riksdagen ställer sig bakom det som anförs i motionen om att regeringen bör se över möjligheten till ett kunskapscentrum för allergivården i Sverige och tillkännager detta för regeringen.</w:t>
          </w:r>
        </w:p>
      </w:sdtContent>
    </w:sdt>
    <w:sdt>
      <w:sdtPr>
        <w:alias w:val="Yrkande 3"/>
        <w:tag w:val="4519b5f1-1a86-46a6-8f54-e9d9bafe4550"/>
        <w:id w:val="-172958028"/>
        <w:lock w:val="sdtLocked"/>
      </w:sdtPr>
      <w:sdtEndPr/>
      <w:sdtContent>
        <w:p w:rsidR="005F4D32" w:rsidRDefault="00F62482" w14:paraId="09F0EDA1" w14:textId="77777777">
          <w:pPr>
            <w:pStyle w:val="Frslagstext"/>
          </w:pPr>
          <w:r>
            <w:t>Riksdagen ställer sig bakom det som anförs i motionen om att regeringen bör överväga ett nationellt allergiprogram samt ett kvalitetsregister över allergivården och tillkännager detta för regeringen.</w:t>
          </w:r>
        </w:p>
      </w:sdtContent>
    </w:sdt>
    <w:sdt>
      <w:sdtPr>
        <w:alias w:val="Yrkande 4"/>
        <w:tag w:val="2a7537da-ff0d-4a94-ac70-6b4aca023654"/>
        <w:id w:val="-242333875"/>
        <w:lock w:val="sdtLocked"/>
      </w:sdtPr>
      <w:sdtEndPr/>
      <w:sdtContent>
        <w:p w:rsidR="005F4D32" w:rsidRDefault="00F62482" w14:paraId="0E5BF4B7" w14:textId="77777777">
          <w:pPr>
            <w:pStyle w:val="Frslagstext"/>
          </w:pPr>
          <w:r>
            <w:t>Riksdagen ställer sig bakom det som anförs i motionen om att regeringen bör ge Folkhälsomyndigheten i uppdrag att öka kunskapsspridningen om hur man kan minska risken för allergier och tillkännager detta för regeringen.</w:t>
          </w:r>
        </w:p>
      </w:sdtContent>
    </w:sdt>
    <w:sdt>
      <w:sdtPr>
        <w:alias w:val="Yrkande 5"/>
        <w:tag w:val="741b71f5-4561-46fe-adae-8049777a6eed"/>
        <w:id w:val="-1370215572"/>
        <w:lock w:val="sdtLocked"/>
      </w:sdtPr>
      <w:sdtEndPr/>
      <w:sdtContent>
        <w:p w:rsidR="005F4D32" w:rsidRDefault="00F62482" w14:paraId="523F0834" w14:textId="77777777">
          <w:pPr>
            <w:pStyle w:val="Frslagstext"/>
          </w:pPr>
          <w:r>
            <w:t>Riksdagen ställer sig bakom det som anförs i motionen om att regeringen skyndsamt bör beakta det som framkommer i uppdraget om förstudien på allergiområdet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56FF75652964B58BE43E7FC0D3A9B80"/>
        </w:placeholder>
        <w:text/>
      </w:sdtPr>
      <w:sdtEndPr/>
      <w:sdtContent>
        <w:p w:rsidRPr="009B062B" w:rsidR="006D79C9" w:rsidP="00333E95" w:rsidRDefault="006D79C9" w14:paraId="7601DD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D16A4" w:rsidP="008D16A4" w:rsidRDefault="00A452EC" w14:paraId="65ECF366" w14:textId="359120B3">
      <w:pPr>
        <w:pStyle w:val="Normalutanindragellerluft"/>
      </w:pPr>
      <w:r>
        <w:t>Astma, pollen, allergi och KOL är tillstånd som drabbar många i Sverige. Genom hälso</w:t>
      </w:r>
      <w:r w:rsidR="00966B1F">
        <w:softHyphen/>
      </w:r>
      <w:r>
        <w:t>främjande arbete kan man i flera fall förebygga tillstånden, men faktum är att människor kommer drabbas oavsett. För detta behövs en stark och kvalitativ vård</w:t>
      </w:r>
      <w:r w:rsidR="008D16A4">
        <w:t>kedja</w:t>
      </w:r>
      <w:r>
        <w:t xml:space="preserve"> </w:t>
      </w:r>
      <w:r w:rsidR="008D16A4">
        <w:t xml:space="preserve">som är jämlik i hela landet. </w:t>
      </w:r>
    </w:p>
    <w:p w:rsidRPr="008D16A4" w:rsidR="008D16A4" w:rsidP="008D16A4" w:rsidRDefault="008D16A4" w14:paraId="113692E2" w14:textId="6EE2BBA1">
      <w:r>
        <w:t>För att vården ska vara jämlik krävs nationella krafttag om svensk hälso- och sjuk</w:t>
      </w:r>
      <w:r w:rsidR="00966B1F">
        <w:softHyphen/>
      </w:r>
      <w:r>
        <w:t>vård som helhet, vilket är ett arbete som påbörjats under den första mandatperioden med den nya högerregeringen där Tidöavtalet gemensamt förhandlats fram mellan Sverige</w:t>
      </w:r>
      <w:r w:rsidR="00966B1F">
        <w:softHyphen/>
      </w:r>
      <w:r>
        <w:t>demokraterna, Moderaterna, Kristdemokraterna och Liberalerna. Detta är ett viktigt första</w:t>
      </w:r>
      <w:r w:rsidR="00914BED">
        <w:t xml:space="preserve"> </w:t>
      </w:r>
      <w:r>
        <w:t xml:space="preserve">steg i ett nationellt omtag, och därför ser Sverigedemokraterna positivt på </w:t>
      </w:r>
      <w:r>
        <w:lastRenderedPageBreak/>
        <w:t>nationella riktlinjer, rekommendationer, strategier och uppföljningar</w:t>
      </w:r>
      <w:r w:rsidR="00914BED">
        <w:t xml:space="preserve"> inte minst</w:t>
      </w:r>
      <w:r>
        <w:t xml:space="preserve"> kring astma, pollen, allergier och KOL. </w:t>
      </w:r>
    </w:p>
    <w:p w:rsidR="008D16A4" w:rsidP="008D16A4" w:rsidRDefault="008D16A4" w14:paraId="35D7889C" w14:textId="77777777">
      <w:pPr>
        <w:pStyle w:val="Rubrik2"/>
      </w:pPr>
      <w:r>
        <w:t>Astma och KOL</w:t>
      </w:r>
    </w:p>
    <w:p w:rsidR="008D16A4" w:rsidP="008D16A4" w:rsidRDefault="008D16A4" w14:paraId="28A0A489" w14:textId="0B45050E">
      <w:pPr>
        <w:ind w:firstLine="0"/>
      </w:pPr>
      <w:r>
        <w:t xml:space="preserve">Svensk sjukvård ligger i framkant på många områden, men inom </w:t>
      </w:r>
      <w:r w:rsidR="00625030">
        <w:t>astma och KOL</w:t>
      </w:r>
      <w:r>
        <w:t xml:space="preserve"> är vården eftersatt. Bara i Sverige dör cirka 2</w:t>
      </w:r>
      <w:r w:rsidR="00F62482">
        <w:t> </w:t>
      </w:r>
      <w:r>
        <w:t>700 personer i KOL varje år och rapporter visar att det inte satsat</w:t>
      </w:r>
      <w:r w:rsidR="00F62482">
        <w:t>s</w:t>
      </w:r>
      <w:r>
        <w:t xml:space="preserve"> tillräckligt på patientgruppen, trots att KOL enligt Världshälso</w:t>
      </w:r>
      <w:r w:rsidR="00966B1F">
        <w:softHyphen/>
      </w:r>
      <w:r>
        <w:t xml:space="preserve">organisationen WHO är den tredje vanligaste dödsorsaken i världen. </w:t>
      </w:r>
    </w:p>
    <w:p w:rsidR="008D16A4" w:rsidP="008D16A4" w:rsidRDefault="008D16A4" w14:paraId="35D4E9C5" w14:textId="71DF9D69">
      <w:r>
        <w:t xml:space="preserve">Att vården inte är jämlik i hela landet är något den nya regeringen </w:t>
      </w:r>
      <w:r w:rsidR="00914BED">
        <w:t>tillsammans med</w:t>
      </w:r>
      <w:r>
        <w:t xml:space="preserve"> Sverigedemokraterna</w:t>
      </w:r>
      <w:r w:rsidR="00914BED">
        <w:t xml:space="preserve"> </w:t>
      </w:r>
      <w:r>
        <w:t>arbetar aktivt med. Oavsett var i landet du bor ska patientsäker och kvalitativ vård ges och inom Tidöavtalet ryms flera viktiga reformer för att säker</w:t>
      </w:r>
      <w:r w:rsidR="00966B1F">
        <w:softHyphen/>
      </w:r>
      <w:r>
        <w:t xml:space="preserve">ställa en jämlik vård i alla regioner. </w:t>
      </w:r>
    </w:p>
    <w:p w:rsidR="008D16A4" w:rsidP="00625030" w:rsidRDefault="00730820" w14:paraId="4749596F" w14:textId="16A07C98">
      <w:r>
        <w:t>De nationella riktlinjerna är viktiga för kunskap och för att nå en ökad jämlikhet. Dock ser vi behov av att stärka preventionsinsatserna. Ett främjande</w:t>
      </w:r>
      <w:r w:rsidR="008D16A4">
        <w:t xml:space="preserve"> hälsoförebyggande arbete</w:t>
      </w:r>
      <w:r>
        <w:t xml:space="preserve"> är</w:t>
      </w:r>
      <w:r w:rsidR="008D16A4">
        <w:t xml:space="preserve"> viktigt</w:t>
      </w:r>
      <w:r>
        <w:t>,</w:t>
      </w:r>
      <w:r w:rsidR="008D16A4">
        <w:t xml:space="preserve"> eftersom tidiga insatser visat sig ha god effekt i preventionsarbetet, och därför bör regeringen se över hur kontinuerlig uppföljning av vård och behandling av astma</w:t>
      </w:r>
      <w:r w:rsidR="00F62482">
        <w:t>-</w:t>
      </w:r>
      <w:r w:rsidR="008D16A4">
        <w:t xml:space="preserve"> och KOL-patienter kan ske i syfte att ta till sig av goda exempel och metoder</w:t>
      </w:r>
      <w:r>
        <w:t xml:space="preserve"> så att vården i ett tidigare skede kan lindra.</w:t>
      </w:r>
    </w:p>
    <w:p w:rsidR="0080022C" w:rsidP="00FC4B6C" w:rsidRDefault="00B41D80" w14:paraId="68C29605" w14:textId="5C605D1D">
      <w:pPr>
        <w:pStyle w:val="Rubrik2"/>
      </w:pPr>
      <w:r>
        <w:t>Allergivården i Sverige</w:t>
      </w:r>
    </w:p>
    <w:p w:rsidR="0080022C" w:rsidP="00FC4B6C" w:rsidRDefault="008D16A4" w14:paraId="0C022658" w14:textId="2AA6AF3F">
      <w:pPr>
        <w:pStyle w:val="Normalutanindragellerluft"/>
      </w:pPr>
      <w:r>
        <w:t>Det är av stor vikt att</w:t>
      </w:r>
      <w:r w:rsidR="0080022C">
        <w:t xml:space="preserve"> prioritera en av de vanligaste kroniska sjukdomarna i Sverige</w:t>
      </w:r>
      <w:r>
        <w:t xml:space="preserve"> som</w:t>
      </w:r>
      <w:r w:rsidR="0080022C">
        <w:t xml:space="preserve"> drabbar allt fler. Var tredje svensk är allergiker och många av de som drabbas gör det i unga år, redan som barn. Att belysa och prioritera allergivården i landet skulle vara en viktig insats för folkhälsan och välfärden i stort. </w:t>
      </w:r>
      <w:r w:rsidR="00730820">
        <w:t>Trots att så många människor regel</w:t>
      </w:r>
      <w:r w:rsidR="00966B1F">
        <w:softHyphen/>
      </w:r>
      <w:r w:rsidR="00730820">
        <w:t xml:space="preserve">bundet behöver söka vård för sina symtom upplevs kunskapen i vården om astma- och allergidiagnoser som låg. </w:t>
      </w:r>
    </w:p>
    <w:p w:rsidR="0080022C" w:rsidP="0080022C" w:rsidRDefault="0080022C" w14:paraId="4985C05B" w14:textId="0F8994BE">
      <w:r>
        <w:t xml:space="preserve">Sverigedemokraterna anser att det finns </w:t>
      </w:r>
      <w:r w:rsidR="00730820">
        <w:t>flera</w:t>
      </w:r>
      <w:r>
        <w:t xml:space="preserve"> behov </w:t>
      </w:r>
      <w:r w:rsidR="00730820">
        <w:t xml:space="preserve">varav </w:t>
      </w:r>
      <w:r>
        <w:t>ett kunskapscentrum</w:t>
      </w:r>
      <w:r w:rsidR="00730820">
        <w:t xml:space="preserve"> </w:t>
      </w:r>
      <w:r>
        <w:t>skulle bli den kraftsamling och motor som behövs för att få till en bättre situation utifrån identifierade behov för de drabbade</w:t>
      </w:r>
      <w:r w:rsidR="008D16A4">
        <w:t xml:space="preserve"> och</w:t>
      </w:r>
      <w:r>
        <w:t xml:space="preserve"> deras anhöriga. </w:t>
      </w:r>
      <w:r w:rsidR="00730820">
        <w:t>Inom kunskapscentrumet menar vi att det skulle ges uppdrag att öka kunskapen om allergier och astma</w:t>
      </w:r>
      <w:r w:rsidR="00AE0B70">
        <w:t xml:space="preserve"> </w:t>
      </w:r>
      <w:r w:rsidR="00730820">
        <w:t xml:space="preserve">men också att ta fram nationella riktlinjer och att </w:t>
      </w:r>
      <w:r w:rsidR="00F62482">
        <w:t xml:space="preserve">implementera </w:t>
      </w:r>
      <w:r w:rsidR="00730820">
        <w:t xml:space="preserve">ett kvalitetsregister med uppföljning av allergivården. </w:t>
      </w:r>
      <w:r>
        <w:t xml:space="preserve">Det skulle </w:t>
      </w:r>
      <w:r w:rsidR="00730820">
        <w:t>inte minst</w:t>
      </w:r>
      <w:r>
        <w:t xml:space="preserve"> vara en tillgång för de som arbetar med framförallt matallergier inom områden som livsmedelsproduktion, forskning, sjukvård och omsorg, skola, förskola och elevhälsa samt restauranger och besöksnäring.</w:t>
      </w:r>
    </w:p>
    <w:p w:rsidR="0080022C" w:rsidP="0080022C" w:rsidRDefault="00730820" w14:paraId="2B313A5A" w14:textId="2C1BE869">
      <w:r>
        <w:t>Ett kunskapscentrum skulle öka kunskapen och främja en mer jämlik vård i landet.</w:t>
      </w:r>
      <w:r w:rsidR="0080022C">
        <w:t xml:space="preserve"> I Finland har man infört ett nationellt allergiprogram och </w:t>
      </w:r>
      <w:r>
        <w:t xml:space="preserve">där har man </w:t>
      </w:r>
      <w:r w:rsidR="0080022C">
        <w:t xml:space="preserve">också lyckats vända trenden. Sverige bör ta efter Finland i denna fråga och ta lärdom av det arbete som Finland gör och har gjort i såväl det preventiva som det proaktiva arbetet. </w:t>
      </w:r>
    </w:p>
    <w:p w:rsidR="00BB6339" w:rsidP="00A452EC" w:rsidRDefault="0080022C" w14:paraId="1CC34AC3" w14:textId="579DBF27">
      <w:r>
        <w:t xml:space="preserve">Riksdagen skickade under våren -21 ett tillkännagivande till </w:t>
      </w:r>
      <w:r w:rsidR="008D16A4">
        <w:t xml:space="preserve">den förgående </w:t>
      </w:r>
      <w:r>
        <w:t>reger</w:t>
      </w:r>
      <w:r w:rsidR="00966B1F">
        <w:softHyphen/>
      </w:r>
      <w:r>
        <w:t xml:space="preserve">ingen om att samordna det förebyggande arbetet inom allergiområdet samt verka för att vården blir mer jämlik. </w:t>
      </w:r>
      <w:r w:rsidR="008D16A4">
        <w:t>Den för</w:t>
      </w:r>
      <w:r w:rsidR="00730820">
        <w:t>e</w:t>
      </w:r>
      <w:r w:rsidR="008D16A4">
        <w:t>gående r</w:t>
      </w:r>
      <w:r>
        <w:t xml:space="preserve">egeringen </w:t>
      </w:r>
      <w:r w:rsidR="008D16A4">
        <w:t>lämnade i sin tur</w:t>
      </w:r>
      <w:r>
        <w:t xml:space="preserve"> uppdrag till Socialstyrelsen och Livsmedelsverket</w:t>
      </w:r>
      <w:r w:rsidR="008D16A4">
        <w:t xml:space="preserve"> som beräknas presenteras i </w:t>
      </w:r>
      <w:r>
        <w:t>september 2023</w:t>
      </w:r>
      <w:r w:rsidR="00625030">
        <w:t>. Den nya r</w:t>
      </w:r>
      <w:r>
        <w:t>egeringen bör skyndsamt ta i beaktan</w:t>
      </w:r>
      <w:r w:rsidR="00F62482">
        <w:t>de</w:t>
      </w:r>
      <w:r>
        <w:t xml:space="preserve"> det som presenteras och verka för att Sverige får nationella riktlinjer och samordning för att färre ska drabbas och att fler, trots allergier, ska kunna leva ett gott liv. </w:t>
      </w:r>
    </w:p>
    <w:sdt>
      <w:sdtPr>
        <w:alias w:val="CC_Underskrifter"/>
        <w:tag w:val="CC_Underskrifter"/>
        <w:id w:val="583496634"/>
        <w:lock w:val="sdtContentLocked"/>
        <w:placeholder>
          <w:docPart w:val="E437CD52DE2B4BD0B8D7163C1CCA82A1"/>
        </w:placeholder>
      </w:sdtPr>
      <w:sdtEndPr/>
      <w:sdtContent>
        <w:p w:rsidR="00AE0B70" w:rsidP="00AE0B70" w:rsidRDefault="00AE0B70" w14:paraId="6D1C410E" w14:textId="77777777"/>
        <w:p w:rsidRPr="008E0FE2" w:rsidR="004801AC" w:rsidP="00AE0B70" w:rsidRDefault="00504BC0" w14:paraId="2FB6B888" w14:textId="6065240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F4D32" w14:paraId="513D1EDB" w14:textId="77777777">
        <w:trPr>
          <w:cantSplit/>
        </w:trPr>
        <w:tc>
          <w:tcPr>
            <w:tcW w:w="50" w:type="pct"/>
            <w:vAlign w:val="bottom"/>
          </w:tcPr>
          <w:p w:rsidR="005F4D32" w:rsidRDefault="00F62482" w14:paraId="0FE0DF5F" w14:textId="77777777">
            <w:pPr>
              <w:pStyle w:val="Underskrifter"/>
              <w:spacing w:after="0"/>
            </w:pPr>
            <w:r>
              <w:t>Carina Ståhl Herrstedt (SD)</w:t>
            </w:r>
          </w:p>
        </w:tc>
        <w:tc>
          <w:tcPr>
            <w:tcW w:w="50" w:type="pct"/>
            <w:vAlign w:val="bottom"/>
          </w:tcPr>
          <w:p w:rsidR="005F4D32" w:rsidRDefault="005F4D32" w14:paraId="40E5F6E2" w14:textId="77777777">
            <w:pPr>
              <w:pStyle w:val="Underskrifter"/>
              <w:spacing w:after="0"/>
            </w:pPr>
          </w:p>
        </w:tc>
      </w:tr>
      <w:tr w:rsidR="005F4D32" w14:paraId="0F9F3971" w14:textId="77777777">
        <w:trPr>
          <w:cantSplit/>
        </w:trPr>
        <w:tc>
          <w:tcPr>
            <w:tcW w:w="50" w:type="pct"/>
            <w:vAlign w:val="bottom"/>
          </w:tcPr>
          <w:p w:rsidR="005F4D32" w:rsidRDefault="00F62482" w14:paraId="30D5A0D6" w14:textId="77777777">
            <w:pPr>
              <w:pStyle w:val="Underskrifter"/>
              <w:spacing w:after="0"/>
            </w:pPr>
            <w:r>
              <w:t>Carita Boulwén (SD)</w:t>
            </w:r>
          </w:p>
        </w:tc>
        <w:tc>
          <w:tcPr>
            <w:tcW w:w="50" w:type="pct"/>
            <w:vAlign w:val="bottom"/>
          </w:tcPr>
          <w:p w:rsidR="005F4D32" w:rsidRDefault="00F62482" w14:paraId="0E87ED17" w14:textId="77777777">
            <w:pPr>
              <w:pStyle w:val="Underskrifter"/>
              <w:spacing w:after="0"/>
            </w:pPr>
            <w:r>
              <w:t>Angelica Lundberg (SD)</w:t>
            </w:r>
          </w:p>
        </w:tc>
      </w:tr>
      <w:tr w:rsidR="005F4D32" w14:paraId="65784F29" w14:textId="77777777">
        <w:trPr>
          <w:cantSplit/>
        </w:trPr>
        <w:tc>
          <w:tcPr>
            <w:tcW w:w="50" w:type="pct"/>
            <w:vAlign w:val="bottom"/>
          </w:tcPr>
          <w:p w:rsidR="005F4D32" w:rsidRDefault="00F62482" w14:paraId="6A6B4C5C" w14:textId="77777777">
            <w:pPr>
              <w:pStyle w:val="Underskrifter"/>
              <w:spacing w:after="0"/>
            </w:pPr>
            <w:r>
              <w:t>Mona Olin (SD)</w:t>
            </w:r>
          </w:p>
        </w:tc>
        <w:tc>
          <w:tcPr>
            <w:tcW w:w="50" w:type="pct"/>
            <w:vAlign w:val="bottom"/>
          </w:tcPr>
          <w:p w:rsidR="005F4D32" w:rsidRDefault="00F62482" w14:paraId="315D5AFC" w14:textId="77777777">
            <w:pPr>
              <w:pStyle w:val="Underskrifter"/>
              <w:spacing w:after="0"/>
            </w:pPr>
            <w:r>
              <w:t>Leonid Yurkovskiy (SD)</w:t>
            </w:r>
          </w:p>
        </w:tc>
      </w:tr>
      <w:tr w:rsidR="005F4D32" w14:paraId="58402FED" w14:textId="77777777">
        <w:trPr>
          <w:cantSplit/>
        </w:trPr>
        <w:tc>
          <w:tcPr>
            <w:tcW w:w="50" w:type="pct"/>
            <w:vAlign w:val="bottom"/>
          </w:tcPr>
          <w:p w:rsidR="005F4D32" w:rsidRDefault="00F62482" w14:paraId="5381BB06" w14:textId="77777777">
            <w:pPr>
              <w:pStyle w:val="Underskrifter"/>
              <w:spacing w:after="0"/>
            </w:pPr>
            <w:r>
              <w:t>Linda Lindberg (SD)</w:t>
            </w:r>
          </w:p>
        </w:tc>
        <w:tc>
          <w:tcPr>
            <w:tcW w:w="50" w:type="pct"/>
            <w:vAlign w:val="bottom"/>
          </w:tcPr>
          <w:p w:rsidR="005F4D32" w:rsidRDefault="005F4D32" w14:paraId="32F0BAEF" w14:textId="77777777">
            <w:pPr>
              <w:pStyle w:val="Underskrifter"/>
              <w:spacing w:after="0"/>
            </w:pPr>
          </w:p>
        </w:tc>
      </w:tr>
    </w:tbl>
    <w:p w:rsidR="004A604E" w:rsidRDefault="004A604E" w14:paraId="4B8E4FDD" w14:textId="77777777"/>
    <w:sectPr w:rsidR="004A604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E525" w14:textId="77777777" w:rsidR="000A2C69" w:rsidRDefault="000A2C69" w:rsidP="000C1CAD">
      <w:pPr>
        <w:spacing w:line="240" w:lineRule="auto"/>
      </w:pPr>
      <w:r>
        <w:separator/>
      </w:r>
    </w:p>
  </w:endnote>
  <w:endnote w:type="continuationSeparator" w:id="0">
    <w:p w14:paraId="4AE29453" w14:textId="77777777" w:rsidR="000A2C69" w:rsidRDefault="000A2C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BE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38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4C9A" w14:textId="74489F02" w:rsidR="00262EA3" w:rsidRPr="00AE0B70" w:rsidRDefault="00262EA3" w:rsidP="00AE0B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09FD" w14:textId="77777777" w:rsidR="000A2C69" w:rsidRDefault="000A2C69" w:rsidP="000C1CAD">
      <w:pPr>
        <w:spacing w:line="240" w:lineRule="auto"/>
      </w:pPr>
      <w:r>
        <w:separator/>
      </w:r>
    </w:p>
  </w:footnote>
  <w:footnote w:type="continuationSeparator" w:id="0">
    <w:p w14:paraId="6B1AD8B2" w14:textId="77777777" w:rsidR="000A2C69" w:rsidRDefault="000A2C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8A56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349AD0" wp14:editId="1023D8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C3443" w14:textId="65F427B8" w:rsidR="00262EA3" w:rsidRDefault="00504B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0022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E0B70">
                                <w:t>140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349AD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20C3443" w14:textId="65F427B8" w:rsidR="00262EA3" w:rsidRDefault="00504B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0022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E0B70">
                          <w:t>140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8D90B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F620" w14:textId="77777777" w:rsidR="00262EA3" w:rsidRDefault="00262EA3" w:rsidP="008563AC">
    <w:pPr>
      <w:jc w:val="right"/>
    </w:pPr>
  </w:p>
  <w:p w14:paraId="7844F42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9E19" w14:textId="77777777" w:rsidR="00262EA3" w:rsidRDefault="00504BC0" w:rsidP="008563AC">
    <w:pPr>
      <w:jc w:val="right"/>
    </w:pPr>
    <w:sdt>
      <w:sdtPr>
        <w:alias w:val="cc_Logo"/>
        <w:tag w:val="cc_Logo"/>
        <w:id w:val="-2124838662"/>
        <w:lock w:val="sdtContentLocked"/>
        <w:placeholder>
          <w:docPart w:val="AFBA723D3C09418CAFA96388668565FE"/>
        </w:placeholder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2B31E4" wp14:editId="7625C5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79E8AC" w14:textId="61169254" w:rsidR="00262EA3" w:rsidRDefault="00504B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E0B7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18F3958557EF4CCFAF3BE2DD4BC7672F"/>
        </w:placeholder>
        <w:text/>
      </w:sdtPr>
      <w:sdtEndPr/>
      <w:sdtContent>
        <w:r w:rsidR="0080022C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B708C6D072C544F8BAC2B62A5681D4F6"/>
        </w:placeholder>
        <w:text/>
      </w:sdtPr>
      <w:sdtEndPr/>
      <w:sdtContent>
        <w:r w:rsidR="00AE0B70">
          <w:t>140</w:t>
        </w:r>
      </w:sdtContent>
    </w:sdt>
  </w:p>
  <w:p w14:paraId="75DFBBD0" w14:textId="77777777" w:rsidR="00262EA3" w:rsidRPr="008227B3" w:rsidRDefault="00504B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3516A5" w14:textId="1F423BA9" w:rsidR="00262EA3" w:rsidRPr="008227B3" w:rsidRDefault="00504B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68C552A7AF6746CFADAD6FBFCE705B6F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0B70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0B70">
          <w:t>:2066</w:t>
        </w:r>
      </w:sdtContent>
    </w:sdt>
  </w:p>
  <w:p w14:paraId="46B289FD" w14:textId="18C405AA" w:rsidR="00262EA3" w:rsidRDefault="00504B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AE0B70">
          <w:t>av Carina Ståhl Herrstedt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D8FEFFB6ACB42C5AC7D5DC508506FA0"/>
      </w:placeholder>
      <w:text/>
    </w:sdtPr>
    <w:sdtEndPr/>
    <w:sdtContent>
      <w:p w14:paraId="4A6484C7" w14:textId="6F14A02B" w:rsidR="00262EA3" w:rsidRDefault="00673648" w:rsidP="00283E0F">
        <w:pPr>
          <w:pStyle w:val="FSHRub2"/>
        </w:pPr>
        <w:r>
          <w:t>Astma- och allergivården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46A64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002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C69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1EB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878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04E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46F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147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BC0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682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8A9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2CF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D32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030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648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54"/>
    <w:rsid w:val="00725B6E"/>
    <w:rsid w:val="00726E82"/>
    <w:rsid w:val="00727716"/>
    <w:rsid w:val="0073008F"/>
    <w:rsid w:val="00730820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22C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5AB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6A4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BED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B1F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2EC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611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B70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D80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1E1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482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B6C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4341D7"/>
  <w15:chartTrackingRefBased/>
  <w15:docId w15:val="{3CEC6513-49DB-4B89-B006-C397B488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78B66C49854BB3BE5CC886B1B8FC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B0A7A-5122-4F2A-B917-CE465CB3CB21}"/>
      </w:docPartPr>
      <w:docPartBody>
        <w:p w:rsidR="008F1DE0" w:rsidRDefault="002064E2">
          <w:pPr>
            <w:pStyle w:val="EF78B66C49854BB3BE5CC886B1B8FC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56FF75652964B58BE43E7FC0D3A9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4E50F-1FA6-4CA4-9AA8-CFFF996A2EF7}"/>
      </w:docPartPr>
      <w:docPartBody>
        <w:p w:rsidR="008F1DE0" w:rsidRDefault="002064E2">
          <w:pPr>
            <w:pStyle w:val="B56FF75652964B58BE43E7FC0D3A9B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318D7-4F0E-49A6-9DA8-3AE4EFE06716}"/>
      </w:docPartPr>
      <w:docPartBody>
        <w:p w:rsidR="008F1DE0" w:rsidRDefault="002064E2">
          <w:r w:rsidRPr="004C6BD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8FEFFB6ACB42C5AC7D5DC508506F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65232-8CA6-4837-9792-35C71A107C89}"/>
      </w:docPartPr>
      <w:docPartBody>
        <w:p w:rsidR="008F1DE0" w:rsidRDefault="002064E2">
          <w:r w:rsidRPr="004C6BDC">
            <w:rPr>
              <w:rStyle w:val="Platshllartext"/>
            </w:rPr>
            <w:t>[ange din text här]</w:t>
          </w:r>
        </w:p>
      </w:docPartBody>
    </w:docPart>
    <w:docPart>
      <w:docPartPr>
        <w:name w:val="68C552A7AF6746CFADAD6FBFCE705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E538C-EDBD-446B-9F6C-70DEA9218C50}"/>
      </w:docPartPr>
      <w:docPartBody>
        <w:p w:rsidR="008F1DE0" w:rsidRDefault="002064E2">
          <w:r w:rsidRPr="004C6BDC">
            <w:rPr>
              <w:rStyle w:val="Platshllartext"/>
            </w:rPr>
            <w:t>[ange din text här]</w:t>
          </w:r>
        </w:p>
      </w:docPartBody>
    </w:docPart>
    <w:docPart>
      <w:docPartPr>
        <w:name w:val="18F3958557EF4CCFAF3BE2DD4BC76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8396C-9AD0-4AA4-9B76-696C708ED73F}"/>
      </w:docPartPr>
      <w:docPartBody>
        <w:p w:rsidR="008F1DE0" w:rsidRDefault="002064E2">
          <w:r w:rsidRPr="004C6BDC">
            <w:rPr>
              <w:rStyle w:val="Platshllartext"/>
            </w:rPr>
            <w:t>[ange din text här]</w:t>
          </w:r>
        </w:p>
      </w:docPartBody>
    </w:docPart>
    <w:docPart>
      <w:docPartPr>
        <w:name w:val="B708C6D072C544F8BAC2B62A5681D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44E92-19A9-4228-97D2-514109FD2549}"/>
      </w:docPartPr>
      <w:docPartBody>
        <w:p w:rsidR="008F1DE0" w:rsidRDefault="002064E2">
          <w:r w:rsidRPr="004C6BDC">
            <w:rPr>
              <w:rStyle w:val="Platshllartext"/>
            </w:rPr>
            <w:t>[ange din text här]</w:t>
          </w:r>
        </w:p>
      </w:docPartBody>
    </w:docPart>
    <w:docPart>
      <w:docPartPr>
        <w:name w:val="AFBA723D3C09418CAFA9638866856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39552-6328-4641-B140-0A7C0946D136}"/>
      </w:docPartPr>
      <w:docPartBody>
        <w:p w:rsidR="008F1DE0" w:rsidRDefault="002064E2">
          <w:r w:rsidRPr="004C6BDC">
            <w:rPr>
              <w:rStyle w:val="Platshllartext"/>
            </w:rPr>
            <w:t>[ange din text här]</w:t>
          </w:r>
        </w:p>
      </w:docPartBody>
    </w:docPart>
    <w:docPart>
      <w:docPartPr>
        <w:name w:val="E437CD52DE2B4BD0B8D7163C1CCA8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14CA4-4809-4EA4-90A2-7C397BD22AB8}"/>
      </w:docPartPr>
      <w:docPartBody>
        <w:p w:rsidR="00D7520C" w:rsidRDefault="00D7520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E2"/>
    <w:rsid w:val="002064E2"/>
    <w:rsid w:val="00483198"/>
    <w:rsid w:val="008C0BF4"/>
    <w:rsid w:val="008F1DE0"/>
    <w:rsid w:val="00D7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83198"/>
    <w:rPr>
      <w:color w:val="F4B083" w:themeColor="accent2" w:themeTint="99"/>
    </w:rPr>
  </w:style>
  <w:style w:type="paragraph" w:customStyle="1" w:styleId="EF78B66C49854BB3BE5CC886B1B8FC67">
    <w:name w:val="EF78B66C49854BB3BE5CC886B1B8FC67"/>
  </w:style>
  <w:style w:type="paragraph" w:customStyle="1" w:styleId="B56FF75652964B58BE43E7FC0D3A9B80">
    <w:name w:val="B56FF75652964B58BE43E7FC0D3A9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A2BA1-3EBF-4BE6-9A7A-48F5FA43FB0F}"/>
</file>

<file path=customXml/itemProps2.xml><?xml version="1.0" encoding="utf-8"?>
<ds:datastoreItem xmlns:ds="http://schemas.openxmlformats.org/officeDocument/2006/customXml" ds:itemID="{5712EA96-950B-4E31-AE99-EA743B6808CC}"/>
</file>

<file path=customXml/itemProps3.xml><?xml version="1.0" encoding="utf-8"?>
<ds:datastoreItem xmlns:ds="http://schemas.openxmlformats.org/officeDocument/2006/customXml" ds:itemID="{0DD1DDAB-AA6B-4193-A332-455990DF0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790</Words>
  <Characters>4397</Characters>
  <Application>Microsoft Office Word</Application>
  <DocSecurity>0</DocSecurity>
  <Lines>81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Astma  KOL  pollen och allergivården i Sverige</vt:lpstr>
      <vt:lpstr>
      </vt:lpstr>
    </vt:vector>
  </TitlesOfParts>
  <Company>Sveriges riksdag</Company>
  <LinksUpToDate>false</LinksUpToDate>
  <CharactersWithSpaces>5159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