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24 februari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2022 – Slopad karenstid för stöd vid korttidsarbete, förstärkt evenemangsstöd och andra åtgärder med anledning av coronaviruset samt kompensation till hushållen för höga elpriser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Märkning och registrering av katter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2022-02-24</SAFIR_Sammantradesdatum_Doc>
    <SAFIR_SammantradeID xmlns="C07A1A6C-0B19-41D9-BDF8-F523BA3921EB">b52c40ad-5271-4d4d-9458-99066e17f58f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BD3CF9DA-5BFE-43CA-BC5F-31D09CE917A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