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55A4" w:rsidRPr="009762C9" w:rsidRDefault="00D455A4" w:rsidP="00CB6BE9">
      <w:pPr>
        <w:pStyle w:val="Hemstlrubrik"/>
      </w:pPr>
      <w:r w:rsidRPr="009762C9">
        <w:t>Förslag till riksdagsbeslut</w:t>
      </w:r>
    </w:p>
    <w:p w:rsidR="00C13B56" w:rsidRPr="009762C9" w:rsidRDefault="00C13B56">
      <w:pPr>
        <w:pStyle w:val="Hemstlatt"/>
        <w:numPr>
          <w:ilvl w:val="0"/>
          <w:numId w:val="1"/>
        </w:numPr>
      </w:pPr>
      <w:r w:rsidRPr="009762C9">
        <w:t>Riksdagen tillkännager för regeringen som sin mening vad som anförs i motionen om</w:t>
      </w:r>
      <w:r w:rsidR="00200A8E" w:rsidRPr="009762C9">
        <w:t xml:space="preserve"> att Sverige för egen del och som medlem av EU protesterar mot USA:s militära bistånd till och militära inblandning i Filippinerna, mot bakgrund av militärens delaktighet i sy</w:t>
      </w:r>
      <w:r w:rsidR="00200A8E" w:rsidRPr="009762C9">
        <w:t>s</w:t>
      </w:r>
      <w:r w:rsidR="00200A8E" w:rsidRPr="009762C9">
        <w:t>tematiska övergrepp mot de mänskliga rättigheterna.</w:t>
      </w:r>
    </w:p>
    <w:p w:rsidR="00C13B56" w:rsidRPr="009762C9" w:rsidRDefault="00C13B56">
      <w:pPr>
        <w:pStyle w:val="Hemstlatt"/>
        <w:numPr>
          <w:ilvl w:val="0"/>
          <w:numId w:val="1"/>
        </w:numPr>
      </w:pPr>
      <w:r w:rsidRPr="009762C9">
        <w:t xml:space="preserve">Riksdagen tillkännager för regeringen som sin mening vad som anförs i motionen om </w:t>
      </w:r>
      <w:r w:rsidR="00200A8E" w:rsidRPr="009762C9">
        <w:t>att Sverige i EU och FN måste uppmärksa</w:t>
      </w:r>
      <w:r w:rsidR="00200A8E" w:rsidRPr="009762C9">
        <w:t>m</w:t>
      </w:r>
      <w:r w:rsidR="00200A8E" w:rsidRPr="009762C9">
        <w:t>ma och protestera mot de brott mot mänskliga rättigheter som sker i F</w:t>
      </w:r>
      <w:r w:rsidR="00200A8E" w:rsidRPr="009762C9">
        <w:t>i</w:t>
      </w:r>
      <w:r w:rsidR="00200A8E" w:rsidRPr="009762C9">
        <w:t>lippinerna</w:t>
      </w:r>
      <w:r w:rsidR="008F6774" w:rsidRPr="009762C9">
        <w:t>.</w:t>
      </w:r>
    </w:p>
    <w:p w:rsidR="00D455A4" w:rsidRPr="009762C9" w:rsidRDefault="00213B22" w:rsidP="00213B22">
      <w:pPr>
        <w:pStyle w:val="Rubrik1"/>
      </w:pPr>
      <w:r w:rsidRPr="009762C9">
        <w:t>Motivering</w:t>
      </w:r>
    </w:p>
    <w:p w:rsidR="00213B22" w:rsidRPr="009762C9" w:rsidRDefault="003A5D03" w:rsidP="00EF273F">
      <w:r w:rsidRPr="009762C9">
        <w:t>Statsterrorn i Filippinerna sker med västvärldens goda minne. Sedan 11 se</w:t>
      </w:r>
      <w:r w:rsidRPr="009762C9">
        <w:t>p</w:t>
      </w:r>
      <w:r w:rsidRPr="009762C9">
        <w:t xml:space="preserve">tember </w:t>
      </w:r>
      <w:r w:rsidR="00213B22" w:rsidRPr="009762C9">
        <w:t xml:space="preserve">2001 </w:t>
      </w:r>
      <w:r w:rsidRPr="009762C9">
        <w:t>har det säkerhetspolitiska samarbetet mellan USA</w:t>
      </w:r>
      <w:r w:rsidR="00213B22" w:rsidRPr="009762C9">
        <w:t>:</w:t>
      </w:r>
      <w:r w:rsidRPr="009762C9">
        <w:t>s och Filipp</w:t>
      </w:r>
      <w:r w:rsidRPr="009762C9">
        <w:t>i</w:t>
      </w:r>
      <w:r w:rsidRPr="009762C9">
        <w:t>nernas regeringar stärkts. Filippinerna har blivit en viktig allierad i det ”gl</w:t>
      </w:r>
      <w:r w:rsidRPr="009762C9">
        <w:t>o</w:t>
      </w:r>
      <w:r w:rsidRPr="009762C9">
        <w:t>bala kriget mot terrorismen”, med hänvisningar till den s.k. Abu Sayaf</w:t>
      </w:r>
      <w:r w:rsidR="00EF273F" w:rsidRPr="009762C9">
        <w:t>-</w:t>
      </w:r>
      <w:r w:rsidRPr="009762C9">
        <w:t>gruppe</w:t>
      </w:r>
      <w:r w:rsidR="00EC582B" w:rsidRPr="009762C9">
        <w:t xml:space="preserve">n i de muslimska områdena i södra Filippinerna </w:t>
      </w:r>
      <w:r w:rsidRPr="009762C9">
        <w:t>(kring vilken anklage</w:t>
      </w:r>
      <w:r w:rsidRPr="009762C9">
        <w:t>l</w:t>
      </w:r>
      <w:r w:rsidRPr="009762C9">
        <w:t>ser om att de agerar som provaktörer, för att legitimera militär upptrappning, riktats). Amerikanska soldater har stationerats i de muslimska områdena, officiellt som ”utbildare”.</w:t>
      </w:r>
    </w:p>
    <w:p w:rsidR="00CB6BE9" w:rsidRPr="009762C9" w:rsidRDefault="003A5D03" w:rsidP="00213B22">
      <w:pPr>
        <w:pStyle w:val="Normaltindrag"/>
      </w:pPr>
      <w:r w:rsidRPr="009762C9">
        <w:t xml:space="preserve">Den filippinska regeringens villkorslösa stöd till USA:s </w:t>
      </w:r>
      <w:r w:rsidR="00D455A4" w:rsidRPr="009762C9">
        <w:t xml:space="preserve">aggressiva </w:t>
      </w:r>
      <w:r w:rsidRPr="009762C9">
        <w:t>politik har återgäldats</w:t>
      </w:r>
      <w:r w:rsidR="00D455A4" w:rsidRPr="009762C9">
        <w:t xml:space="preserve"> genom att man gett </w:t>
      </w:r>
      <w:r w:rsidR="00A949AD" w:rsidRPr="009762C9">
        <w:t xml:space="preserve">landets president </w:t>
      </w:r>
      <w:r w:rsidRPr="009762C9">
        <w:t>Macapagal-Arroyo fria händer att bruka våld mot den inhemska oppositionen. Vidare, under för</w:t>
      </w:r>
      <w:r w:rsidR="00EF273F" w:rsidRPr="009762C9">
        <w:t>e</w:t>
      </w:r>
      <w:r w:rsidRPr="009762C9">
        <w:t>vändning att det handlar om terroristbekämpning</w:t>
      </w:r>
      <w:r w:rsidR="00EF273F" w:rsidRPr="009762C9">
        <w:t>,</w:t>
      </w:r>
      <w:r w:rsidRPr="009762C9">
        <w:t xml:space="preserve"> </w:t>
      </w:r>
      <w:r w:rsidR="00E01128" w:rsidRPr="009762C9">
        <w:t xml:space="preserve">tränar den </w:t>
      </w:r>
      <w:r w:rsidRPr="009762C9">
        <w:t>ameri</w:t>
      </w:r>
      <w:r w:rsidR="00EF273F" w:rsidRPr="009762C9">
        <w:t xml:space="preserve">kanska militären </w:t>
      </w:r>
      <w:r w:rsidRPr="009762C9">
        <w:t>sin filippinska partner</w:t>
      </w:r>
      <w:r w:rsidR="00213B22" w:rsidRPr="009762C9">
        <w:t>. Militärt bistånd</w:t>
      </w:r>
      <w:r w:rsidRPr="009762C9">
        <w:t xml:space="preserve"> har utökat</w:t>
      </w:r>
      <w:r w:rsidR="00F50A1B" w:rsidRPr="009762C9">
        <w:t>s från amerikansk sida, från 38 </w:t>
      </w:r>
      <w:r w:rsidRPr="009762C9">
        <w:t>miljoner dollar år 2001 till 164</w:t>
      </w:r>
      <w:r w:rsidR="00F50A1B" w:rsidRPr="009762C9">
        <w:t> </w:t>
      </w:r>
      <w:r w:rsidRPr="009762C9">
        <w:t>miljoner dollar år 2006, siffror som inte inkluderar kostnader för träni</w:t>
      </w:r>
      <w:r w:rsidR="00EF273F" w:rsidRPr="009762C9">
        <w:t>ng eller överförande av begagnad</w:t>
      </w:r>
      <w:r w:rsidRPr="009762C9">
        <w:t xml:space="preserve"> krigsmateriel från USA.</w:t>
      </w:r>
    </w:p>
    <w:p w:rsidR="00CB6BE9" w:rsidRPr="009762C9" w:rsidRDefault="00CB6BE9" w:rsidP="00CB6BE9">
      <w:pPr>
        <w:pStyle w:val="Normaltindrag"/>
      </w:pPr>
      <w:r w:rsidRPr="009762C9">
        <w:lastRenderedPageBreak/>
        <w:t>Vänsterpartiet anser att Sverige fö</w:t>
      </w:r>
      <w:r w:rsidR="00EF273F" w:rsidRPr="009762C9">
        <w:t xml:space="preserve">r egen del och som medlem av EU bör protestera </w:t>
      </w:r>
      <w:r w:rsidRPr="009762C9">
        <w:t>mot USA:s militära bistånd till och militära inblandning i Filipp</w:t>
      </w:r>
      <w:r w:rsidRPr="009762C9">
        <w:t>i</w:t>
      </w:r>
      <w:r w:rsidRPr="009762C9">
        <w:t xml:space="preserve">nerna, mot bakgrund av militärens delaktighet i systematiska övergrepp mot de mänskliga rättigheterna. Detta </w:t>
      </w:r>
      <w:r w:rsidR="00F50A1B" w:rsidRPr="009762C9">
        <w:t>bör</w:t>
      </w:r>
      <w:r w:rsidRPr="009762C9">
        <w:t xml:space="preserve"> riksdagen </w:t>
      </w:r>
      <w:r w:rsidR="00F50A1B" w:rsidRPr="009762C9">
        <w:t>som sin mening</w:t>
      </w:r>
      <w:r w:rsidRPr="009762C9">
        <w:t xml:space="preserve"> ge regeringen till känna.</w:t>
      </w:r>
    </w:p>
    <w:p w:rsidR="003A5D03" w:rsidRPr="009762C9" w:rsidRDefault="003A5D03" w:rsidP="00CB6BE9">
      <w:pPr>
        <w:pStyle w:val="Normaltindrag"/>
      </w:pPr>
      <w:r w:rsidRPr="009762C9">
        <w:t xml:space="preserve">Efter att president Gloria Macapagal-Arroyos massiva valfusk avslöjats och alltmer högljudda krav på hennes avgång rests från oppositionen, har antalet </w:t>
      </w:r>
      <w:r w:rsidR="002610D3" w:rsidRPr="009762C9">
        <w:t>politiska mord (extra-judicial killings</w:t>
      </w:r>
      <w:r w:rsidRPr="009762C9">
        <w:t>) trappats upp i Filippinerna. Sedan 2001 har över 800 personer dödats i försöken att tysta kritiken. Vidare har s.k. försvinnanden av politiska aktivister blivit allt vanligare.</w:t>
      </w:r>
      <w:r w:rsidR="00A949AD" w:rsidRPr="009762C9">
        <w:t xml:space="preserve"> En grupp som drabbats synnerligen hårt är fackligt aktiva. 2006 mördades 33 fackliga aktivister. Colombia är det enda land där det mördas fler fackligt aktiva mä</w:t>
      </w:r>
      <w:r w:rsidR="00A949AD" w:rsidRPr="009762C9">
        <w:t>n</w:t>
      </w:r>
      <w:r w:rsidR="00A949AD" w:rsidRPr="009762C9">
        <w:t>niskor.</w:t>
      </w:r>
      <w:r w:rsidRPr="009762C9">
        <w:t xml:space="preserve"> Förföljelserna är systematiska, och riktar sig framför</w:t>
      </w:r>
      <w:r w:rsidR="00EF273F" w:rsidRPr="009762C9">
        <w:t xml:space="preserve"> </w:t>
      </w:r>
      <w:r w:rsidRPr="009762C9">
        <w:t xml:space="preserve">allt </w:t>
      </w:r>
      <w:r w:rsidR="00EF273F" w:rsidRPr="009762C9">
        <w:t>mot</w:t>
      </w:r>
      <w:r w:rsidRPr="009762C9">
        <w:t xml:space="preserve"> komm</w:t>
      </w:r>
      <w:r w:rsidRPr="009762C9">
        <w:t>u</w:t>
      </w:r>
      <w:r w:rsidRPr="009762C9">
        <w:t>nala företrädare för vänstergrupper eller lokala organisatörer inom progress</w:t>
      </w:r>
      <w:r w:rsidRPr="009762C9">
        <w:t>i</w:t>
      </w:r>
      <w:r w:rsidRPr="009762C9">
        <w:t>va folkrörelser. Förföljelserna sker med en tydlig systematik. Bakom många av morden står, direkt eller indirekt, landets regering. Därutöver intervenerar militären direkt i det politiska livet</w:t>
      </w:r>
      <w:r w:rsidR="00EF273F" w:rsidRPr="009762C9">
        <w:t xml:space="preserve"> </w:t>
      </w:r>
      <w:r w:rsidR="00E01128" w:rsidRPr="009762C9">
        <w:t xml:space="preserve">i </w:t>
      </w:r>
      <w:r w:rsidR="00EF273F" w:rsidRPr="009762C9">
        <w:t>många områden</w:t>
      </w:r>
      <w:r w:rsidRPr="009762C9">
        <w:t>. I byar sammankallas befolkningen till möten med obligatorisk närvaro, där militärer i uniform förklarar att en röst på eller engagemang för någon av vänstergrupperna kan komma att få drastiska konsekvenser.</w:t>
      </w:r>
    </w:p>
    <w:p w:rsidR="003A5D03" w:rsidRPr="009762C9" w:rsidRDefault="003A5D03" w:rsidP="003A5D03">
      <w:pPr>
        <w:pStyle w:val="Normaltindrag"/>
      </w:pPr>
      <w:r w:rsidRPr="009762C9">
        <w:t>Regeringen tvekar inte heller att bruka sig av det officiella rättsväsendet för att tysta sina kritiker. Inför parlamentsvalen 2007 arresterades fackför</w:t>
      </w:r>
      <w:r w:rsidRPr="009762C9">
        <w:t>e</w:t>
      </w:r>
      <w:r w:rsidRPr="009762C9">
        <w:t xml:space="preserve">ningsledaren och parlamentarikern Chris Beltran på politiskt motiverade åtal. Därutöver har åtal för ”uppror” väckts mot oppositionella ledare, för deras roll i organiserandet av protester mot </w:t>
      </w:r>
      <w:r w:rsidR="005B06F5" w:rsidRPr="009762C9">
        <w:t xml:space="preserve">president </w:t>
      </w:r>
      <w:r w:rsidRPr="009762C9">
        <w:t>Macapagal-Arroyos styre.</w:t>
      </w:r>
    </w:p>
    <w:p w:rsidR="00D455A4" w:rsidRPr="009762C9" w:rsidRDefault="003A5D03" w:rsidP="003A5D03">
      <w:pPr>
        <w:pStyle w:val="Normaltindrag"/>
      </w:pPr>
      <w:r w:rsidRPr="009762C9">
        <w:t>Vänsterpartiet anser att Sverige i EU och FN måste uppmärksamma och protestera mot de brott mot mänskliga rättigheter som sker under bl.a. för</w:t>
      </w:r>
      <w:r w:rsidRPr="009762C9">
        <w:t>e</w:t>
      </w:r>
      <w:r w:rsidRPr="009762C9">
        <w:t>vändning att det handlar om terroristbekämpning i Filippinerna.</w:t>
      </w:r>
      <w:r w:rsidR="00F50A1B" w:rsidRPr="009762C9">
        <w:t xml:space="preserve"> </w:t>
      </w:r>
      <w:r w:rsidRPr="009762C9">
        <w:t xml:space="preserve">Detta </w:t>
      </w:r>
      <w:r w:rsidR="00F50A1B" w:rsidRPr="009762C9">
        <w:t>bör</w:t>
      </w:r>
      <w:r w:rsidRPr="009762C9">
        <w:t xml:space="preserve"> riksdagen </w:t>
      </w:r>
      <w:r w:rsidR="00F50A1B" w:rsidRPr="009762C9">
        <w:t>som sin mening</w:t>
      </w:r>
      <w:r w:rsidRPr="009762C9">
        <w:t xml:space="preserve">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762C9">
        <w:trPr>
          <w:cantSplit/>
        </w:trPr>
        <w:tc>
          <w:tcPr>
            <w:tcW w:w="3046" w:type="dxa"/>
          </w:tcPr>
          <w:p w:rsidR="00C13B56" w:rsidRPr="009762C9" w:rsidRDefault="00C13B56">
            <w:pPr>
              <w:pStyle w:val="UnderskriftDatum"/>
              <w:spacing w:before="240"/>
            </w:pPr>
            <w:r w:rsidRPr="009762C9">
              <w:t>Stockholm den 28 september 2007</w:t>
            </w:r>
          </w:p>
        </w:tc>
        <w:tc>
          <w:tcPr>
            <w:tcW w:w="3047" w:type="dxa"/>
          </w:tcPr>
          <w:p w:rsidR="00C13B56" w:rsidRPr="009762C9" w:rsidRDefault="00C13B56">
            <w:pPr>
              <w:pStyle w:val="Underskrifter"/>
              <w:spacing w:before="240"/>
            </w:pPr>
          </w:p>
        </w:tc>
      </w:tr>
      <w:tr w:rsidR="00000000" w:rsidRPr="009762C9">
        <w:trPr>
          <w:cantSplit/>
        </w:trPr>
        <w:tc>
          <w:tcPr>
            <w:tcW w:w="3046" w:type="dxa"/>
          </w:tcPr>
          <w:p w:rsidR="00C13B56" w:rsidRPr="009762C9" w:rsidRDefault="00C13B56">
            <w:pPr>
              <w:pStyle w:val="Underskrifter"/>
            </w:pPr>
            <w:r w:rsidRPr="009762C9">
              <w:t>Hans Linde (v)</w:t>
            </w:r>
          </w:p>
        </w:tc>
        <w:tc>
          <w:tcPr>
            <w:tcW w:w="3046" w:type="dxa"/>
          </w:tcPr>
          <w:p w:rsidR="00C13B56" w:rsidRPr="009762C9" w:rsidRDefault="00C13B56">
            <w:pPr>
              <w:pStyle w:val="Underskrifter"/>
            </w:pPr>
          </w:p>
        </w:tc>
      </w:tr>
      <w:tr w:rsidR="00000000" w:rsidRPr="009762C9">
        <w:trPr>
          <w:cantSplit/>
        </w:trPr>
        <w:tc>
          <w:tcPr>
            <w:tcW w:w="3046" w:type="dxa"/>
          </w:tcPr>
          <w:p w:rsidR="00C13B56" w:rsidRPr="009762C9" w:rsidRDefault="00C13B56">
            <w:pPr>
              <w:pStyle w:val="Underskrifter"/>
            </w:pPr>
            <w:r w:rsidRPr="009762C9">
              <w:t>Marianne Berg (v)</w:t>
            </w:r>
          </w:p>
        </w:tc>
        <w:tc>
          <w:tcPr>
            <w:tcW w:w="3046" w:type="dxa"/>
          </w:tcPr>
          <w:p w:rsidR="00C13B56" w:rsidRPr="009762C9" w:rsidRDefault="00C13B56">
            <w:pPr>
              <w:pStyle w:val="Underskrifter"/>
            </w:pPr>
            <w:r w:rsidRPr="009762C9">
              <w:t>Lena Olsson (v)</w:t>
            </w:r>
          </w:p>
        </w:tc>
      </w:tr>
      <w:tr w:rsidR="00000000" w:rsidRPr="009762C9">
        <w:trPr>
          <w:cantSplit/>
        </w:trPr>
        <w:tc>
          <w:tcPr>
            <w:tcW w:w="3046" w:type="dxa"/>
          </w:tcPr>
          <w:p w:rsidR="00C13B56" w:rsidRPr="009762C9" w:rsidRDefault="00C13B56">
            <w:pPr>
              <w:pStyle w:val="Underskrifter"/>
            </w:pPr>
            <w:r w:rsidRPr="009762C9">
              <w:t>Gunilla Wahlén (v)</w:t>
            </w:r>
          </w:p>
        </w:tc>
        <w:tc>
          <w:tcPr>
            <w:tcW w:w="3046" w:type="dxa"/>
          </w:tcPr>
          <w:p w:rsidR="00C13B56" w:rsidRPr="009762C9" w:rsidRDefault="00C13B56">
            <w:pPr>
              <w:pStyle w:val="Underskrifter"/>
            </w:pPr>
            <w:r w:rsidRPr="009762C9">
              <w:t>Alice Åström (v)</w:t>
            </w:r>
          </w:p>
        </w:tc>
      </w:tr>
    </w:tbl>
    <w:p w:rsidR="003A5D03" w:rsidRPr="009762C9" w:rsidRDefault="003A5D03" w:rsidP="00EF273F">
      <w:pPr>
        <w:pStyle w:val="Normaltindrag"/>
      </w:pPr>
    </w:p>
    <w:sectPr w:rsidR="003A5D03" w:rsidRPr="009762C9" w:rsidSect="00EF27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3B56" w:rsidRPr="009762C9" w:rsidRDefault="00C13B56">
      <w:r w:rsidRPr="009762C9">
        <w:separator/>
      </w:r>
    </w:p>
  </w:endnote>
  <w:endnote w:type="continuationSeparator" w:id="0">
    <w:p w:rsidR="00C13B56" w:rsidRPr="009762C9" w:rsidRDefault="00C13B56">
      <w:r w:rsidRPr="009762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73F" w:rsidRPr="009762C9" w:rsidRDefault="009762C9" w:rsidP="00EF273F">
    <w:pPr>
      <w:pStyle w:val="Sidfot"/>
    </w:pPr>
    <w:r w:rsidRPr="009762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29436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73F" w:rsidRDefault="00C13B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F273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273F" w:rsidRDefault="00C13B56">
                    <w:pPr>
                      <w:pStyle w:val="NormalS5sidnrV"/>
                    </w:pPr>
                    <w:r>
                      <w:fldChar w:fldCharType="begin"/>
                    </w:r>
                    <w:r w:rsidR="00EF273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6549" w:rsidRPr="009762C9" w:rsidRDefault="009762C9" w:rsidP="00EF273F">
    <w:pPr>
      <w:pStyle w:val="Sidfot"/>
    </w:pPr>
    <w:r w:rsidRPr="009762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93682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73F" w:rsidRDefault="00C13B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F273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F273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273F" w:rsidRDefault="00C13B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F273F">
                      <w:instrText xml:space="preserve"> PAGE *\charformat</w:instrText>
                    </w:r>
                    <w:r>
                      <w:fldChar w:fldCharType="separate"/>
                    </w:r>
                    <w:r w:rsidR="00EF273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6549" w:rsidRPr="009762C9" w:rsidRDefault="009762C9" w:rsidP="00EF273F">
    <w:pPr>
      <w:pStyle w:val="Sidfot"/>
    </w:pPr>
    <w:r w:rsidRPr="009762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62660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73F" w:rsidRDefault="00C13B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F273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273F" w:rsidRDefault="00C13B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F273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3B56" w:rsidRPr="009762C9" w:rsidRDefault="00C13B56">
      <w:r w:rsidRPr="009762C9">
        <w:separator/>
      </w:r>
    </w:p>
  </w:footnote>
  <w:footnote w:type="continuationSeparator" w:id="0">
    <w:p w:rsidR="00C13B56" w:rsidRPr="009762C9" w:rsidRDefault="00C13B56">
      <w:r w:rsidRPr="009762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73F" w:rsidRPr="009762C9" w:rsidRDefault="009762C9" w:rsidP="00EF273F">
    <w:pPr>
      <w:pStyle w:val="Sidhuvud"/>
    </w:pPr>
    <w:r w:rsidRPr="009762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99020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73F" w:rsidRDefault="00C13B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F273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01128">
                            <w:t>2007/08</w:t>
                          </w:r>
                          <w:r>
                            <w:fldChar w:fldCharType="end"/>
                          </w:r>
                          <w:r w:rsidR="00EF273F">
                            <w:t>:</w:t>
                          </w:r>
                          <w:r>
                            <w:fldChar w:fldCharType="begin"/>
                          </w:r>
                          <w:r w:rsidR="00EF273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01128">
                            <w:t>U250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273F" w:rsidRDefault="00C13B56">
                    <w:pPr>
                      <w:pStyle w:val="KantRubrikS5V"/>
                    </w:pPr>
                    <w:r>
                      <w:fldChar w:fldCharType="begin"/>
                    </w:r>
                    <w:r w:rsidR="00EF273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01128">
                      <w:t>2007/08</w:t>
                    </w:r>
                    <w:r>
                      <w:fldChar w:fldCharType="end"/>
                    </w:r>
                    <w:r w:rsidR="00EF273F">
                      <w:t>:</w:t>
                    </w:r>
                    <w:r>
                      <w:fldChar w:fldCharType="begin"/>
                    </w:r>
                    <w:r w:rsidR="00EF273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01128">
                      <w:t>U250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6549" w:rsidRPr="009762C9" w:rsidRDefault="009762C9" w:rsidP="00EF273F">
    <w:pPr>
      <w:pStyle w:val="Sidhuvud"/>
    </w:pPr>
    <w:r w:rsidRPr="009762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97966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73F" w:rsidRDefault="00C13B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F273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01128">
                            <w:t>2007/08</w:t>
                          </w:r>
                          <w:r>
                            <w:fldChar w:fldCharType="end"/>
                          </w:r>
                          <w:r w:rsidR="00EF273F">
                            <w:t>:</w:t>
                          </w:r>
                          <w:r>
                            <w:fldChar w:fldCharType="begin"/>
                          </w:r>
                          <w:r w:rsidR="00EF273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01128">
                            <w:t>U250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273F" w:rsidRDefault="00C13B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F273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01128">
                      <w:t>2007/08</w:t>
                    </w:r>
                    <w:r>
                      <w:fldChar w:fldCharType="end"/>
                    </w:r>
                    <w:r w:rsidR="00EF273F">
                      <w:t>:</w:t>
                    </w:r>
                    <w:r>
                      <w:fldChar w:fldCharType="begin"/>
                    </w:r>
                    <w:r w:rsidR="00EF273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01128">
                      <w:t>U250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3B56" w:rsidRPr="009762C9" w:rsidRDefault="00C13B56">
    <w:pPr>
      <w:pStyle w:val="FSHNormal"/>
      <w:tabs>
        <w:tab w:val="right" w:pos="5840"/>
      </w:tabs>
    </w:pPr>
    <w:r w:rsidRPr="009762C9">
      <w:br/>
    </w:r>
    <w:r w:rsidRPr="009762C9">
      <w:fldChar w:fldCharType="begin" w:fldLock="1"/>
    </w:r>
    <w:r w:rsidRPr="009762C9">
      <w:instrText xml:space="preserve"> DOCPROPERTY</w:instrText>
    </w:r>
    <w:r w:rsidRPr="009762C9">
      <w:rPr>
        <w:sz w:val="18"/>
      </w:rPr>
      <w:instrText xml:space="preserve"> "YearUser" *\charformat </w:instrText>
    </w:r>
    <w:r w:rsidRPr="009762C9">
      <w:fldChar w:fldCharType="separate"/>
    </w:r>
    <w:r w:rsidRPr="009762C9">
      <w:t>2007/08</w:t>
    </w:r>
    <w:r w:rsidRPr="009762C9">
      <w:fldChar w:fldCharType="end"/>
    </w:r>
    <w:r w:rsidRPr="009762C9">
      <w:t xml:space="preserve"> </w:t>
    </w:r>
    <w:r w:rsidRPr="009762C9">
      <w:tab/>
      <w:t xml:space="preserve">mnr: </w:t>
    </w:r>
    <w:r w:rsidRPr="009762C9">
      <w:fldChar w:fldCharType="begin" w:fldLock="1"/>
    </w:r>
    <w:r w:rsidRPr="009762C9">
      <w:instrText xml:space="preserve"> DOCPROPERTY</w:instrText>
    </w:r>
    <w:r w:rsidRPr="009762C9">
      <w:rPr>
        <w:sz w:val="18"/>
      </w:rPr>
      <w:instrText xml:space="preserve"> "Motionsnummer" *\charformat </w:instrText>
    </w:r>
    <w:r w:rsidRPr="009762C9">
      <w:fldChar w:fldCharType="separate"/>
    </w:r>
    <w:r w:rsidRPr="009762C9">
      <w:t>U250</w:t>
    </w:r>
    <w:r w:rsidRPr="009762C9">
      <w:fldChar w:fldCharType="end"/>
    </w:r>
    <w:r w:rsidRPr="009762C9">
      <w:br/>
    </w:r>
    <w:r w:rsidRPr="009762C9">
      <w:fldChar w:fldCharType="begin" w:fldLock="1"/>
    </w:r>
    <w:r w:rsidRPr="009762C9">
      <w:instrText xml:space="preserve"> DOCPROPERTY</w:instrText>
    </w:r>
    <w:r w:rsidRPr="009762C9">
      <w:rPr>
        <w:sz w:val="18"/>
      </w:rPr>
      <w:instrText xml:space="preserve"> "Samling" *\charformat </w:instrText>
    </w:r>
    <w:r w:rsidRPr="009762C9">
      <w:fldChar w:fldCharType="end"/>
    </w:r>
    <w:r w:rsidRPr="009762C9">
      <w:tab/>
      <w:t xml:space="preserve">pnr: </w:t>
    </w:r>
    <w:r w:rsidRPr="009762C9">
      <w:fldChar w:fldCharType="begin" w:fldLock="1"/>
    </w:r>
    <w:r w:rsidRPr="009762C9">
      <w:instrText xml:space="preserve"> DOCPROPERTY</w:instrText>
    </w:r>
    <w:r w:rsidRPr="009762C9">
      <w:rPr>
        <w:sz w:val="18"/>
      </w:rPr>
      <w:instrText xml:space="preserve"> "Partinummer" *\charformat </w:instrText>
    </w:r>
    <w:r w:rsidRPr="009762C9">
      <w:fldChar w:fldCharType="separate"/>
    </w:r>
    <w:r w:rsidRPr="009762C9">
      <w:t>v612</w:t>
    </w:r>
    <w:r w:rsidRPr="009762C9">
      <w:fldChar w:fldCharType="end"/>
    </w:r>
  </w:p>
  <w:p w:rsidR="00C13B56" w:rsidRPr="009762C9" w:rsidRDefault="00C13B56">
    <w:pPr>
      <w:pStyle w:val="FSHRub1"/>
    </w:pPr>
    <w:r w:rsidRPr="009762C9">
      <w:t>Motion till riksdagen</w:t>
    </w:r>
    <w:r w:rsidRPr="009762C9">
      <w:br/>
    </w:r>
    <w:r w:rsidRPr="009762C9">
      <w:fldChar w:fldCharType="begin" w:fldLock="1"/>
    </w:r>
    <w:r w:rsidRPr="009762C9">
      <w:instrText xml:space="preserve"> DOCPROPERTY "YearUser" *\charformat </w:instrText>
    </w:r>
    <w:r w:rsidRPr="009762C9">
      <w:fldChar w:fldCharType="separate"/>
    </w:r>
    <w:r w:rsidRPr="009762C9">
      <w:t>2007/08</w:t>
    </w:r>
    <w:r w:rsidRPr="009762C9">
      <w:fldChar w:fldCharType="end"/>
    </w:r>
    <w:r w:rsidRPr="009762C9">
      <w:t>:</w:t>
    </w:r>
    <w:r w:rsidRPr="009762C9">
      <w:fldChar w:fldCharType="begin" w:fldLock="1"/>
    </w:r>
    <w:r w:rsidRPr="009762C9">
      <w:instrText xml:space="preserve"> DOCPROPERTY "Motionsnummer" *\charformat </w:instrText>
    </w:r>
    <w:r w:rsidRPr="009762C9">
      <w:fldChar w:fldCharType="separate"/>
    </w:r>
    <w:r w:rsidRPr="009762C9">
      <w:t>U250</w:t>
    </w:r>
    <w:r w:rsidRPr="009762C9">
      <w:fldChar w:fldCharType="end"/>
    </w:r>
  </w:p>
  <w:p w:rsidR="00C13B56" w:rsidRPr="009762C9" w:rsidRDefault="00C13B56">
    <w:pPr>
      <w:pStyle w:val="FSHNormalS5"/>
    </w:pPr>
    <w:r w:rsidRPr="009762C9">
      <w:fldChar w:fldCharType="begin" w:fldLock="1"/>
    </w:r>
    <w:r w:rsidRPr="009762C9">
      <w:instrText xml:space="preserve"> DOCPROPERTY "MotionarText" *\charformat </w:instrText>
    </w:r>
    <w:r w:rsidRPr="009762C9">
      <w:fldChar w:fldCharType="separate"/>
    </w:r>
    <w:r w:rsidRPr="009762C9">
      <w:t>av Hans Linde m.fl. (v)</w:t>
    </w:r>
    <w:r w:rsidRPr="009762C9">
      <w:fldChar w:fldCharType="end"/>
    </w:r>
    <w:r w:rsidRPr="009762C9">
      <w:br/>
    </w:r>
    <w:r w:rsidRPr="009762C9">
      <w:fldChar w:fldCharType="begin" w:fldLock="1"/>
    </w:r>
    <w:r w:rsidRPr="009762C9">
      <w:instrText xml:space="preserve"> DOCPROPERTY "SvarFrasKort" *\charformat </w:instrText>
    </w:r>
    <w:r w:rsidRPr="009762C9">
      <w:fldChar w:fldCharType="end"/>
    </w:r>
  </w:p>
  <w:p w:rsidR="00C13B56" w:rsidRPr="009762C9" w:rsidRDefault="00C13B56">
    <w:pPr>
      <w:pStyle w:val="FSHTitel"/>
    </w:pPr>
    <w:r w:rsidRPr="009762C9">
      <w:fldChar w:fldCharType="begin" w:fldLock="1"/>
    </w:r>
    <w:r w:rsidRPr="009762C9">
      <w:instrText xml:space="preserve"> DOCPROPERTY</w:instrText>
    </w:r>
    <w:r w:rsidRPr="009762C9">
      <w:rPr>
        <w:sz w:val="18"/>
      </w:rPr>
      <w:instrText xml:space="preserve"> "RubrikSvar" *\charformat </w:instrText>
    </w:r>
    <w:r w:rsidRPr="009762C9">
      <w:fldChar w:fldCharType="separate"/>
    </w:r>
    <w:r w:rsidRPr="009762C9">
      <w:t>Brott mot mänskliga rättigheter i Filippinerna</w:t>
    </w:r>
    <w:r w:rsidRPr="009762C9">
      <w:fldChar w:fldCharType="end"/>
    </w:r>
  </w:p>
  <w:p w:rsidR="00C13B56" w:rsidRPr="009762C9" w:rsidRDefault="00C13B56">
    <w:pPr>
      <w:pStyle w:val="Normal00"/>
    </w:pPr>
  </w:p>
  <w:p w:rsidR="00EF273F" w:rsidRPr="009762C9" w:rsidRDefault="00EF27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AEE024B"/>
    <w:multiLevelType w:val="hybridMultilevel"/>
    <w:tmpl w:val="BF5CCCB0"/>
    <w:lvl w:ilvl="0" w:tplc="4D147E6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E70AA"/>
    <w:multiLevelType w:val="multilevel"/>
    <w:tmpl w:val="C7C2033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797722945">
    <w:abstractNumId w:val="8"/>
  </w:num>
  <w:num w:numId="2" w16cid:durableId="1300961577">
    <w:abstractNumId w:val="9"/>
  </w:num>
  <w:num w:numId="3" w16cid:durableId="1723938980">
    <w:abstractNumId w:val="8"/>
  </w:num>
  <w:num w:numId="4" w16cid:durableId="403449765">
    <w:abstractNumId w:val="9"/>
  </w:num>
  <w:num w:numId="5" w16cid:durableId="662202992">
    <w:abstractNumId w:val="13"/>
  </w:num>
  <w:num w:numId="6" w16cid:durableId="601183591">
    <w:abstractNumId w:val="10"/>
  </w:num>
  <w:num w:numId="7" w16cid:durableId="693381777">
    <w:abstractNumId w:val="11"/>
  </w:num>
  <w:num w:numId="8" w16cid:durableId="1106661025">
    <w:abstractNumId w:val="12"/>
  </w:num>
  <w:num w:numId="9" w16cid:durableId="1309365240">
    <w:abstractNumId w:val="8"/>
  </w:num>
  <w:num w:numId="10" w16cid:durableId="104808767">
    <w:abstractNumId w:val="3"/>
  </w:num>
  <w:num w:numId="11" w16cid:durableId="1126509656">
    <w:abstractNumId w:val="2"/>
  </w:num>
  <w:num w:numId="12" w16cid:durableId="1868711739">
    <w:abstractNumId w:val="1"/>
  </w:num>
  <w:num w:numId="13" w16cid:durableId="1696031569">
    <w:abstractNumId w:val="0"/>
  </w:num>
  <w:num w:numId="14" w16cid:durableId="1917587909">
    <w:abstractNumId w:val="9"/>
  </w:num>
  <w:num w:numId="15" w16cid:durableId="1473451044">
    <w:abstractNumId w:val="7"/>
  </w:num>
  <w:num w:numId="16" w16cid:durableId="1614701723">
    <w:abstractNumId w:val="6"/>
  </w:num>
  <w:num w:numId="17" w16cid:durableId="1323506583">
    <w:abstractNumId w:val="5"/>
  </w:num>
  <w:num w:numId="18" w16cid:durableId="673847867">
    <w:abstractNumId w:val="4"/>
  </w:num>
  <w:num w:numId="19" w16cid:durableId="298919851">
    <w:abstractNumId w:val="15"/>
  </w:num>
  <w:num w:numId="20" w16cid:durableId="951732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88576935-7337-4AFA-923F-6E59D33EEBED},{25384487-954A-4B3D-A759-FB67661DCC6F},{5E1F5B3E-DDB9-4605-85F6-1CAF1124E96C},{233588E7-F7BD-4F60-BEE5-22A19EE80FB2},{7E0BF71E-CD03-4DBF-9F51-3B5B798F2741}"/>
  </w:docVars>
  <w:rsids>
    <w:rsidRoot w:val="009762C9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1FB5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514D0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0A8E"/>
    <w:rsid w:val="00201DFB"/>
    <w:rsid w:val="00204A63"/>
    <w:rsid w:val="00212AAE"/>
    <w:rsid w:val="00212FF1"/>
    <w:rsid w:val="00213B22"/>
    <w:rsid w:val="002166B7"/>
    <w:rsid w:val="00230193"/>
    <w:rsid w:val="00232F4E"/>
    <w:rsid w:val="00244D0B"/>
    <w:rsid w:val="0025068A"/>
    <w:rsid w:val="002610D3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A5D03"/>
    <w:rsid w:val="003B418B"/>
    <w:rsid w:val="003F100A"/>
    <w:rsid w:val="00432B66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979E7"/>
    <w:rsid w:val="005B06F5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3003B"/>
    <w:rsid w:val="00731294"/>
    <w:rsid w:val="0074086B"/>
    <w:rsid w:val="00740D6D"/>
    <w:rsid w:val="00743F76"/>
    <w:rsid w:val="00770030"/>
    <w:rsid w:val="00774959"/>
    <w:rsid w:val="007852B2"/>
    <w:rsid w:val="00794149"/>
    <w:rsid w:val="007A1C99"/>
    <w:rsid w:val="007B67A7"/>
    <w:rsid w:val="007C6092"/>
    <w:rsid w:val="007D01EB"/>
    <w:rsid w:val="007E119E"/>
    <w:rsid w:val="00801256"/>
    <w:rsid w:val="00826549"/>
    <w:rsid w:val="00846903"/>
    <w:rsid w:val="00857EC2"/>
    <w:rsid w:val="00883EBF"/>
    <w:rsid w:val="00892562"/>
    <w:rsid w:val="008F0A96"/>
    <w:rsid w:val="008F127E"/>
    <w:rsid w:val="008F36AF"/>
    <w:rsid w:val="008F6774"/>
    <w:rsid w:val="009062A0"/>
    <w:rsid w:val="00934852"/>
    <w:rsid w:val="009451E7"/>
    <w:rsid w:val="00956E7F"/>
    <w:rsid w:val="00963118"/>
    <w:rsid w:val="00970D4F"/>
    <w:rsid w:val="00971D70"/>
    <w:rsid w:val="009762C9"/>
    <w:rsid w:val="009A4377"/>
    <w:rsid w:val="009A6043"/>
    <w:rsid w:val="009A6EEB"/>
    <w:rsid w:val="009D0673"/>
    <w:rsid w:val="009E6A9C"/>
    <w:rsid w:val="00A053C6"/>
    <w:rsid w:val="00A055B3"/>
    <w:rsid w:val="00A15D71"/>
    <w:rsid w:val="00A174E2"/>
    <w:rsid w:val="00A21BC5"/>
    <w:rsid w:val="00A47FAF"/>
    <w:rsid w:val="00A736FF"/>
    <w:rsid w:val="00A949AD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13B56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B6BE9"/>
    <w:rsid w:val="00CC3AB6"/>
    <w:rsid w:val="00CC7B33"/>
    <w:rsid w:val="00CD4B2B"/>
    <w:rsid w:val="00CE3037"/>
    <w:rsid w:val="00CF3761"/>
    <w:rsid w:val="00CF7A43"/>
    <w:rsid w:val="00D01775"/>
    <w:rsid w:val="00D1174F"/>
    <w:rsid w:val="00D11807"/>
    <w:rsid w:val="00D1289C"/>
    <w:rsid w:val="00D33DDB"/>
    <w:rsid w:val="00D372C4"/>
    <w:rsid w:val="00D44527"/>
    <w:rsid w:val="00D455A4"/>
    <w:rsid w:val="00D52681"/>
    <w:rsid w:val="00D53D04"/>
    <w:rsid w:val="00D55EF7"/>
    <w:rsid w:val="00D97778"/>
    <w:rsid w:val="00DC0DF0"/>
    <w:rsid w:val="00DC6C70"/>
    <w:rsid w:val="00DC7782"/>
    <w:rsid w:val="00DD7FEE"/>
    <w:rsid w:val="00DF5ACD"/>
    <w:rsid w:val="00E01128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C582B"/>
    <w:rsid w:val="00ED0EE7"/>
    <w:rsid w:val="00EE7A8E"/>
    <w:rsid w:val="00EF273F"/>
    <w:rsid w:val="00F21B30"/>
    <w:rsid w:val="00F273EA"/>
    <w:rsid w:val="00F42CB9"/>
    <w:rsid w:val="00F42FFE"/>
    <w:rsid w:val="00F50A1B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97440D1-CB32-4F71-95A1-88C5548C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8F677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8F677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8F677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8F677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8F6774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8F677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8F6774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8F6774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8F6774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CB6BE9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CB6BE9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CB6BE9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CB6BE9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CB6BE9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CB6BE9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CB6BE9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CB6BE9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CB6BE9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0E1FB5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0E1FB5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F273F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0E1FB5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0E1FB5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0E1FB5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3304</Characters>
  <Application>Microsoft Office Word</Application>
  <DocSecurity>4</DocSecurity>
  <Lines>63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v612</vt:lpstr>
    </vt:vector>
  </TitlesOfParts>
  <Company>Riksdagen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v612</dc:title>
  <dc:subject>v612</dc:subject>
  <dc:creator>Riksdagen</dc:creator>
  <cp:keywords>Riksdagen</cp:keywords>
  <dc:description>TKG-ktrl, MSMQ4mb, PersReg-Distribution mm</dc:description>
  <cp:lastModifiedBy>Lars Brink</cp:lastModifiedBy>
  <cp:revision>2</cp:revision>
  <cp:lastPrinted>2007-10-20T05:34:00Z</cp:lastPrinted>
  <dcterms:created xsi:type="dcterms:W3CDTF">2025-12-17T10:17:00Z</dcterms:created>
  <dcterms:modified xsi:type="dcterms:W3CDTF">2025-12-17T10:17:00Z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HA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Brott mot mänskliga rättigheter i Filippinerna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Brott mot mänskliga rättigheter i Filippinerna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v612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Hans Linde m.fl. (v)</vt:lpwstr>
  </property>
  <property fmtid="{D5CDD505-2E9C-101B-9397-08002B2CF9AE}" pid="26" name="MotionarLista">
    <vt:lpwstr>Linde, Hans (v)\Berg, Marianne (v)\Olsson, Lena (v)\Wahlén, Gunilla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Linde (v), Marianne Berg (v), Lena Olsson (v), Gunilla Wahlén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20072008000000000118000006120075</vt:lpwstr>
  </property>
  <property fmtid="{D5CDD505-2E9C-101B-9397-08002B2CF9AE}" pid="47" name="datum">
    <vt:lpwstr>070928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20072008000000000118000006120075</vt:lpwstr>
  </property>
  <property fmtid="{D5CDD505-2E9C-101B-9397-08002B2CF9AE}" pid="50" name="nummer">
    <vt:lpwstr>250</vt:lpwstr>
  </property>
  <property fmtid="{D5CDD505-2E9C-101B-9397-08002B2CF9AE}" pid="51" name="utskottsbeteckning">
    <vt:lpwstr>U</vt:lpwstr>
  </property>
  <property fmtid="{D5CDD505-2E9C-101B-9397-08002B2CF9AE}" pid="52" name="GlobalUID">
    <vt:lpwstr>{A0BFEE95-C317-4B03-91AC-E3D7ED8AEE62}</vt:lpwstr>
  </property>
  <property fmtid="{D5CDD505-2E9C-101B-9397-08002B2CF9AE}" pid="53" name="Överföringar">
    <vt:i4>0</vt:i4>
  </property>
  <property fmtid="{D5CDD505-2E9C-101B-9397-08002B2CF9AE}" pid="54" name="Checksum">
    <vt:lpwstr>*0012254333919*</vt:lpwstr>
  </property>
  <property fmtid="{D5CDD505-2E9C-101B-9397-08002B2CF9AE}" pid="55" name="skuggnummer">
    <vt:lpwstr>959</vt:lpwstr>
  </property>
  <property fmtid="{D5CDD505-2E9C-101B-9397-08002B2CF9AE}" pid="56" name="urixVersion">
    <vt:lpwstr>3.2.0.8</vt:lpwstr>
  </property>
  <property fmtid="{D5CDD505-2E9C-101B-9397-08002B2CF9AE}" pid="57" name="urixOrigin">
    <vt:lpwstr>071020 07:34:31.062</vt:lpwstr>
  </property>
  <property fmtid="{D5CDD505-2E9C-101B-9397-08002B2CF9AE}" pid="58" name="urixGuid">
    <vt:lpwstr>{3D8A8AF5-C5A8-40A0-9263-61E549BBAA27}</vt:lpwstr>
  </property>
</Properties>
</file>