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A0FF18" w14:textId="77777777">
      <w:pPr>
        <w:pStyle w:val="Normalutanindragellerluft"/>
      </w:pPr>
      <w:r>
        <w:t xml:space="preserve"> </w:t>
      </w:r>
    </w:p>
    <w:sdt>
      <w:sdtPr>
        <w:alias w:val="CC_Boilerplate_4"/>
        <w:tag w:val="CC_Boilerplate_4"/>
        <w:id w:val="-1644581176"/>
        <w:lock w:val="sdtLocked"/>
        <w:placeholder>
          <w:docPart w:val="0D690899993D436DBF06CB35DD34CF71"/>
        </w:placeholder>
        <w15:appearance w15:val="hidden"/>
        <w:text/>
      </w:sdtPr>
      <w:sdtEndPr/>
      <w:sdtContent>
        <w:p w:rsidR="00AF30DD" w:rsidP="00CC4C93" w:rsidRDefault="00AF30DD" w14:paraId="6B673254" w14:textId="77777777">
          <w:pPr>
            <w:pStyle w:val="Rubrik1"/>
          </w:pPr>
          <w:r>
            <w:t>Förslag till riksdagsbeslut</w:t>
          </w:r>
        </w:p>
      </w:sdtContent>
    </w:sdt>
    <w:sdt>
      <w:sdtPr>
        <w:alias w:val="Yrkande 1"/>
        <w:tag w:val="2c3364af-dc5c-4fdd-a5ee-056916eb01c5"/>
        <w:id w:val="-499739791"/>
        <w:lock w:val="sdtLocked"/>
      </w:sdtPr>
      <w:sdtEndPr/>
      <w:sdtContent>
        <w:p w:rsidR="00D93830" w:rsidRDefault="00663B54" w14:paraId="4D77343B" w14:textId="4A612327">
          <w:pPr>
            <w:pStyle w:val="Frslagstext"/>
          </w:pPr>
          <w:r>
            <w:t>Riksdagen ställer sig bakom det som anförs i motionen om att grundskolan ska inkluderas i lagen om nationella minoriteter och att skollagen och minoritetslagen harmoniseras och tillkännager detta för regeringen.</w:t>
          </w:r>
        </w:p>
      </w:sdtContent>
    </w:sdt>
    <w:p w:rsidR="00AF30DD" w:rsidP="00AF30DD" w:rsidRDefault="000156D9" w14:paraId="0F01C31D" w14:textId="77777777">
      <w:pPr>
        <w:pStyle w:val="Rubrik1"/>
      </w:pPr>
      <w:bookmarkStart w:name="MotionsStart" w:id="0"/>
      <w:bookmarkEnd w:id="0"/>
      <w:r>
        <w:t>Motivering</w:t>
      </w:r>
    </w:p>
    <w:p w:rsidR="00EE442D" w:rsidP="00C67E78" w:rsidRDefault="00EE442D" w14:paraId="51A6F717" w14:textId="137A8F32">
      <w:pPr>
        <w:pStyle w:val="Normalutanindragellerluft"/>
      </w:pPr>
      <w:r>
        <w:t>För att skaffa sig språkkunskaper som räcker till i arbetslivet behövs betydligt längre och djupare studier i finska språket än vad förskolan och modersmålsundervisningen i grund- och gymnasieskola erbjuder. För närvarande finns endast sex tvåspråkiga sverigefinska</w:t>
      </w:r>
      <w:r w:rsidR="001D38A3">
        <w:t xml:space="preserve"> </w:t>
      </w:r>
      <w:r>
        <w:t>friskolor i Sverige och tre kommuner erbjuder grundskoleundervisning på finska. Finska förskolor blir fler i takt med det ökade antalet kommuner som ansluter sig till förvaltningsområdet för finska språket. Barn som börjar sin väg mot aktiv tvåspråkighet på förskolan borde få en möjlighet att bli tvåspråkiga fullt ut. För det behövs undervisning i finska i olika grundskoleämnen. Därför är det mycket viktigt att grundsk</w:t>
      </w:r>
      <w:r w:rsidR="001D38A3">
        <w:t>olan ska inkluderas i l</w:t>
      </w:r>
      <w:r>
        <w:t>agen om nationella minoriteter och att skollagen och minoritetslagen harmoniseras.</w:t>
      </w:r>
    </w:p>
    <w:p w:rsidR="00EE442D" w:rsidP="00C67E78" w:rsidRDefault="00EE442D" w14:paraId="0D62191B" w14:textId="77777777">
      <w:pPr>
        <w:pStyle w:val="Normalutanindragellerluft"/>
      </w:pPr>
    </w:p>
    <w:p w:rsidR="00EE442D" w:rsidP="00C67E78" w:rsidRDefault="00EE442D" w14:paraId="0769DBEE" w14:textId="04FFE4DB">
      <w:pPr>
        <w:pStyle w:val="Normalutanindragellerluft"/>
      </w:pPr>
      <w:r>
        <w:t>Antalet kommuner som ansluter sig till förvaltningsområden för finska, samiska och meänkieli ökar stadigt, för närvarande är 75 kommuner förvaltningsområde för något nationellt minoritetsspråk. Dett</w:t>
      </w:r>
      <w:r w:rsidR="001D38A3">
        <w:t>a leder till ökad efterfrågan på</w:t>
      </w:r>
      <w:r>
        <w:t xml:space="preserve"> personal som förutom sina fackkunskaper också behärskar ett minoritetsspråk. Redan nu har de olika förvaltningskommunerna svårt att rekrytera tvåspråkig personal till förskolor, </w:t>
      </w:r>
      <w:r w:rsidR="001D38A3">
        <w:t>äldreboenden och</w:t>
      </w:r>
      <w:r>
        <w:t xml:space="preserve"> övriga kommunala verksamheter där behov av tvåspråkig personal finns.</w:t>
      </w:r>
    </w:p>
    <w:p w:rsidR="00EE442D" w:rsidP="00C67E78" w:rsidRDefault="00EE442D" w14:paraId="0326F901" w14:textId="77777777">
      <w:pPr>
        <w:pStyle w:val="Normalutanindragellerluft"/>
      </w:pPr>
    </w:p>
    <w:p w:rsidR="00EE442D" w:rsidP="00C67E78" w:rsidRDefault="001D38A3" w14:paraId="092B500B" w14:textId="7CB5AF91">
      <w:pPr>
        <w:pStyle w:val="Normalutanindragellerluft"/>
      </w:pPr>
      <w:r>
        <w:t>I lagen om nationella minoriteter och m</w:t>
      </w:r>
      <w:r w:rsidR="00EE442D">
        <w:t>inoritetsspråk (SFS 2009:724) nämns inte grundskola över huvud taget. Däremot står det i lagen att kommuner som ingår i förvaltningsområden för finska, samiska och/eller meänkieli är skyldiga att erbjuda förskoleverksamhet på finska (§ 17) och äldreomsorg på finska (§ 18).</w:t>
      </w:r>
    </w:p>
    <w:p w:rsidR="00EE442D" w:rsidP="00C67E78" w:rsidRDefault="001D38A3" w14:paraId="5DAA5DB5" w14:textId="4CF99910">
      <w:pPr>
        <w:pStyle w:val="Normalutanindragellerluft"/>
      </w:pPr>
      <w:r>
        <w:t>Också i s</w:t>
      </w:r>
      <w:r w:rsidR="00EE442D">
        <w:t>oc</w:t>
      </w:r>
      <w:r>
        <w:t>ialtjänstlagen (SFS2009:726, 5 k</w:t>
      </w:r>
      <w:r w:rsidR="00EE442D">
        <w:t>ap. 6</w:t>
      </w:r>
      <w:r>
        <w:t xml:space="preserve"> </w:t>
      </w:r>
      <w:r w:rsidR="00EE442D">
        <w:t>§ tredje stycket) åläggs kommunerna att anordna äldreomsorg på finska, samiska och/eller meänkieli. Även ärendehandläggning på dessa språk är kommunern</w:t>
      </w:r>
      <w:r>
        <w:t>a skyldiga att erbjuda enligt</w:t>
      </w:r>
      <w:r w:rsidR="00EE442D">
        <w:t xml:space="preserve"> 8,9,10,11 och 12</w:t>
      </w:r>
      <w:r>
        <w:t xml:space="preserve"> </w:t>
      </w:r>
      <w:proofErr w:type="gramStart"/>
      <w:r>
        <w:t>§§</w:t>
      </w:r>
      <w:proofErr w:type="gramEnd"/>
      <w:r>
        <w:t xml:space="preserve"> i l</w:t>
      </w:r>
      <w:r w:rsidR="00EE442D">
        <w:t>agen om nationella minoriteter.</w:t>
      </w:r>
    </w:p>
    <w:p w:rsidR="00EE442D" w:rsidP="00C67E78" w:rsidRDefault="00EE442D" w14:paraId="6BD9E3ED" w14:textId="77777777">
      <w:pPr>
        <w:pStyle w:val="Normalutanindragellerluft"/>
      </w:pPr>
    </w:p>
    <w:p w:rsidR="00AF30DD" w:rsidP="00C67E78" w:rsidRDefault="00EE442D" w14:paraId="2109DD55" w14:textId="0FC4EBEB">
      <w:pPr>
        <w:pStyle w:val="Normalutanindragellerluft"/>
      </w:pPr>
      <w:r>
        <w:lastRenderedPageBreak/>
        <w:t xml:space="preserve">Efterfrågan på finsktalande personal växer mest, delvis för att kommunerna konkurrerar med den privata arbetsmarknaden. Cirka 600 företag i Sverige ägs av finländare och lika många företag i Finland ägs av svenskar och alla dessa företag vill gärna ha anställda som behärskar både svenska och finska. Även stora internationella företag vill placera sina </w:t>
      </w:r>
      <w:proofErr w:type="spellStart"/>
      <w:r>
        <w:t>Nordenkontor</w:t>
      </w:r>
      <w:proofErr w:type="spellEnd"/>
      <w:r>
        <w:t xml:space="preserve"> i Sverige men samtidigt också täcka den finska marknaden. Det pågående polisiära samarbetet mellan Sverige och Finland och det planerade försvarssamarbetet bidrar o</w:t>
      </w:r>
      <w:r w:rsidR="001D38A3">
        <w:t xml:space="preserve">ckså till en ökad efterfrågan </w:t>
      </w:r>
      <w:bookmarkStart w:name="_GoBack" w:id="1"/>
      <w:bookmarkEnd w:id="1"/>
      <w:r w:rsidR="001D38A3">
        <w:t>på</w:t>
      </w:r>
      <w:r>
        <w:t xml:space="preserve"> personer som kan finska</w:t>
      </w:r>
      <w:r w:rsidR="00843CEF">
        <w:t>.</w:t>
      </w:r>
    </w:p>
    <w:sdt>
      <w:sdtPr>
        <w:rPr>
          <w:i/>
        </w:rPr>
        <w:alias w:val="CC_Underskrifter"/>
        <w:tag w:val="CC_Underskrifter"/>
        <w:id w:val="583496634"/>
        <w:lock w:val="sdtContentLocked"/>
        <w:placeholder>
          <w:docPart w:val="3D38F97C542940C2BE42AC7F5477B76A"/>
        </w:placeholder>
        <w15:appearance w15:val="hidden"/>
      </w:sdtPr>
      <w:sdtEndPr/>
      <w:sdtContent>
        <w:p w:rsidRPr="00ED19F0" w:rsidR="00865E70" w:rsidP="005129A3" w:rsidRDefault="001D38A3" w14:paraId="0DB2402B" w14:textId="5E96BA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Cecilia Magnusson (M)</w:t>
            </w:r>
          </w:p>
        </w:tc>
      </w:tr>
    </w:tbl>
    <w:p w:rsidR="005A7456" w:rsidRDefault="005A7456" w14:paraId="19100E33" w14:textId="77777777"/>
    <w:sectPr w:rsidR="005A74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A60D9" w14:textId="77777777" w:rsidR="00B86B54" w:rsidRDefault="00B86B54" w:rsidP="000C1CAD">
      <w:pPr>
        <w:spacing w:line="240" w:lineRule="auto"/>
      </w:pPr>
      <w:r>
        <w:separator/>
      </w:r>
    </w:p>
  </w:endnote>
  <w:endnote w:type="continuationSeparator" w:id="0">
    <w:p w14:paraId="6070B263" w14:textId="77777777" w:rsidR="00B86B54" w:rsidRDefault="00B86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357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38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7AB3D" w14:textId="77777777" w:rsidR="00647B02" w:rsidRDefault="00647B0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201509281336</w:instrText>
    </w:r>
    <w:r>
      <w:fldChar w:fldCharType="end"/>
    </w:r>
    <w:r>
      <w:instrText xml:space="preserve"> &gt; </w:instrText>
    </w:r>
    <w:r>
      <w:fldChar w:fldCharType="begin"/>
    </w:r>
    <w:r>
      <w:instrText xml:space="preserve"> PRINTDATE \@ "yyyyMMddHHmm" </w:instrText>
    </w:r>
    <w:r>
      <w:fldChar w:fldCharType="separate"/>
    </w:r>
    <w:r>
      <w:rPr>
        <w:noProof/>
      </w:rPr>
      <w:instrText>201510020958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09:58</w:instrText>
    </w:r>
    <w:r>
      <w:fldChar w:fldCharType="end"/>
    </w:r>
    <w:r>
      <w:instrText xml:space="preserve"> </w:instrText>
    </w:r>
    <w:r>
      <w:fldChar w:fldCharType="separate"/>
    </w:r>
    <w:r>
      <w:rPr>
        <w:noProof/>
      </w:rPr>
      <w:t>2015-10-02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5490B" w14:textId="77777777" w:rsidR="00B86B54" w:rsidRDefault="00B86B54" w:rsidP="000C1CAD">
      <w:pPr>
        <w:spacing w:line="240" w:lineRule="auto"/>
      </w:pPr>
      <w:r>
        <w:separator/>
      </w:r>
    </w:p>
  </w:footnote>
  <w:footnote w:type="continuationSeparator" w:id="0">
    <w:p w14:paraId="379EAC4F" w14:textId="77777777" w:rsidR="00B86B54" w:rsidRDefault="00B86B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F812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D38A3" w14:paraId="6048DD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:1182</w:t>
        </w:r>
      </w:sdtContent>
    </w:sdt>
  </w:p>
  <w:p w:rsidR="00A42228" w:rsidP="00283E0F" w:rsidRDefault="001D38A3" w14:paraId="6666FE45" w14:textId="77777777">
    <w:pPr>
      <w:pStyle w:val="FSHRub2"/>
    </w:pPr>
    <w:sdt>
      <w:sdtPr>
        <w:alias w:val="CC_Noformat_Avtext"/>
        <w:tag w:val="CC_Noformat_Avtext"/>
        <w:id w:val="1389603703"/>
        <w:lock w:val="sdtContentLocked"/>
        <w15:appearance w15:val="hidden"/>
        <w:text/>
      </w:sdtPr>
      <w:sdtEndPr/>
      <w:sdtContent>
        <w:r>
          <w:t>av Eva Lohman och Cecilia Magnusson (båda M)</w:t>
        </w:r>
      </w:sdtContent>
    </w:sdt>
  </w:p>
  <w:sdt>
    <w:sdtPr>
      <w:alias w:val="CC_Noformat_Rubtext"/>
      <w:tag w:val="CC_Noformat_Rubtext"/>
      <w:id w:val="1800419874"/>
      <w:lock w:val="sdtLocked"/>
      <w15:appearance w15:val="hidden"/>
      <w:text/>
    </w:sdtPr>
    <w:sdtEndPr/>
    <w:sdtContent>
      <w:p w:rsidR="00A42228" w:rsidP="00283E0F" w:rsidRDefault="00EE442D" w14:paraId="18359DCC" w14:textId="77777777">
        <w:pPr>
          <w:pStyle w:val="FSHRub2"/>
        </w:pPr>
        <w:r>
          <w:t>Ökat behov av tvåspråkig svensk-finsk grundskoleutbildning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5BF350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442D"/>
    <w:rsid w:val="00003CCB"/>
    <w:rsid w:val="00006BF0"/>
    <w:rsid w:val="00010168"/>
    <w:rsid w:val="00010DF8"/>
    <w:rsid w:val="00011724"/>
    <w:rsid w:val="00011F33"/>
    <w:rsid w:val="00015064"/>
    <w:rsid w:val="000156D9"/>
    <w:rsid w:val="0001595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8A3"/>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A79A6"/>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606"/>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94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9A3"/>
    <w:rsid w:val="005137A5"/>
    <w:rsid w:val="0051430A"/>
    <w:rsid w:val="005149BA"/>
    <w:rsid w:val="00517749"/>
    <w:rsid w:val="0052069A"/>
    <w:rsid w:val="0052357B"/>
    <w:rsid w:val="00526C4A"/>
    <w:rsid w:val="00527393"/>
    <w:rsid w:val="005305C6"/>
    <w:rsid w:val="005315D0"/>
    <w:rsid w:val="00535EE7"/>
    <w:rsid w:val="00536192"/>
    <w:rsid w:val="00536C91"/>
    <w:rsid w:val="00537502"/>
    <w:rsid w:val="005376A1"/>
    <w:rsid w:val="00542806"/>
    <w:rsid w:val="00546FD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456"/>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B02"/>
    <w:rsid w:val="00647E09"/>
    <w:rsid w:val="00652080"/>
    <w:rsid w:val="00653781"/>
    <w:rsid w:val="00661278"/>
    <w:rsid w:val="00662B4C"/>
    <w:rsid w:val="00663B54"/>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D0D"/>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243"/>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B54"/>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628"/>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67E78"/>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1E6"/>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830"/>
    <w:rsid w:val="00DA2F1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88E"/>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42D"/>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C1988"/>
  <w15:chartTrackingRefBased/>
  <w15:docId w15:val="{1890D0CD-7E1F-4008-B558-6FD087FE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690899993D436DBF06CB35DD34CF71"/>
        <w:category>
          <w:name w:val="Allmänt"/>
          <w:gallery w:val="placeholder"/>
        </w:category>
        <w:types>
          <w:type w:val="bbPlcHdr"/>
        </w:types>
        <w:behaviors>
          <w:behavior w:val="content"/>
        </w:behaviors>
        <w:guid w:val="{E86A9011-01DE-45B2-9DE3-B0984E1E769D}"/>
      </w:docPartPr>
      <w:docPartBody>
        <w:p w:rsidR="00280822" w:rsidRDefault="001E2117">
          <w:pPr>
            <w:pStyle w:val="0D690899993D436DBF06CB35DD34CF71"/>
          </w:pPr>
          <w:r w:rsidRPr="009A726D">
            <w:rPr>
              <w:rStyle w:val="Platshllartext"/>
            </w:rPr>
            <w:t>Klicka här för att ange text.</w:t>
          </w:r>
        </w:p>
      </w:docPartBody>
    </w:docPart>
    <w:docPart>
      <w:docPartPr>
        <w:name w:val="3D38F97C542940C2BE42AC7F5477B76A"/>
        <w:category>
          <w:name w:val="Allmänt"/>
          <w:gallery w:val="placeholder"/>
        </w:category>
        <w:types>
          <w:type w:val="bbPlcHdr"/>
        </w:types>
        <w:behaviors>
          <w:behavior w:val="content"/>
        </w:behaviors>
        <w:guid w:val="{824B47DA-46C7-47A1-AE2C-9A6C733B8B02}"/>
      </w:docPartPr>
      <w:docPartBody>
        <w:p w:rsidR="00280822" w:rsidRDefault="001E2117">
          <w:pPr>
            <w:pStyle w:val="3D38F97C542940C2BE42AC7F5477B76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17"/>
    <w:rsid w:val="001E2117"/>
    <w:rsid w:val="00217E4F"/>
    <w:rsid w:val="00280822"/>
    <w:rsid w:val="00880111"/>
    <w:rsid w:val="00ED1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690899993D436DBF06CB35DD34CF71">
    <w:name w:val="0D690899993D436DBF06CB35DD34CF71"/>
  </w:style>
  <w:style w:type="paragraph" w:customStyle="1" w:styleId="65D2938A8D3D4C769B6D6DD61C44A952">
    <w:name w:val="65D2938A8D3D4C769B6D6DD61C44A952"/>
  </w:style>
  <w:style w:type="paragraph" w:customStyle="1" w:styleId="3D38F97C542940C2BE42AC7F5477B76A">
    <w:name w:val="3D38F97C542940C2BE42AC7F5477B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4275</RubrikLookup>
    <MotionGuid xmlns="00d11361-0b92-4bae-a181-288d6a55b763">1454a313-11cb-4f37-8d19-d0614c292483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65B6-C332-47F2-B6CE-EAFD8B3F9AE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A1DC45B-6E8A-4C84-9278-B07A4115393B}"/>
</file>

<file path=customXml/itemProps4.xml><?xml version="1.0" encoding="utf-8"?>
<ds:datastoreItem xmlns:ds="http://schemas.openxmlformats.org/officeDocument/2006/customXml" ds:itemID="{F036540D-C7CF-42E1-9FAF-B6F86976AB9F}"/>
</file>

<file path=customXml/itemProps5.xml><?xml version="1.0" encoding="utf-8"?>
<ds:datastoreItem xmlns:ds="http://schemas.openxmlformats.org/officeDocument/2006/customXml" ds:itemID="{D17EEDEB-BFF3-47A6-8710-A56E7724BC69}"/>
</file>

<file path=docProps/app.xml><?xml version="1.0" encoding="utf-8"?>
<Properties xmlns="http://schemas.openxmlformats.org/officeDocument/2006/extended-properties" xmlns:vt="http://schemas.openxmlformats.org/officeDocument/2006/docPropsVTypes">
  <Template>GranskaMot</Template>
  <TotalTime>25</TotalTime>
  <Pages>2</Pages>
  <Words>389</Words>
  <Characters>2390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201516M1345 Ökat behov av tvåspråkig svensk finsk grundskoleutbildning i Sverige</dc:title>
  <dc:subject/>
  <dc:creator>Thomas Böhlmark</dc:creator>
  <cp:keywords/>
  <dc:description/>
  <cp:lastModifiedBy>Kerstin Carlqvist</cp:lastModifiedBy>
  <cp:revision>13</cp:revision>
  <cp:lastPrinted>2015-10-02T07:58:00Z</cp:lastPrinted>
  <dcterms:created xsi:type="dcterms:W3CDTF">2015-09-28T11:36:00Z</dcterms:created>
  <dcterms:modified xsi:type="dcterms:W3CDTF">2016-05-20T12:27:00Z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*T4FC617A51928*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https://filur.riksdagen.se/drop/DropOffLibrary/T4FC617A51928.docx</vt:lpwstr>
  </property>
  <property fmtid="{D5CDD505-2E9C-101B-9397-08002B2CF9AE}" pid="11" name="RevisionsOn">
    <vt:lpwstr>1</vt:lpwstr>
  </property>
</Properties>
</file>