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ACE" w:rsidRPr="00524340" w:rsidRDefault="00DC4ACE">
      <w:pPr>
        <w:pStyle w:val="Hemstlrubrik"/>
      </w:pPr>
      <w:r w:rsidRPr="00524340">
        <w:t>Förslag till riksdagsbeslut</w:t>
      </w:r>
    </w:p>
    <w:p w:rsidR="00DC4ACE" w:rsidRPr="00524340" w:rsidRDefault="00DC4ACE">
      <w:pPr>
        <w:pStyle w:val="Hemstlatt"/>
        <w:ind w:left="0"/>
      </w:pPr>
      <w:r w:rsidRPr="00524340">
        <w:t>Riksdagen tillkännager för regeringen som sin mening vad som anförs i motionen om att utreda en ändring i lagstiftningen så att karensdagen delas på de två första dagarna vid sju</w:t>
      </w:r>
      <w:r w:rsidRPr="00524340">
        <w:t>k</w:t>
      </w:r>
      <w:r w:rsidRPr="00524340">
        <w:t>dom.</w:t>
      </w:r>
    </w:p>
    <w:p w:rsidR="00DC4ACE" w:rsidRPr="00524340" w:rsidRDefault="00DC4ACE">
      <w:pPr>
        <w:pStyle w:val="Rubrik1"/>
      </w:pPr>
      <w:r w:rsidRPr="00524340">
        <w:t>Karensdagen vid sjukdom slår fel</w:t>
      </w:r>
    </w:p>
    <w:p w:rsidR="00DC4ACE" w:rsidRPr="00524340" w:rsidRDefault="00DC4ACE">
      <w:r w:rsidRPr="00524340">
        <w:t xml:space="preserve">När man blir sjuk har man i dag en karensdag innan man får sjuklön, som betalas av arbetsgivaren. Att ha en viss självrisk kan vara rimligt, men en dag med 100-procentigt inkomstbortfall drabbar vissa personer väldigt hårt. Det rör framför allt dem som har dåliga möjligheter till flexibilitet och inflytande över sina arbetstider. </w:t>
      </w:r>
    </w:p>
    <w:p w:rsidR="00DC4ACE" w:rsidRPr="00524340" w:rsidRDefault="00DC4ACE">
      <w:pPr>
        <w:pStyle w:val="Rubrik1"/>
      </w:pPr>
      <w:r w:rsidRPr="00524340">
        <w:t>Delad karensdag en jämställdhetsfråga</w:t>
      </w:r>
    </w:p>
    <w:p w:rsidR="00DC4ACE" w:rsidRPr="00524340" w:rsidRDefault="00DC4ACE">
      <w:r w:rsidRPr="00524340">
        <w:t xml:space="preserve">Särskilt hårt drabbas kvinnor i branscher med deltidsarbete. </w:t>
      </w:r>
      <w:r w:rsidRPr="00524340">
        <w:rPr>
          <w:iCs/>
        </w:rPr>
        <w:t>Det slår speciellt mot dem som arbetar deltid förlagd till få dagar. För dem kan en karensdag innebära löneavdrag med till exempel tre dagar.</w:t>
      </w:r>
    </w:p>
    <w:p w:rsidR="00DC4ACE" w:rsidRPr="00524340" w:rsidRDefault="00DC4ACE">
      <w:pPr>
        <w:pStyle w:val="Normaltindrag"/>
      </w:pPr>
      <w:r w:rsidRPr="00524340">
        <w:t xml:space="preserve">Vi vill förändra detta till exempel genom att man får 50 procent av lönen i ersättning de två första dagarna. </w:t>
      </w:r>
    </w:p>
    <w:p w:rsidR="00DC4ACE" w:rsidRPr="00524340" w:rsidRDefault="00DC4ACE">
      <w:pPr>
        <w:pStyle w:val="Normaltindrag"/>
      </w:pPr>
      <w:r w:rsidRPr="00524340">
        <w:t>Den föreslagna reformen skulle innebära ökade sjuklönekostnader för a</w:t>
      </w:r>
      <w:r w:rsidRPr="00524340">
        <w:t>r</w:t>
      </w:r>
      <w:r w:rsidRPr="00524340">
        <w:t>betsgivarna och i tabell 1 redovisas dessa extra sjuklönekostnader (inkl. a</w:t>
      </w:r>
      <w:r w:rsidRPr="00524340">
        <w:t>r</w:t>
      </w:r>
      <w:r w:rsidRPr="00524340">
        <w:t>betsgivaravgifter), enligt beräkningar från riksdagens utredningstjänst RUT. Kostnaderna fördelas på privata, kommunala och statliga arbetsgivare i pr</w:t>
      </w:r>
      <w:r w:rsidRPr="00524340">
        <w:t>o</w:t>
      </w:r>
      <w:r w:rsidRPr="00524340">
        <w:t>portion till den sektorfördelade sjuklöne</w:t>
      </w:r>
      <w:r w:rsidRPr="00524340">
        <w:softHyphen/>
        <w:t>summan i Facit. Den privata, ko</w:t>
      </w:r>
      <w:r w:rsidRPr="00524340">
        <w:t>m</w:t>
      </w:r>
      <w:r w:rsidRPr="00524340">
        <w:t>munala och statliga sektorn står för 66 %, 29 % respektive 5 % av den utb</w:t>
      </w:r>
      <w:r w:rsidRPr="00524340">
        <w:t>e</w:t>
      </w:r>
      <w:r w:rsidRPr="00524340">
        <w:t>talda sjuklönesumman.</w:t>
      </w:r>
    </w:p>
    <w:p w:rsidR="00DC4ACE" w:rsidRPr="00524340" w:rsidRDefault="00DC4ACE">
      <w:pPr>
        <w:rPr>
          <w:b/>
          <w:szCs w:val="19"/>
        </w:rPr>
      </w:pPr>
      <w:r w:rsidRPr="00524340">
        <w:rPr>
          <w:b/>
          <w:szCs w:val="19"/>
        </w:rPr>
        <w:lastRenderedPageBreak/>
        <w:t>Kostnader (inkl. arbetsgivaravgifter på 32,46 %) för arbetsgiva</w:t>
      </w:r>
      <w:r w:rsidRPr="00524340">
        <w:rPr>
          <w:b/>
          <w:szCs w:val="19"/>
        </w:rPr>
        <w:t>r</w:t>
      </w:r>
      <w:r w:rsidRPr="00524340">
        <w:rPr>
          <w:b/>
          <w:szCs w:val="19"/>
        </w:rPr>
        <w:t>na av den föreslagna reformen, år 2008, miljoner kronor</w:t>
      </w:r>
    </w:p>
    <w:tbl>
      <w:tblPr>
        <w:tblStyle w:val="Enkeltabell1"/>
        <w:tblW w:w="5954" w:type="dxa"/>
        <w:tblBorders>
          <w:top w:val="none" w:sz="0" w:space="0" w:color="auto"/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3012"/>
        <w:gridCol w:w="2942"/>
      </w:tblGrid>
      <w:tr w:rsidR="00000000" w:rsidRPr="00524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55" w:type="dxa"/>
            <w:tcBorders>
              <w:top w:val="single" w:sz="4" w:space="0" w:color="auto"/>
              <w:bottom w:val="none" w:sz="0" w:space="0" w:color="auto"/>
            </w:tcBorders>
          </w:tcPr>
          <w:p w:rsidR="00DC4ACE" w:rsidRPr="00524340" w:rsidRDefault="00DC4ACE">
            <w:pPr>
              <w:spacing w:before="60" w:line="200" w:lineRule="exact"/>
              <w:rPr>
                <w:sz w:val="16"/>
                <w:szCs w:val="16"/>
              </w:rPr>
            </w:pPr>
            <w:r w:rsidRPr="00524340">
              <w:rPr>
                <w:sz w:val="16"/>
                <w:szCs w:val="16"/>
              </w:rPr>
              <w:t>Privata arbetsgivare</w:t>
            </w:r>
          </w:p>
          <w:p w:rsidR="00DC4ACE" w:rsidRPr="00524340" w:rsidRDefault="00DC4ACE">
            <w:pPr>
              <w:spacing w:before="60" w:line="200" w:lineRule="exact"/>
              <w:rPr>
                <w:sz w:val="16"/>
                <w:szCs w:val="16"/>
              </w:rPr>
            </w:pPr>
            <w:r w:rsidRPr="00524340">
              <w:rPr>
                <w:sz w:val="16"/>
                <w:szCs w:val="16"/>
              </w:rPr>
              <w:t>Kommunala arbetsgivare</w:t>
            </w:r>
          </w:p>
          <w:p w:rsidR="00DC4ACE" w:rsidRPr="00524340" w:rsidRDefault="00DC4ACE">
            <w:pPr>
              <w:spacing w:before="60" w:line="200" w:lineRule="exact"/>
              <w:rPr>
                <w:sz w:val="16"/>
                <w:szCs w:val="16"/>
              </w:rPr>
            </w:pPr>
            <w:r w:rsidRPr="00524340">
              <w:rPr>
                <w:sz w:val="16"/>
                <w:szCs w:val="16"/>
              </w:rPr>
              <w:t>Statliga arbetsgivare</w:t>
            </w:r>
          </w:p>
        </w:tc>
        <w:tc>
          <w:tcPr>
            <w:tcW w:w="3756" w:type="dxa"/>
            <w:tcBorders>
              <w:top w:val="single" w:sz="4" w:space="0" w:color="auto"/>
              <w:bottom w:val="none" w:sz="0" w:space="0" w:color="auto"/>
            </w:tcBorders>
          </w:tcPr>
          <w:p w:rsidR="00DC4ACE" w:rsidRPr="00524340" w:rsidRDefault="00DC4ACE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524340">
              <w:rPr>
                <w:sz w:val="16"/>
                <w:szCs w:val="16"/>
              </w:rPr>
              <w:t>300</w:t>
            </w:r>
          </w:p>
          <w:p w:rsidR="00DC4ACE" w:rsidRPr="00524340" w:rsidRDefault="00DC4ACE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524340">
              <w:rPr>
                <w:sz w:val="16"/>
                <w:szCs w:val="16"/>
              </w:rPr>
              <w:t>130</w:t>
            </w:r>
          </w:p>
          <w:p w:rsidR="00DC4ACE" w:rsidRPr="00524340" w:rsidRDefault="00DC4ACE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524340">
              <w:rPr>
                <w:sz w:val="16"/>
                <w:szCs w:val="16"/>
              </w:rPr>
              <w:t>20</w:t>
            </w:r>
          </w:p>
        </w:tc>
      </w:tr>
      <w:tr w:rsidR="00000000" w:rsidRPr="0052434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755" w:type="dxa"/>
            <w:tcBorders>
              <w:top w:val="none" w:sz="0" w:space="0" w:color="auto"/>
              <w:bottom w:val="single" w:sz="4" w:space="0" w:color="auto"/>
            </w:tcBorders>
          </w:tcPr>
          <w:p w:rsidR="00DC4ACE" w:rsidRPr="00524340" w:rsidRDefault="00DC4ACE">
            <w:pPr>
              <w:spacing w:before="60" w:line="200" w:lineRule="exact"/>
              <w:rPr>
                <w:b/>
                <w:sz w:val="16"/>
                <w:szCs w:val="16"/>
              </w:rPr>
            </w:pPr>
            <w:r w:rsidRPr="00524340">
              <w:rPr>
                <w:b/>
                <w:sz w:val="16"/>
                <w:szCs w:val="16"/>
              </w:rPr>
              <w:t>Summa kostnader</w:t>
            </w:r>
          </w:p>
        </w:tc>
        <w:tc>
          <w:tcPr>
            <w:tcW w:w="3756" w:type="dxa"/>
            <w:tcBorders>
              <w:top w:val="none" w:sz="0" w:space="0" w:color="auto"/>
              <w:bottom w:val="single" w:sz="4" w:space="0" w:color="auto"/>
            </w:tcBorders>
          </w:tcPr>
          <w:p w:rsidR="00DC4ACE" w:rsidRPr="00524340" w:rsidRDefault="00DC4ACE">
            <w:pPr>
              <w:spacing w:before="60" w:line="200" w:lineRule="exact"/>
              <w:jc w:val="center"/>
              <w:rPr>
                <w:b/>
                <w:sz w:val="16"/>
                <w:szCs w:val="16"/>
              </w:rPr>
            </w:pPr>
            <w:r w:rsidRPr="00524340">
              <w:rPr>
                <w:b/>
                <w:sz w:val="16"/>
                <w:szCs w:val="16"/>
              </w:rPr>
              <w:t>450</w:t>
            </w:r>
          </w:p>
        </w:tc>
      </w:tr>
    </w:tbl>
    <w:p w:rsidR="00DC4ACE" w:rsidRPr="00524340" w:rsidRDefault="00DC4ACE">
      <w:pPr>
        <w:spacing w:before="0"/>
        <w:rPr>
          <w:sz w:val="16"/>
          <w:szCs w:val="16"/>
        </w:rPr>
      </w:pPr>
      <w:r w:rsidRPr="00524340">
        <w:rPr>
          <w:sz w:val="16"/>
          <w:szCs w:val="16"/>
        </w:rPr>
        <w:t>Avvikelser i summeringen kan förekomma på grund av avrundningar.</w:t>
      </w:r>
    </w:p>
    <w:p w:rsidR="00DC4ACE" w:rsidRPr="00524340" w:rsidRDefault="00DC4ACE">
      <w:r w:rsidRPr="00524340">
        <w:t xml:space="preserve">Sammantaget ökar arbetsgivarnas kostnader för sjuklön med ca 450 miljoner kronor (ca 110 miljoner av dessa avser arbetsgivaravgifter). </w:t>
      </w:r>
    </w:p>
    <w:p w:rsidR="00DC4ACE" w:rsidRPr="00524340" w:rsidRDefault="00DC4ACE">
      <w:pPr>
        <w:pStyle w:val="Normaltindrag"/>
      </w:pPr>
      <w:r w:rsidRPr="00524340">
        <w:t>Staten kan välja att kompensera arbetsgivarna för detta genom att sänka arbetsgivar</w:t>
      </w:r>
      <w:r w:rsidRPr="00524340">
        <w:softHyphen/>
        <w:t>avgifterna i motsvarande grad.</w:t>
      </w:r>
    </w:p>
    <w:p w:rsidR="00DC4ACE" w:rsidRPr="00524340" w:rsidRDefault="00DC4ACE">
      <w:pPr>
        <w:pStyle w:val="Normaltindrag"/>
      </w:pPr>
      <w:r w:rsidRPr="00524340">
        <w:t>Vi anser att regeringen bör utreda ändrad lagstiftning så att jämställdhet främjas och deltidsarbetande inte drabbas av högre självrisk än heltidsarb</w:t>
      </w:r>
      <w:r w:rsidRPr="00524340">
        <w:t>e</w:t>
      </w:r>
      <w:r w:rsidRPr="00524340">
        <w:t>tande.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4340">
        <w:trPr>
          <w:cantSplit/>
        </w:trPr>
        <w:tc>
          <w:tcPr>
            <w:tcW w:w="3046" w:type="dxa"/>
          </w:tcPr>
          <w:p w:rsidR="00DC4ACE" w:rsidRPr="00524340" w:rsidRDefault="00DC4ACE">
            <w:pPr>
              <w:pStyle w:val="UnderskriftDatum"/>
              <w:spacing w:before="240"/>
            </w:pPr>
            <w:r w:rsidRPr="00524340">
              <w:t>Stockholm den 1 oktober 2007</w:t>
            </w:r>
          </w:p>
        </w:tc>
        <w:tc>
          <w:tcPr>
            <w:tcW w:w="3047" w:type="dxa"/>
          </w:tcPr>
          <w:p w:rsidR="00DC4ACE" w:rsidRPr="00524340" w:rsidRDefault="00DC4ACE">
            <w:pPr>
              <w:pStyle w:val="Underskrifter"/>
              <w:spacing w:before="240"/>
            </w:pPr>
          </w:p>
        </w:tc>
      </w:tr>
      <w:tr w:rsidR="00000000" w:rsidRPr="00524340">
        <w:trPr>
          <w:cantSplit/>
        </w:trPr>
        <w:tc>
          <w:tcPr>
            <w:tcW w:w="3046" w:type="dxa"/>
          </w:tcPr>
          <w:p w:rsidR="00DC4ACE" w:rsidRPr="00524340" w:rsidRDefault="00DC4ACE">
            <w:pPr>
              <w:pStyle w:val="Underskrifter"/>
            </w:pPr>
            <w:r w:rsidRPr="00524340">
              <w:t>Gunvor G Ericson (mp)</w:t>
            </w:r>
          </w:p>
        </w:tc>
        <w:tc>
          <w:tcPr>
            <w:tcW w:w="3046" w:type="dxa"/>
          </w:tcPr>
          <w:p w:rsidR="00DC4ACE" w:rsidRPr="00524340" w:rsidRDefault="00DC4ACE">
            <w:pPr>
              <w:pStyle w:val="Underskrifter"/>
            </w:pPr>
            <w:r w:rsidRPr="00524340">
              <w:t>Ulf Holm (mp)</w:t>
            </w:r>
          </w:p>
        </w:tc>
      </w:tr>
    </w:tbl>
    <w:p w:rsidR="00DC4ACE" w:rsidRPr="00524340" w:rsidRDefault="00DC4ACE">
      <w:pPr>
        <w:pStyle w:val="Normaltindrag"/>
      </w:pPr>
    </w:p>
    <w:sectPr w:rsidR="00DC4ACE" w:rsidRPr="00524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ACE" w:rsidRPr="00524340" w:rsidRDefault="00DC4ACE">
      <w:r w:rsidRPr="00524340">
        <w:separator/>
      </w:r>
    </w:p>
  </w:endnote>
  <w:endnote w:type="continuationSeparator" w:id="0">
    <w:p w:rsidR="00DC4ACE" w:rsidRPr="00524340" w:rsidRDefault="00DC4ACE">
      <w:r w:rsidRPr="005243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ACE" w:rsidRPr="00524340" w:rsidRDefault="00524340">
    <w:pPr>
      <w:pStyle w:val="Sidfot"/>
    </w:pPr>
    <w:r w:rsidRPr="005243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21593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ACE" w:rsidRDefault="00DC4A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4ACE" w:rsidRDefault="00DC4A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ACE" w:rsidRPr="00524340" w:rsidRDefault="00524340">
    <w:pPr>
      <w:pStyle w:val="Sidfot"/>
    </w:pPr>
    <w:r w:rsidRPr="005243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58273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ACE" w:rsidRDefault="00DC4A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4ACE" w:rsidRDefault="00DC4A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ACE" w:rsidRPr="00524340" w:rsidRDefault="00524340">
    <w:pPr>
      <w:pStyle w:val="Sidfot"/>
    </w:pPr>
    <w:r w:rsidRPr="005243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84524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ACE" w:rsidRDefault="00DC4A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4ACE" w:rsidRDefault="00DC4A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ACE" w:rsidRPr="00524340" w:rsidRDefault="00DC4ACE">
      <w:r w:rsidRPr="00524340">
        <w:separator/>
      </w:r>
    </w:p>
  </w:footnote>
  <w:footnote w:type="continuationSeparator" w:id="0">
    <w:p w:rsidR="00DC4ACE" w:rsidRPr="00524340" w:rsidRDefault="00DC4ACE">
      <w:r w:rsidRPr="005243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ACE" w:rsidRPr="00524340" w:rsidRDefault="00524340">
    <w:pPr>
      <w:pStyle w:val="Sidhuvud"/>
    </w:pPr>
    <w:r w:rsidRPr="005243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57235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ACE" w:rsidRDefault="00DC4A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4ACE" w:rsidRDefault="00DC4A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ACE" w:rsidRPr="00524340" w:rsidRDefault="00524340">
    <w:pPr>
      <w:pStyle w:val="Sidhuvud"/>
    </w:pPr>
    <w:r w:rsidRPr="005243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64267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ACE" w:rsidRDefault="00DC4A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4ACE" w:rsidRDefault="00DC4A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ACE" w:rsidRPr="00524340" w:rsidRDefault="00DC4ACE">
    <w:pPr>
      <w:pStyle w:val="FSHNormal"/>
      <w:tabs>
        <w:tab w:val="right" w:pos="5840"/>
      </w:tabs>
    </w:pPr>
    <w:r w:rsidRPr="00524340">
      <w:br/>
    </w:r>
    <w:r w:rsidRPr="00524340">
      <w:fldChar w:fldCharType="begin" w:fldLock="1"/>
    </w:r>
    <w:r w:rsidRPr="00524340">
      <w:instrText xml:space="preserve"> DOCPROPERTY</w:instrText>
    </w:r>
    <w:r w:rsidRPr="00524340">
      <w:rPr>
        <w:sz w:val="18"/>
      </w:rPr>
      <w:instrText xml:space="preserve"> "YearUser" *\charformat </w:instrText>
    </w:r>
    <w:r w:rsidRPr="00524340">
      <w:fldChar w:fldCharType="separate"/>
    </w:r>
    <w:r w:rsidRPr="00524340">
      <w:t>2007/08</w:t>
    </w:r>
    <w:r w:rsidRPr="00524340">
      <w:fldChar w:fldCharType="end"/>
    </w:r>
    <w:r w:rsidRPr="00524340">
      <w:t xml:space="preserve"> </w:t>
    </w:r>
    <w:r w:rsidRPr="00524340">
      <w:tab/>
      <w:t xml:space="preserve">mnr: </w:t>
    </w:r>
    <w:r w:rsidRPr="00524340">
      <w:fldChar w:fldCharType="begin" w:fldLock="1"/>
    </w:r>
    <w:r w:rsidRPr="00524340">
      <w:instrText xml:space="preserve"> DOCPROPERTY</w:instrText>
    </w:r>
    <w:r w:rsidRPr="00524340">
      <w:rPr>
        <w:sz w:val="18"/>
      </w:rPr>
      <w:instrText xml:space="preserve"> "Motionsnummer" *\charformat </w:instrText>
    </w:r>
    <w:r w:rsidRPr="00524340">
      <w:fldChar w:fldCharType="separate"/>
    </w:r>
    <w:r w:rsidRPr="00524340">
      <w:t>Sf213</w:t>
    </w:r>
    <w:r w:rsidRPr="00524340">
      <w:fldChar w:fldCharType="end"/>
    </w:r>
    <w:r w:rsidRPr="00524340">
      <w:br/>
    </w:r>
    <w:r w:rsidRPr="00524340">
      <w:fldChar w:fldCharType="begin" w:fldLock="1"/>
    </w:r>
    <w:r w:rsidRPr="00524340">
      <w:instrText xml:space="preserve"> DOCPROPERTY</w:instrText>
    </w:r>
    <w:r w:rsidRPr="00524340">
      <w:rPr>
        <w:sz w:val="18"/>
      </w:rPr>
      <w:instrText xml:space="preserve"> "Samling" *\charformat </w:instrText>
    </w:r>
    <w:r w:rsidRPr="00524340">
      <w:fldChar w:fldCharType="end"/>
    </w:r>
    <w:r w:rsidRPr="00524340">
      <w:tab/>
      <w:t xml:space="preserve">pnr: </w:t>
    </w:r>
    <w:r w:rsidRPr="00524340">
      <w:fldChar w:fldCharType="begin" w:fldLock="1"/>
    </w:r>
    <w:r w:rsidRPr="00524340">
      <w:instrText xml:space="preserve"> DOCPROPERTY</w:instrText>
    </w:r>
    <w:r w:rsidRPr="00524340">
      <w:rPr>
        <w:sz w:val="18"/>
      </w:rPr>
      <w:instrText xml:space="preserve"> "Partinummer" *\charformat </w:instrText>
    </w:r>
    <w:r w:rsidRPr="00524340">
      <w:fldChar w:fldCharType="separate"/>
    </w:r>
    <w:r w:rsidRPr="00524340">
      <w:t>mp310</w:t>
    </w:r>
    <w:r w:rsidRPr="00524340">
      <w:fldChar w:fldCharType="end"/>
    </w:r>
  </w:p>
  <w:p w:rsidR="00DC4ACE" w:rsidRPr="00524340" w:rsidRDefault="00DC4ACE">
    <w:pPr>
      <w:pStyle w:val="FSHRub1"/>
    </w:pPr>
    <w:r w:rsidRPr="00524340">
      <w:t>Motion till riksdagen</w:t>
    </w:r>
    <w:r w:rsidRPr="00524340">
      <w:br/>
    </w:r>
    <w:r w:rsidRPr="00524340">
      <w:fldChar w:fldCharType="begin" w:fldLock="1"/>
    </w:r>
    <w:r w:rsidRPr="00524340">
      <w:instrText xml:space="preserve"> DOCPROPERTY "YearUser" *\charformat </w:instrText>
    </w:r>
    <w:r w:rsidRPr="00524340">
      <w:fldChar w:fldCharType="separate"/>
    </w:r>
    <w:r w:rsidRPr="00524340">
      <w:t>2007/08</w:t>
    </w:r>
    <w:r w:rsidRPr="00524340">
      <w:fldChar w:fldCharType="end"/>
    </w:r>
    <w:r w:rsidRPr="00524340">
      <w:t>:</w:t>
    </w:r>
    <w:r w:rsidRPr="00524340">
      <w:fldChar w:fldCharType="begin" w:fldLock="1"/>
    </w:r>
    <w:r w:rsidRPr="00524340">
      <w:instrText xml:space="preserve"> DOCPROPERTY "Motionsnummer" *\charformat </w:instrText>
    </w:r>
    <w:r w:rsidRPr="00524340">
      <w:fldChar w:fldCharType="separate"/>
    </w:r>
    <w:r w:rsidRPr="00524340">
      <w:t>Sf213</w:t>
    </w:r>
    <w:r w:rsidRPr="00524340">
      <w:fldChar w:fldCharType="end"/>
    </w:r>
  </w:p>
  <w:p w:rsidR="00DC4ACE" w:rsidRPr="00524340" w:rsidRDefault="00DC4ACE">
    <w:pPr>
      <w:pStyle w:val="FSHNormalS5"/>
    </w:pPr>
    <w:r w:rsidRPr="00524340">
      <w:fldChar w:fldCharType="begin" w:fldLock="1"/>
    </w:r>
    <w:r w:rsidRPr="00524340">
      <w:instrText xml:space="preserve"> DOCPROPERTY "MotionarText" *\charformat </w:instrText>
    </w:r>
    <w:r w:rsidRPr="00524340">
      <w:fldChar w:fldCharType="separate"/>
    </w:r>
    <w:r w:rsidRPr="00524340">
      <w:t>av Gunvor G Ericson och Ulf Holm (mp)</w:t>
    </w:r>
    <w:r w:rsidRPr="00524340">
      <w:fldChar w:fldCharType="end"/>
    </w:r>
    <w:r w:rsidRPr="00524340">
      <w:br/>
    </w:r>
    <w:r w:rsidRPr="00524340">
      <w:fldChar w:fldCharType="begin" w:fldLock="1"/>
    </w:r>
    <w:r w:rsidRPr="00524340">
      <w:instrText xml:space="preserve"> DOCPROPERTY "SvarFrasKort" *\charformat </w:instrText>
    </w:r>
    <w:r w:rsidRPr="00524340">
      <w:fldChar w:fldCharType="end"/>
    </w:r>
  </w:p>
  <w:p w:rsidR="00DC4ACE" w:rsidRPr="00524340" w:rsidRDefault="00DC4ACE">
    <w:pPr>
      <w:pStyle w:val="FSHTitel"/>
    </w:pPr>
    <w:r w:rsidRPr="00524340">
      <w:fldChar w:fldCharType="begin" w:fldLock="1"/>
    </w:r>
    <w:r w:rsidRPr="00524340">
      <w:instrText xml:space="preserve"> DOCPROPERTY</w:instrText>
    </w:r>
    <w:r w:rsidRPr="00524340">
      <w:rPr>
        <w:sz w:val="18"/>
      </w:rPr>
      <w:instrText xml:space="preserve"> "RubrikSvar" *\charformat </w:instrText>
    </w:r>
    <w:r w:rsidRPr="00524340">
      <w:fldChar w:fldCharType="separate"/>
    </w:r>
    <w:r w:rsidRPr="00524340">
      <w:t>Delad karensdag</w:t>
    </w:r>
    <w:r w:rsidRPr="00524340">
      <w:fldChar w:fldCharType="end"/>
    </w:r>
  </w:p>
  <w:p w:rsidR="00DC4ACE" w:rsidRPr="00524340" w:rsidRDefault="00DC4ACE">
    <w:pPr>
      <w:pStyle w:val="Normal00"/>
    </w:pPr>
  </w:p>
  <w:p w:rsidR="00DC4ACE" w:rsidRPr="00524340" w:rsidRDefault="00DC4A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4765523"/>
    <w:multiLevelType w:val="multilevel"/>
    <w:tmpl w:val="EB2E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595022">
    <w:abstractNumId w:val="8"/>
  </w:num>
  <w:num w:numId="2" w16cid:durableId="1047142692">
    <w:abstractNumId w:val="9"/>
  </w:num>
  <w:num w:numId="3" w16cid:durableId="511915703">
    <w:abstractNumId w:val="8"/>
  </w:num>
  <w:num w:numId="4" w16cid:durableId="1179007798">
    <w:abstractNumId w:val="9"/>
  </w:num>
  <w:num w:numId="5" w16cid:durableId="1335572168">
    <w:abstractNumId w:val="13"/>
  </w:num>
  <w:num w:numId="6" w16cid:durableId="1361201773">
    <w:abstractNumId w:val="10"/>
  </w:num>
  <w:num w:numId="7" w16cid:durableId="1927032347">
    <w:abstractNumId w:val="11"/>
  </w:num>
  <w:num w:numId="8" w16cid:durableId="275915010">
    <w:abstractNumId w:val="12"/>
  </w:num>
  <w:num w:numId="9" w16cid:durableId="2111898220">
    <w:abstractNumId w:val="8"/>
  </w:num>
  <w:num w:numId="10" w16cid:durableId="676230828">
    <w:abstractNumId w:val="3"/>
  </w:num>
  <w:num w:numId="11" w16cid:durableId="1788306253">
    <w:abstractNumId w:val="2"/>
  </w:num>
  <w:num w:numId="12" w16cid:durableId="1039669653">
    <w:abstractNumId w:val="1"/>
  </w:num>
  <w:num w:numId="13" w16cid:durableId="317420711">
    <w:abstractNumId w:val="0"/>
  </w:num>
  <w:num w:numId="14" w16cid:durableId="127362458">
    <w:abstractNumId w:val="9"/>
  </w:num>
  <w:num w:numId="15" w16cid:durableId="41247971">
    <w:abstractNumId w:val="7"/>
  </w:num>
  <w:num w:numId="16" w16cid:durableId="548149762">
    <w:abstractNumId w:val="6"/>
  </w:num>
  <w:num w:numId="17" w16cid:durableId="1809129844">
    <w:abstractNumId w:val="5"/>
  </w:num>
  <w:num w:numId="18" w16cid:durableId="296378373">
    <w:abstractNumId w:val="4"/>
  </w:num>
  <w:num w:numId="19" w16cid:durableId="21123130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89ABCACB-191A-460E-9D0D-F493EEE6F9F1},{DA08321F-F0BC-4060-A586-E39C9BA97177}"/>
  </w:docVars>
  <w:rsids>
    <w:rsidRoot w:val="00073FC0"/>
    <w:rsid w:val="00073FC0"/>
    <w:rsid w:val="00524340"/>
    <w:rsid w:val="00DC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B55ACA-5C60-4198-A660-F3403368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table" w:styleId="Enkeltabell1">
    <w:name w:val="Table Simple 1"/>
    <w:basedOn w:val="Normaltabell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1847</Characters>
  <Application>Microsoft Office Word</Application>
  <DocSecurity>4</DocSecurity>
  <Lines>46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mp310</vt:lpstr>
    </vt:vector>
  </TitlesOfParts>
  <Company>Riksdagen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mp310</dc:title>
  <dc:subject>mp310</dc:subject>
  <dc:creator>Riksdagen</dc:creator>
  <cp:keywords>Riksdagen</cp:keywords>
  <dc:description>TKG-ktrl, MSMQ4mb, PersReg-Distribution mm</dc:description>
  <cp:lastModifiedBy>Lars Brink</cp:lastModifiedBy>
  <cp:revision>2</cp:revision>
  <cp:lastPrinted>2007-11-29T06:54:00Z</cp:lastPrinted>
  <dcterms:created xsi:type="dcterms:W3CDTF">2025-12-17T07:43:00Z</dcterms:created>
  <dcterms:modified xsi:type="dcterms:W3CDTF">2025-12-17T07:43:00Z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Delad karensdag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Delad karensdag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mp310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Gunvor G Ericson och Ulf Holm (mp)</vt:lpwstr>
  </property>
  <property fmtid="{D5CDD505-2E9C-101B-9397-08002B2CF9AE}" pid="26" name="MotionarLista">
    <vt:lpwstr>Ericson, Gunvor G (mp)\Holm,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Gunvor G Ericson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20072008000001090112000003100069</vt:lpwstr>
  </property>
  <property fmtid="{D5CDD505-2E9C-101B-9397-08002B2CF9AE}" pid="47" name="datum">
    <vt:lpwstr>071001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20072008000001090112000003100069</vt:lpwstr>
  </property>
  <property fmtid="{D5CDD505-2E9C-101B-9397-08002B2CF9AE}" pid="50" name="nummer">
    <vt:lpwstr>213</vt:lpwstr>
  </property>
  <property fmtid="{D5CDD505-2E9C-101B-9397-08002B2CF9AE}" pid="51" name="utskottsbeteckning">
    <vt:lpwstr>Sf</vt:lpwstr>
  </property>
  <property fmtid="{D5CDD505-2E9C-101B-9397-08002B2CF9AE}" pid="52" name="GlobalUID">
    <vt:lpwstr>{3FB14E72-4DA2-42E2-A8C9-098BDAA7190F}</vt:lpwstr>
  </property>
  <property fmtid="{D5CDD505-2E9C-101B-9397-08002B2CF9AE}" pid="53" name="Överföringar">
    <vt:i4>0</vt:i4>
  </property>
  <property fmtid="{D5CDD505-2E9C-101B-9397-08002B2CF9AE}" pid="54" name="Checksum">
    <vt:lpwstr>*0007365113703*</vt:lpwstr>
  </property>
  <property fmtid="{D5CDD505-2E9C-101B-9397-08002B2CF9AE}" pid="55" name="skuggnummer">
    <vt:lpwstr>403</vt:lpwstr>
  </property>
  <property fmtid="{D5CDD505-2E9C-101B-9397-08002B2CF9AE}" pid="56" name="urixVersion">
    <vt:lpwstr>3.2.0.8</vt:lpwstr>
  </property>
  <property fmtid="{D5CDD505-2E9C-101B-9397-08002B2CF9AE}" pid="57" name="urixOrigin">
    <vt:lpwstr>071129 07:54:42.229</vt:lpwstr>
  </property>
  <property fmtid="{D5CDD505-2E9C-101B-9397-08002B2CF9AE}" pid="58" name="urixGuid">
    <vt:lpwstr>{E5AE70DF-7CDF-430B-804C-8CE299480F44}</vt:lpwstr>
  </property>
</Properties>
</file>