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6DE6" w:rsidRPr="006C7F46" w:rsidRDefault="00E06DE6">
      <w:pPr>
        <w:pStyle w:val="Hemstlrubrik"/>
      </w:pPr>
      <w:r w:rsidRPr="006C7F46">
        <w:t>Förslag till riksdagsbeslut</w:t>
      </w:r>
    </w:p>
    <w:p w:rsidR="00E06DE6" w:rsidRPr="006C7F46" w:rsidRDefault="00E06DE6">
      <w:pPr>
        <w:pStyle w:val="Hemstlatt"/>
        <w:ind w:left="0"/>
      </w:pPr>
      <w:r w:rsidRPr="006C7F46">
        <w:t>Riksdagen tillkännager för regeringen som sin mening vad som anförs i motionen om arbetsrättslagstiftning.</w:t>
      </w:r>
    </w:p>
    <w:p w:rsidR="00E06DE6" w:rsidRPr="006C7F46" w:rsidRDefault="00E06DE6">
      <w:pPr>
        <w:pStyle w:val="Rubrik1"/>
      </w:pPr>
      <w:r w:rsidRPr="006C7F46">
        <w:t>Motivering</w:t>
      </w:r>
    </w:p>
    <w:p w:rsidR="00E06DE6" w:rsidRPr="006C7F46" w:rsidRDefault="00E06DE6">
      <w:r w:rsidRPr="006C7F46">
        <w:t>Vi lever i en globaliserad värld med en ökad konkurrens och ett ökat omvan</w:t>
      </w:r>
      <w:r w:rsidRPr="006C7F46">
        <w:t>d</w:t>
      </w:r>
      <w:r w:rsidRPr="006C7F46">
        <w:t>lingstryck. Medlemskapet i EU gör att tillämpningen av den arbetsrättsliga lagstiftningen måste granskas. Den svenska arbetsrätten är i grunden bra och bidrar till rättstrygghet, stabilitet och hållbar tillväxt.</w:t>
      </w:r>
    </w:p>
    <w:p w:rsidR="00E06DE6" w:rsidRPr="006C7F46" w:rsidRDefault="00E06DE6">
      <w:pPr>
        <w:pStyle w:val="Normaltindrag"/>
      </w:pPr>
      <w:r w:rsidRPr="006C7F46">
        <w:t>Lagstiftningen syftar till att skapa en stabil grund för förhållandena på a</w:t>
      </w:r>
      <w:r w:rsidRPr="006C7F46">
        <w:t>r</w:t>
      </w:r>
      <w:r w:rsidRPr="006C7F46">
        <w:t>betsmarknaden. Löntagare som känner trygghet på sin arbetsplats är produ</w:t>
      </w:r>
      <w:r w:rsidRPr="006C7F46">
        <w:t>k</w:t>
      </w:r>
      <w:r w:rsidRPr="006C7F46">
        <w:t>tiva, skaffar sig hög kompetens och är intresserade av att ta större ansvar.</w:t>
      </w:r>
    </w:p>
    <w:p w:rsidR="00E06DE6" w:rsidRPr="006C7F46" w:rsidRDefault="00E06DE6">
      <w:pPr>
        <w:pStyle w:val="Normaltindrag"/>
      </w:pPr>
      <w:r w:rsidRPr="006C7F46">
        <w:t>Utan en stark arbetsrättslig lagstiftning kan löntagare lätt spelas ut mot varandra och löntagarkollektivet och fackföreningarna försvagas när deras handlingsutrymme allteftersom beskärs.</w:t>
      </w:r>
    </w:p>
    <w:p w:rsidR="00E06DE6" w:rsidRPr="006C7F46" w:rsidRDefault="00E06DE6">
      <w:pPr>
        <w:pStyle w:val="Normaltindrag"/>
        <w:rPr>
          <w:color w:val="000000"/>
        </w:rPr>
      </w:pPr>
      <w:r w:rsidRPr="006C7F46">
        <w:rPr>
          <w:color w:val="000000"/>
        </w:rPr>
        <w:t>Därför bör tillämpningen av de arbetsrättsliga lagarna granskas med syfte att arbetsrätten åter blir en stark skyddslagstiftning.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C7F46">
        <w:trPr>
          <w:cantSplit/>
        </w:trPr>
        <w:tc>
          <w:tcPr>
            <w:tcW w:w="3046" w:type="dxa"/>
          </w:tcPr>
          <w:p w:rsidR="00E06DE6" w:rsidRPr="006C7F46" w:rsidRDefault="00E06DE6">
            <w:pPr>
              <w:pStyle w:val="UnderskriftDatum"/>
              <w:spacing w:before="240"/>
            </w:pPr>
            <w:r w:rsidRPr="006C7F46">
              <w:t>Stockholm den 23 september 2008</w:t>
            </w:r>
          </w:p>
        </w:tc>
        <w:tc>
          <w:tcPr>
            <w:tcW w:w="3047" w:type="dxa"/>
          </w:tcPr>
          <w:p w:rsidR="00E06DE6" w:rsidRPr="006C7F46" w:rsidRDefault="00E06DE6">
            <w:pPr>
              <w:pStyle w:val="Underskrifter"/>
              <w:spacing w:before="240"/>
            </w:pPr>
          </w:p>
        </w:tc>
      </w:tr>
      <w:tr w:rsidR="00000000" w:rsidRPr="006C7F46">
        <w:trPr>
          <w:cantSplit/>
        </w:trPr>
        <w:tc>
          <w:tcPr>
            <w:tcW w:w="3046" w:type="dxa"/>
          </w:tcPr>
          <w:p w:rsidR="00E06DE6" w:rsidRPr="006C7F46" w:rsidRDefault="00E06DE6">
            <w:pPr>
              <w:pStyle w:val="Underskrifter"/>
            </w:pPr>
            <w:r w:rsidRPr="006C7F46">
              <w:t>Hans Hoff (s)</w:t>
            </w:r>
          </w:p>
        </w:tc>
        <w:tc>
          <w:tcPr>
            <w:tcW w:w="3046" w:type="dxa"/>
          </w:tcPr>
          <w:p w:rsidR="00E06DE6" w:rsidRPr="006C7F46" w:rsidRDefault="00E06DE6">
            <w:pPr>
              <w:pStyle w:val="Underskrifter"/>
            </w:pPr>
          </w:p>
        </w:tc>
      </w:tr>
    </w:tbl>
    <w:p w:rsidR="00E06DE6" w:rsidRPr="006C7F46" w:rsidRDefault="00E06DE6">
      <w:pPr>
        <w:pStyle w:val="Normaltindrag"/>
      </w:pPr>
    </w:p>
    <w:sectPr w:rsidR="00E06DE6" w:rsidRPr="006C7F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6DE6" w:rsidRPr="006C7F46" w:rsidRDefault="00E06DE6">
      <w:r w:rsidRPr="006C7F46">
        <w:separator/>
      </w:r>
    </w:p>
  </w:endnote>
  <w:endnote w:type="continuationSeparator" w:id="0">
    <w:p w:rsidR="00E06DE6" w:rsidRPr="006C7F46" w:rsidRDefault="00E06DE6">
      <w:r w:rsidRPr="006C7F4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6DE6" w:rsidRPr="006C7F46" w:rsidRDefault="006C7F46">
    <w:pPr>
      <w:pStyle w:val="Sidfot"/>
    </w:pPr>
    <w:r w:rsidRPr="006C7F4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9010341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6DE6" w:rsidRDefault="00E06DE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06DE6" w:rsidRDefault="00E06DE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6DE6" w:rsidRPr="006C7F46" w:rsidRDefault="006C7F46">
    <w:pPr>
      <w:pStyle w:val="Sidfot"/>
    </w:pPr>
    <w:r w:rsidRPr="006C7F4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4120234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6DE6" w:rsidRDefault="00E06DE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06DE6" w:rsidRDefault="00E06DE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6DE6" w:rsidRPr="006C7F46" w:rsidRDefault="006C7F46">
    <w:pPr>
      <w:pStyle w:val="Sidfot"/>
    </w:pPr>
    <w:r w:rsidRPr="006C7F4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0102507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6DE6" w:rsidRDefault="00E06DE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06DE6" w:rsidRDefault="00E06DE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6DE6" w:rsidRPr="006C7F46" w:rsidRDefault="00E06DE6">
      <w:r w:rsidRPr="006C7F46">
        <w:separator/>
      </w:r>
    </w:p>
  </w:footnote>
  <w:footnote w:type="continuationSeparator" w:id="0">
    <w:p w:rsidR="00E06DE6" w:rsidRPr="006C7F46" w:rsidRDefault="00E06DE6">
      <w:r w:rsidRPr="006C7F4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6DE6" w:rsidRPr="006C7F46" w:rsidRDefault="006C7F46">
    <w:pPr>
      <w:pStyle w:val="Sidhuvud"/>
    </w:pPr>
    <w:r w:rsidRPr="006C7F4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6781783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6DE6" w:rsidRDefault="00E06DE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06DE6" w:rsidRDefault="00E06DE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6DE6" w:rsidRPr="006C7F46" w:rsidRDefault="006C7F46">
    <w:pPr>
      <w:pStyle w:val="Sidhuvud"/>
    </w:pPr>
    <w:r w:rsidRPr="006C7F4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8909320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6DE6" w:rsidRDefault="00E06DE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06DE6" w:rsidRDefault="00E06DE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6DE6" w:rsidRPr="006C7F46" w:rsidRDefault="00E06DE6">
    <w:pPr>
      <w:pStyle w:val="FSHNormal"/>
      <w:tabs>
        <w:tab w:val="right" w:pos="5840"/>
      </w:tabs>
    </w:pPr>
    <w:r w:rsidRPr="006C7F46">
      <w:br/>
    </w:r>
    <w:r w:rsidRPr="006C7F46">
      <w:fldChar w:fldCharType="begin" w:fldLock="1"/>
    </w:r>
    <w:r w:rsidRPr="006C7F46">
      <w:instrText xml:space="preserve"> DOCPROPERTY</w:instrText>
    </w:r>
    <w:r w:rsidRPr="006C7F46">
      <w:rPr>
        <w:sz w:val="18"/>
      </w:rPr>
      <w:instrText xml:space="preserve"> "YearUser" *\charformat </w:instrText>
    </w:r>
    <w:r w:rsidRPr="006C7F46">
      <w:fldChar w:fldCharType="separate"/>
    </w:r>
    <w:r w:rsidRPr="006C7F46">
      <w:t>2008/09</w:t>
    </w:r>
    <w:r w:rsidRPr="006C7F46">
      <w:fldChar w:fldCharType="end"/>
    </w:r>
    <w:r w:rsidRPr="006C7F46">
      <w:t xml:space="preserve"> </w:t>
    </w:r>
    <w:r w:rsidRPr="006C7F46">
      <w:tab/>
      <w:t xml:space="preserve">mnr: </w:t>
    </w:r>
    <w:r w:rsidRPr="006C7F46">
      <w:fldChar w:fldCharType="begin" w:fldLock="1"/>
    </w:r>
    <w:r w:rsidRPr="006C7F46">
      <w:instrText xml:space="preserve"> DOCPROPERTY</w:instrText>
    </w:r>
    <w:r w:rsidRPr="006C7F46">
      <w:rPr>
        <w:sz w:val="18"/>
      </w:rPr>
      <w:instrText xml:space="preserve"> "Motionsnummer" *\charformat </w:instrText>
    </w:r>
    <w:r w:rsidRPr="006C7F46">
      <w:fldChar w:fldCharType="separate"/>
    </w:r>
    <w:r w:rsidRPr="006C7F46">
      <w:t>A256</w:t>
    </w:r>
    <w:r w:rsidRPr="006C7F46">
      <w:fldChar w:fldCharType="end"/>
    </w:r>
    <w:r w:rsidRPr="006C7F46">
      <w:br/>
    </w:r>
    <w:r w:rsidRPr="006C7F46">
      <w:fldChar w:fldCharType="begin" w:fldLock="1"/>
    </w:r>
    <w:r w:rsidRPr="006C7F46">
      <w:instrText xml:space="preserve"> DOCPROPERTY</w:instrText>
    </w:r>
    <w:r w:rsidRPr="006C7F46">
      <w:rPr>
        <w:sz w:val="18"/>
      </w:rPr>
      <w:instrText xml:space="preserve"> "Samling" *\charformat </w:instrText>
    </w:r>
    <w:r w:rsidRPr="006C7F46">
      <w:fldChar w:fldCharType="end"/>
    </w:r>
    <w:r w:rsidRPr="006C7F46">
      <w:tab/>
      <w:t xml:space="preserve">pnr: </w:t>
    </w:r>
    <w:r w:rsidRPr="006C7F46">
      <w:fldChar w:fldCharType="begin" w:fldLock="1"/>
    </w:r>
    <w:r w:rsidRPr="006C7F46">
      <w:instrText xml:space="preserve"> DOCPROPERTY</w:instrText>
    </w:r>
    <w:r w:rsidRPr="006C7F46">
      <w:rPr>
        <w:sz w:val="18"/>
      </w:rPr>
      <w:instrText xml:space="preserve"> "Partinummer" *\charformat </w:instrText>
    </w:r>
    <w:r w:rsidRPr="006C7F46">
      <w:fldChar w:fldCharType="separate"/>
    </w:r>
    <w:r w:rsidRPr="006C7F46">
      <w:t>s27005</w:t>
    </w:r>
    <w:r w:rsidRPr="006C7F46">
      <w:fldChar w:fldCharType="end"/>
    </w:r>
  </w:p>
  <w:p w:rsidR="00E06DE6" w:rsidRPr="006C7F46" w:rsidRDefault="00E06DE6">
    <w:pPr>
      <w:pStyle w:val="FSHRub1"/>
    </w:pPr>
    <w:r w:rsidRPr="006C7F46">
      <w:t>Motion till riksdagen</w:t>
    </w:r>
    <w:r w:rsidRPr="006C7F46">
      <w:br/>
    </w:r>
    <w:r w:rsidRPr="006C7F46">
      <w:fldChar w:fldCharType="begin" w:fldLock="1"/>
    </w:r>
    <w:r w:rsidRPr="006C7F46">
      <w:instrText xml:space="preserve"> DOCPROPERTY "YearUser" *\charformat </w:instrText>
    </w:r>
    <w:r w:rsidRPr="006C7F46">
      <w:fldChar w:fldCharType="separate"/>
    </w:r>
    <w:r w:rsidRPr="006C7F46">
      <w:t>2008/09</w:t>
    </w:r>
    <w:r w:rsidRPr="006C7F46">
      <w:fldChar w:fldCharType="end"/>
    </w:r>
    <w:r w:rsidRPr="006C7F46">
      <w:t>:</w:t>
    </w:r>
    <w:r w:rsidRPr="006C7F46">
      <w:fldChar w:fldCharType="begin" w:fldLock="1"/>
    </w:r>
    <w:r w:rsidRPr="006C7F46">
      <w:instrText xml:space="preserve"> DOCPROPERTY "Motionsnummer" *\charformat </w:instrText>
    </w:r>
    <w:r w:rsidRPr="006C7F46">
      <w:fldChar w:fldCharType="separate"/>
    </w:r>
    <w:r w:rsidRPr="006C7F46">
      <w:t>A256</w:t>
    </w:r>
    <w:r w:rsidRPr="006C7F46">
      <w:fldChar w:fldCharType="end"/>
    </w:r>
  </w:p>
  <w:p w:rsidR="00E06DE6" w:rsidRPr="006C7F46" w:rsidRDefault="00E06DE6">
    <w:pPr>
      <w:pStyle w:val="FSHNormalS5"/>
    </w:pPr>
    <w:r w:rsidRPr="006C7F46">
      <w:fldChar w:fldCharType="begin" w:fldLock="1"/>
    </w:r>
    <w:r w:rsidRPr="006C7F46">
      <w:instrText xml:space="preserve"> DOCPROPERTY "MotionarText" *\charformat </w:instrText>
    </w:r>
    <w:r w:rsidRPr="006C7F46">
      <w:fldChar w:fldCharType="separate"/>
    </w:r>
    <w:r w:rsidRPr="006C7F46">
      <w:t>av Hans Hoff (s)</w:t>
    </w:r>
    <w:r w:rsidRPr="006C7F46">
      <w:fldChar w:fldCharType="end"/>
    </w:r>
    <w:r w:rsidRPr="006C7F46">
      <w:br/>
    </w:r>
    <w:r w:rsidRPr="006C7F46">
      <w:fldChar w:fldCharType="begin" w:fldLock="1"/>
    </w:r>
    <w:r w:rsidRPr="006C7F46">
      <w:instrText xml:space="preserve"> DOCPROPERTY "SvarFrasKort" *\charformat </w:instrText>
    </w:r>
    <w:r w:rsidRPr="006C7F46">
      <w:fldChar w:fldCharType="end"/>
    </w:r>
  </w:p>
  <w:p w:rsidR="00E06DE6" w:rsidRPr="006C7F46" w:rsidRDefault="00E06DE6">
    <w:pPr>
      <w:pStyle w:val="FSHTitel"/>
    </w:pPr>
    <w:r w:rsidRPr="006C7F46">
      <w:fldChar w:fldCharType="begin" w:fldLock="1"/>
    </w:r>
    <w:r w:rsidRPr="006C7F46">
      <w:instrText xml:space="preserve"> DOCPROPERTY</w:instrText>
    </w:r>
    <w:r w:rsidRPr="006C7F46">
      <w:rPr>
        <w:sz w:val="18"/>
      </w:rPr>
      <w:instrText xml:space="preserve"> "RubrikSvar" *\charformat </w:instrText>
    </w:r>
    <w:r w:rsidRPr="006C7F46">
      <w:fldChar w:fldCharType="separate"/>
    </w:r>
    <w:r w:rsidRPr="006C7F46">
      <w:t>Arbetsrättslagstiftning</w:t>
    </w:r>
    <w:r w:rsidRPr="006C7F46">
      <w:fldChar w:fldCharType="end"/>
    </w:r>
  </w:p>
  <w:p w:rsidR="00E06DE6" w:rsidRPr="006C7F46" w:rsidRDefault="00E06DE6">
    <w:pPr>
      <w:pStyle w:val="Normal00"/>
    </w:pPr>
  </w:p>
  <w:p w:rsidR="00E06DE6" w:rsidRPr="006C7F46" w:rsidRDefault="00E06DE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37587374">
    <w:abstractNumId w:val="8"/>
  </w:num>
  <w:num w:numId="2" w16cid:durableId="1889687824">
    <w:abstractNumId w:val="9"/>
  </w:num>
  <w:num w:numId="3" w16cid:durableId="330522273">
    <w:abstractNumId w:val="8"/>
  </w:num>
  <w:num w:numId="4" w16cid:durableId="568341593">
    <w:abstractNumId w:val="9"/>
  </w:num>
  <w:num w:numId="5" w16cid:durableId="1901289236">
    <w:abstractNumId w:val="13"/>
  </w:num>
  <w:num w:numId="6" w16cid:durableId="1057895512">
    <w:abstractNumId w:val="10"/>
  </w:num>
  <w:num w:numId="7" w16cid:durableId="1353342131">
    <w:abstractNumId w:val="11"/>
  </w:num>
  <w:num w:numId="8" w16cid:durableId="2058619902">
    <w:abstractNumId w:val="12"/>
  </w:num>
  <w:num w:numId="9" w16cid:durableId="1295987194">
    <w:abstractNumId w:val="8"/>
  </w:num>
  <w:num w:numId="10" w16cid:durableId="208956128">
    <w:abstractNumId w:val="3"/>
  </w:num>
  <w:num w:numId="11" w16cid:durableId="1376001385">
    <w:abstractNumId w:val="2"/>
  </w:num>
  <w:num w:numId="12" w16cid:durableId="225338187">
    <w:abstractNumId w:val="1"/>
  </w:num>
  <w:num w:numId="13" w16cid:durableId="48190560">
    <w:abstractNumId w:val="0"/>
  </w:num>
  <w:num w:numId="14" w16cid:durableId="519973240">
    <w:abstractNumId w:val="9"/>
  </w:num>
  <w:num w:numId="15" w16cid:durableId="319626584">
    <w:abstractNumId w:val="7"/>
  </w:num>
  <w:num w:numId="16" w16cid:durableId="1810896541">
    <w:abstractNumId w:val="6"/>
  </w:num>
  <w:num w:numId="17" w16cid:durableId="803428121">
    <w:abstractNumId w:val="5"/>
  </w:num>
  <w:num w:numId="18" w16cid:durableId="3427803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16"/>
    <w:docVar w:name="PersonGUIDs" w:val="{DC6FF83B-20A2-436F-B4AD-3DC357958031}"/>
  </w:docVars>
  <w:rsids>
    <w:rsidRoot w:val="00CF4437"/>
    <w:rsid w:val="006C7F46"/>
    <w:rsid w:val="00CF4437"/>
    <w:rsid w:val="00E0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006F586-FA96-4C4E-9108-9112E3D93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889</Characters>
  <Application>Microsoft Office Word</Application>
  <DocSecurity>4</DocSecurity>
  <Lines>20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s27005</vt:lpstr>
    </vt:vector>
  </TitlesOfParts>
  <Company>Riksdagen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s27005</dc:title>
  <dc:subject>s27005</dc:subject>
  <dc:creator>Riksdagen</dc:creator>
  <cp:keywords>Riksdagen</cp:keywords>
  <dc:description>TKG-ktrl, MSMQ4mb, PersReg-Distribution mm</dc:description>
  <cp:lastModifiedBy>Lars Brink</cp:lastModifiedBy>
  <cp:revision>2</cp:revision>
  <cp:lastPrinted>2009-01-07T10:17:00Z</cp:lastPrinted>
  <dcterms:created xsi:type="dcterms:W3CDTF">2025-12-17T13:41:00Z</dcterms:created>
  <dcterms:modified xsi:type="dcterms:W3CDTF">2025-12-17T13:41:00Z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mot2000_495_2008-09-16</vt:lpwstr>
  </property>
  <property fmtid="{D5CDD505-2E9C-101B-9397-08002B2CF9AE}" pid="3" name="version">
    <vt:lpwstr>mot2000_495_2008-09-16</vt:lpwstr>
  </property>
  <property fmtid="{D5CDD505-2E9C-101B-9397-08002B2CF9AE}" pid="4" name="dokumenttyp">
    <vt:lpwstr>motion</vt:lpwstr>
  </property>
  <property fmtid="{D5CDD505-2E9C-101B-9397-08002B2CF9AE}" pid="5" name="Sekr">
    <vt:lpwstr>llr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Arbetsrättslagstiftning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Arbetsrättslagstiftning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s27005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Hans Hoff (s)</vt:lpwstr>
  </property>
  <property fmtid="{D5CDD505-2E9C-101B-9397-08002B2CF9AE}" pid="26" name="MotionarLista">
    <vt:lpwstr>Hoff, Hans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Hoff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A256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2008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20082009000000000115000270050069</vt:lpwstr>
  </property>
  <property fmtid="{D5CDD505-2E9C-101B-9397-08002B2CF9AE}" pid="47" name="datum">
    <vt:lpwstr>080923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20082009000000000115000270050069</vt:lpwstr>
  </property>
  <property fmtid="{D5CDD505-2E9C-101B-9397-08002B2CF9AE}" pid="50" name="nummer">
    <vt:lpwstr>256</vt:lpwstr>
  </property>
  <property fmtid="{D5CDD505-2E9C-101B-9397-08002B2CF9AE}" pid="51" name="utskottsbeteckning">
    <vt:lpwstr>A</vt:lpwstr>
  </property>
  <property fmtid="{D5CDD505-2E9C-101B-9397-08002B2CF9AE}" pid="52" name="GlobalUID">
    <vt:lpwstr>{D221C3B3-9F68-4E22-BEED-D7A974EFE38F}</vt:lpwstr>
  </property>
  <property fmtid="{D5CDD505-2E9C-101B-9397-08002B2CF9AE}" pid="53" name="Överföringar">
    <vt:i4>0</vt:i4>
  </property>
  <property fmtid="{D5CDD505-2E9C-101B-9397-08002B2CF9AE}" pid="54" name="Checksum">
    <vt:lpwstr>*1012092684685*</vt:lpwstr>
  </property>
  <property fmtid="{D5CDD505-2E9C-101B-9397-08002B2CF9AE}" pid="55" name="skuggnummer">
    <vt:lpwstr>816</vt:lpwstr>
  </property>
  <property fmtid="{D5CDD505-2E9C-101B-9397-08002B2CF9AE}" pid="56" name="urixVersion">
    <vt:lpwstr>3.2.0.8</vt:lpwstr>
  </property>
  <property fmtid="{D5CDD505-2E9C-101B-9397-08002B2CF9AE}" pid="57" name="urixOrigin">
    <vt:lpwstr>090402 07:43:35.520</vt:lpwstr>
  </property>
  <property fmtid="{D5CDD505-2E9C-101B-9397-08002B2CF9AE}" pid="58" name="urixGuid">
    <vt:lpwstr>{60AC8B97-F7CA-4F5A-AC10-18F5BE683991}</vt:lpwstr>
  </property>
</Properties>
</file>