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50E" w:rsidRPr="00260533" w:rsidRDefault="0033750E" w:rsidP="00D52CCC">
      <w:pPr>
        <w:pStyle w:val="Hemstlrubrik"/>
      </w:pPr>
      <w:r w:rsidRPr="00260533">
        <w:t>Förslag till riksdagsbeslut</w:t>
      </w:r>
    </w:p>
    <w:p w:rsidR="0033750E" w:rsidRPr="00260533" w:rsidRDefault="0033750E" w:rsidP="0033750E">
      <w:pPr>
        <w:pStyle w:val="Hemstlatt"/>
      </w:pPr>
      <w:r w:rsidRPr="00260533">
        <w:t>Riksdagen tillkännager för regeringen som sin mening vad i motionen anförs om införande av entreprenadkonton för underentreprenörer på en del av arbetsmarknaden.</w:t>
      </w:r>
    </w:p>
    <w:p w:rsidR="00E84F25" w:rsidRPr="00260533" w:rsidRDefault="007C6092" w:rsidP="00E22893">
      <w:pPr>
        <w:pStyle w:val="Rubrik1"/>
      </w:pPr>
      <w:r w:rsidRPr="00260533">
        <w:t>Motivering</w:t>
      </w:r>
    </w:p>
    <w:p w:rsidR="0033750E" w:rsidRPr="00260533" w:rsidRDefault="0033750E" w:rsidP="0033750E">
      <w:r w:rsidRPr="00260533">
        <w:t>Omfattningen av svarta löner i byggbranschen är oroande. Bara genom de härvor som myndigheterna uppmärksammat o</w:t>
      </w:r>
      <w:r w:rsidR="00D52CCC" w:rsidRPr="00260533">
        <w:t>ch börjat utreda har mellan 2,5 </w:t>
      </w:r>
      <w:r w:rsidRPr="00260533">
        <w:t>och 3 miljarder kronor årligen betalats ut i s</w:t>
      </w:r>
      <w:r w:rsidR="00D52CCC" w:rsidRPr="00260533">
        <w:t>varta löner. Staten förlorar 85 </w:t>
      </w:r>
      <w:r w:rsidRPr="00260533">
        <w:t>procent av de svarta lönerna i uteblivna arbetsgivaravgifter, anställdas skatter och mervärdesskatt och till detta kommer kostnader för utbetalda e</w:t>
      </w:r>
      <w:r w:rsidRPr="00260533">
        <w:t>r</w:t>
      </w:r>
      <w:r w:rsidRPr="00260533">
        <w:t xml:space="preserve">sättningar från </w:t>
      </w:r>
      <w:r w:rsidR="00D52CCC" w:rsidRPr="00260533">
        <w:t xml:space="preserve">Försäkringskassan </w:t>
      </w:r>
      <w:r w:rsidRPr="00260533">
        <w:t xml:space="preserve">och olika </w:t>
      </w:r>
      <w:r w:rsidR="00C6018E" w:rsidRPr="00260533">
        <w:t>a</w:t>
      </w:r>
      <w:r w:rsidRPr="00260533">
        <w:t>-kassor till de personer som arbetat svart.</w:t>
      </w:r>
    </w:p>
    <w:p w:rsidR="0033750E" w:rsidRPr="00260533" w:rsidRDefault="0033750E" w:rsidP="0033750E">
      <w:pPr>
        <w:pStyle w:val="Normaltindrag"/>
      </w:pPr>
      <w:r w:rsidRPr="00260533">
        <w:t>Den stora omfattningen av svarta löner har medfört att konkurrensen helt har satts ur spel. Det har blivit omöjligt för en seriös företagare att konkurrera med de företag som använder sig av svart arbetskraft. Var</w:t>
      </w:r>
      <w:r w:rsidR="00D52CCC" w:rsidRPr="00260533">
        <w:t>k</w:t>
      </w:r>
      <w:r w:rsidRPr="00260533">
        <w:t>e</w:t>
      </w:r>
      <w:r w:rsidR="00D52CCC" w:rsidRPr="00260533">
        <w:t>n</w:t>
      </w:r>
      <w:r w:rsidRPr="00260533">
        <w:t xml:space="preserve"> myndighetens kontroll- och informationsinsatser eller den självsanering som pågår i byg</w:t>
      </w:r>
      <w:r w:rsidRPr="00260533">
        <w:t>g</w:t>
      </w:r>
      <w:r w:rsidRPr="00260533">
        <w:t>branschen är tillräckliga åtgärder för att komma till rätta med skattefusket. Vad som behövs är istället radikala lagändringar</w:t>
      </w:r>
      <w:r w:rsidR="00D52CCC" w:rsidRPr="00260533">
        <w:t>,</w:t>
      </w:r>
      <w:r w:rsidRPr="00260533">
        <w:t xml:space="preserve"> </w:t>
      </w:r>
      <w:r w:rsidR="00D52CCC" w:rsidRPr="00260533">
        <w:t xml:space="preserve">något </w:t>
      </w:r>
      <w:r w:rsidRPr="00260533">
        <w:t>som flera europeiska länder, som Nederländerna, Norge, Tyskland, Storbritannien och Irland redan genomfört.</w:t>
      </w:r>
    </w:p>
    <w:p w:rsidR="0033750E" w:rsidRPr="00260533" w:rsidRDefault="0033750E" w:rsidP="0033750E">
      <w:pPr>
        <w:pStyle w:val="Normaltindrag"/>
      </w:pPr>
      <w:r w:rsidRPr="00260533">
        <w:t xml:space="preserve">Riksskatteverket har </w:t>
      </w:r>
      <w:r w:rsidR="00D52CCC" w:rsidRPr="00260533">
        <w:t>på</w:t>
      </w:r>
      <w:r w:rsidRPr="00260533">
        <w:t xml:space="preserve"> uppdrag av regeringen utrett förutsättningarna för att införa ett system med skyldighet att göra skatteavdrag för underentrepr</w:t>
      </w:r>
      <w:r w:rsidRPr="00260533">
        <w:t>e</w:t>
      </w:r>
      <w:r w:rsidRPr="00260533">
        <w:t xml:space="preserve">nörer (RSV Rapport 2002:6). Där föreslås två alternativa system med s.k. </w:t>
      </w:r>
      <w:r w:rsidR="00D52CCC" w:rsidRPr="00260533">
        <w:t xml:space="preserve">entreprenadkonton </w:t>
      </w:r>
      <w:r w:rsidRPr="00260533">
        <w:t>för att komma till rätta med de värsta problemen inom byggbranschen. Förslaget har härefter tagits upp av Byggkommissionen i betänkandet SOU 2002:115 Skärpning gubbar, vari föreslås både ett s.k. en</w:t>
      </w:r>
      <w:r w:rsidRPr="00260533">
        <w:t>t</w:t>
      </w:r>
      <w:r w:rsidRPr="00260533">
        <w:t>rep</w:t>
      </w:r>
      <w:r w:rsidR="00D52CCC" w:rsidRPr="00260533">
        <w:t>r</w:t>
      </w:r>
      <w:r w:rsidRPr="00260533">
        <w:t>enadavdrag och omvänd momsskyldighet för huvudentrep</w:t>
      </w:r>
      <w:r w:rsidR="00D52CCC" w:rsidRPr="00260533">
        <w:t>r</w:t>
      </w:r>
      <w:r w:rsidRPr="00260533">
        <w:t>enörer. Betä</w:t>
      </w:r>
      <w:r w:rsidRPr="00260533">
        <w:t>n</w:t>
      </w:r>
      <w:r w:rsidRPr="00260533">
        <w:t>kandet har remissbehandlats men regeringen har ännu inte återkommit i fr</w:t>
      </w:r>
      <w:r w:rsidRPr="00260533">
        <w:t>å</w:t>
      </w:r>
      <w:r w:rsidRPr="00260533">
        <w:t>gan.</w:t>
      </w:r>
    </w:p>
    <w:p w:rsidR="0033750E" w:rsidRPr="00260533" w:rsidRDefault="0033750E" w:rsidP="0033750E">
      <w:pPr>
        <w:pStyle w:val="Normaltindrag"/>
      </w:pPr>
      <w:r w:rsidRPr="00260533">
        <w:lastRenderedPageBreak/>
        <w:t>Utnyttjande av svart arbetskraft bland underentreprenörer är inte begränsat till byggbranschen. Inom hela näringslivet finns det åtskilliga tillfällen då hela kedjor av entreprenörer och underentreprenörer används</w:t>
      </w:r>
      <w:r w:rsidR="00D52CCC" w:rsidRPr="00260533">
        <w:t>. Vid större revision</w:t>
      </w:r>
      <w:r w:rsidR="00D52CCC" w:rsidRPr="00260533">
        <w:t>s</w:t>
      </w:r>
      <w:r w:rsidR="00D52CCC" w:rsidRPr="00260533">
        <w:t>stopp av t.</w:t>
      </w:r>
      <w:r w:rsidRPr="00260533">
        <w:t>ex</w:t>
      </w:r>
      <w:r w:rsidR="00D52CCC" w:rsidRPr="00260533">
        <w:t>.</w:t>
      </w:r>
      <w:r w:rsidRPr="00260533">
        <w:t xml:space="preserve"> oljeraffinaderier och kemisk industri föreligger behov hos h</w:t>
      </w:r>
      <w:r w:rsidRPr="00260533">
        <w:t>u</w:t>
      </w:r>
      <w:r w:rsidRPr="00260533">
        <w:t>vudentreprenören att anl</w:t>
      </w:r>
      <w:r w:rsidR="00D52CCC" w:rsidRPr="00260533">
        <w:t>ita olika underentreprenörer, t.</w:t>
      </w:r>
      <w:r w:rsidRPr="00260533">
        <w:t>ex</w:t>
      </w:r>
      <w:r w:rsidR="00D52CCC" w:rsidRPr="00260533">
        <w:t>.</w:t>
      </w:r>
      <w:r w:rsidRPr="00260533">
        <w:t xml:space="preserve"> VVS-firmor, elfi</w:t>
      </w:r>
      <w:r w:rsidRPr="00260533">
        <w:t>r</w:t>
      </w:r>
      <w:r w:rsidRPr="00260533">
        <w:t>mor osv. Även inom skogs-, metall- och pappersindustrin är detta vanligt. Man kan också se företeelsen inom handeln, fastighets-</w:t>
      </w:r>
      <w:r w:rsidR="00D52CCC" w:rsidRPr="00260533">
        <w:t>,</w:t>
      </w:r>
      <w:r w:rsidRPr="00260533">
        <w:t xml:space="preserve"> hotell- och resta</w:t>
      </w:r>
      <w:r w:rsidRPr="00260533">
        <w:t>u</w:t>
      </w:r>
      <w:r w:rsidRPr="00260533">
        <w:t>rangnäringen. Inom alla dessa sektorer är konkurrensen redan så snedvriden att seriösa företagare ofta får se sig utmanövrerade av ickeseriösa företag.</w:t>
      </w:r>
    </w:p>
    <w:p w:rsidR="0033750E" w:rsidRPr="00260533" w:rsidRDefault="0033750E" w:rsidP="0033750E">
      <w:pPr>
        <w:pStyle w:val="Normaltindrag"/>
      </w:pPr>
      <w:r w:rsidRPr="00260533">
        <w:t>Omfattningen är svår att bedöma, men uppenbart handlar det om stora pengar eftersom organiserad handel med svart arbetskraft överlag nu dragit till sig även annan typ av grovt kriminella personer. Dessa agerar som för</w:t>
      </w:r>
      <w:r w:rsidRPr="00260533">
        <w:t>e</w:t>
      </w:r>
      <w:r w:rsidRPr="00260533">
        <w:t>trädare och målvakter i de företag som fakturerar den svarta arbetskraften. Det skulle skapa ordning och lika villkor för konkurrerande seriösa företag och dessutom generera ökade inkomster till staten.</w:t>
      </w:r>
    </w:p>
    <w:p w:rsidR="0033750E" w:rsidRPr="00260533" w:rsidRDefault="0033750E" w:rsidP="0033750E">
      <w:pPr>
        <w:pStyle w:val="Normaltindrag"/>
      </w:pPr>
      <w:r w:rsidRPr="00260533">
        <w:t>Det är viktigt att nu sätta ner foten för att komma åt problemet och ge de seriösa företagen en möjlighet att konkurrera på lika villkor. Regeringen bör därför snarast återkomma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2CCC" w:rsidRPr="00260533">
        <w:tblPrEx>
          <w:tblCellMar>
            <w:top w:w="0" w:type="dxa"/>
            <w:bottom w:w="0" w:type="dxa"/>
          </w:tblCellMar>
        </w:tblPrEx>
        <w:trPr>
          <w:cantSplit/>
        </w:trPr>
        <w:tc>
          <w:tcPr>
            <w:tcW w:w="3046" w:type="dxa"/>
          </w:tcPr>
          <w:p w:rsidR="00D52CCC" w:rsidRPr="00260533" w:rsidRDefault="00D52CCC" w:rsidP="00D52CCC">
            <w:pPr>
              <w:pStyle w:val="UnderskriftDatum"/>
              <w:spacing w:before="240"/>
            </w:pPr>
            <w:r w:rsidRPr="00260533">
              <w:t>Stockholm den 22 september 2005</w:t>
            </w:r>
          </w:p>
        </w:tc>
        <w:tc>
          <w:tcPr>
            <w:tcW w:w="3047" w:type="dxa"/>
          </w:tcPr>
          <w:p w:rsidR="00D52CCC" w:rsidRPr="00260533" w:rsidRDefault="00D52CCC" w:rsidP="00D52CCC">
            <w:pPr>
              <w:pStyle w:val="Underskrifter"/>
              <w:spacing w:before="240"/>
            </w:pPr>
          </w:p>
        </w:tc>
      </w:tr>
      <w:tr w:rsidR="00D52CCC" w:rsidRPr="00260533">
        <w:tblPrEx>
          <w:tblCellMar>
            <w:top w:w="0" w:type="dxa"/>
            <w:bottom w:w="0" w:type="dxa"/>
          </w:tblCellMar>
        </w:tblPrEx>
        <w:trPr>
          <w:cantSplit/>
        </w:trPr>
        <w:tc>
          <w:tcPr>
            <w:tcW w:w="3046" w:type="dxa"/>
          </w:tcPr>
          <w:p w:rsidR="00D52CCC" w:rsidRPr="00260533" w:rsidRDefault="00D52CCC" w:rsidP="00D52CCC">
            <w:pPr>
              <w:pStyle w:val="Underskrifter"/>
            </w:pPr>
            <w:r w:rsidRPr="00260533">
              <w:t>Jan-Olof Larsson (s)</w:t>
            </w:r>
          </w:p>
        </w:tc>
        <w:tc>
          <w:tcPr>
            <w:tcW w:w="3047" w:type="dxa"/>
          </w:tcPr>
          <w:p w:rsidR="00D52CCC" w:rsidRPr="00260533" w:rsidRDefault="00D52CCC" w:rsidP="00D52CCC">
            <w:pPr>
              <w:pStyle w:val="Underskrifter"/>
            </w:pPr>
          </w:p>
        </w:tc>
      </w:tr>
    </w:tbl>
    <w:p w:rsidR="0033750E" w:rsidRPr="00260533" w:rsidRDefault="0033750E" w:rsidP="00D52CCC">
      <w:pPr>
        <w:pStyle w:val="Normaltindrag"/>
      </w:pPr>
    </w:p>
    <w:sectPr w:rsidR="0033750E" w:rsidRPr="00260533" w:rsidSect="00D52C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D5C" w:rsidRPr="00260533" w:rsidRDefault="00FB7D5C">
      <w:r w:rsidRPr="00260533">
        <w:separator/>
      </w:r>
    </w:p>
  </w:endnote>
  <w:endnote w:type="continuationSeparator" w:id="0">
    <w:p w:rsidR="00FB7D5C" w:rsidRPr="00260533" w:rsidRDefault="00FB7D5C">
      <w:r w:rsidRPr="00260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F3" w:rsidRPr="00260533" w:rsidRDefault="00260533" w:rsidP="00D52CCC">
    <w:pPr>
      <w:pStyle w:val="Sidfot"/>
    </w:pPr>
    <w:r w:rsidRPr="00260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3746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CC" w:rsidRDefault="00D52CCC">
                          <w:pPr>
                            <w:pStyle w:val="NormalS5sidnrV"/>
                          </w:pPr>
                          <w:r>
                            <w:fldChar w:fldCharType="begin"/>
                          </w:r>
                          <w:r>
                            <w:instrText xml:space="preserve"> PAGE *\charformat</w:instrText>
                          </w:r>
                          <w:r>
                            <w:fldChar w:fldCharType="separate"/>
                          </w:r>
                          <w:r w:rsidR="00C601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CCC" w:rsidRDefault="00D52CCC">
                    <w:pPr>
                      <w:pStyle w:val="NormalS5sidnrV"/>
                    </w:pPr>
                    <w:r>
                      <w:fldChar w:fldCharType="begin"/>
                    </w:r>
                    <w:r>
                      <w:instrText xml:space="preserve"> PAGE *\charformat</w:instrText>
                    </w:r>
                    <w:r>
                      <w:fldChar w:fldCharType="separate"/>
                    </w:r>
                    <w:r w:rsidR="00C6018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60533" w:rsidRDefault="00260533" w:rsidP="00D52CCC">
    <w:pPr>
      <w:pStyle w:val="Sidfot"/>
    </w:pPr>
    <w:r w:rsidRPr="00260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241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CC" w:rsidRDefault="00D52CCC">
                          <w:pPr>
                            <w:pStyle w:val="NormalS5sidnrH"/>
                            <w:ind w:right="0"/>
                          </w:pPr>
                          <w:r>
                            <w:fldChar w:fldCharType="begin"/>
                          </w:r>
                          <w:r>
                            <w:instrText xml:space="preserve"> PAGE *\charformat</w:instrText>
                          </w:r>
                          <w:r>
                            <w:fldChar w:fldCharType="separate"/>
                          </w:r>
                          <w:r w:rsidR="00C6018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CCC" w:rsidRDefault="00D52CCC">
                    <w:pPr>
                      <w:pStyle w:val="NormalS5sidnrH"/>
                      <w:ind w:right="0"/>
                    </w:pPr>
                    <w:r>
                      <w:fldChar w:fldCharType="begin"/>
                    </w:r>
                    <w:r>
                      <w:instrText xml:space="preserve"> PAGE *\charformat</w:instrText>
                    </w:r>
                    <w:r>
                      <w:fldChar w:fldCharType="separate"/>
                    </w:r>
                    <w:r w:rsidR="00C6018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60533" w:rsidRDefault="00260533" w:rsidP="00D52CCC">
    <w:pPr>
      <w:pStyle w:val="Sidfot"/>
    </w:pPr>
    <w:r w:rsidRPr="00260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215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CC" w:rsidRDefault="00D52CCC">
                          <w:pPr>
                            <w:pStyle w:val="NormalS5sidnrH"/>
                            <w:ind w:right="0"/>
                          </w:pPr>
                          <w:r>
                            <w:fldChar w:fldCharType="begin"/>
                          </w:r>
                          <w:r>
                            <w:instrText xml:space="preserve"> PAGE *\charformat</w:instrText>
                          </w:r>
                          <w:r>
                            <w:fldChar w:fldCharType="separate"/>
                          </w:r>
                          <w:r w:rsidR="00C601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CCC" w:rsidRDefault="00D52CCC">
                    <w:pPr>
                      <w:pStyle w:val="NormalS5sidnrH"/>
                      <w:ind w:right="0"/>
                    </w:pPr>
                    <w:r>
                      <w:fldChar w:fldCharType="begin"/>
                    </w:r>
                    <w:r>
                      <w:instrText xml:space="preserve"> PAGE *\charformat</w:instrText>
                    </w:r>
                    <w:r>
                      <w:fldChar w:fldCharType="separate"/>
                    </w:r>
                    <w:r w:rsidR="00C601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D5C" w:rsidRPr="00260533" w:rsidRDefault="00FB7D5C">
      <w:r w:rsidRPr="00260533">
        <w:separator/>
      </w:r>
    </w:p>
  </w:footnote>
  <w:footnote w:type="continuationSeparator" w:id="0">
    <w:p w:rsidR="00FB7D5C" w:rsidRPr="00260533" w:rsidRDefault="00FB7D5C">
      <w:r w:rsidRPr="00260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F3" w:rsidRPr="00260533" w:rsidRDefault="00260533" w:rsidP="00D52CCC">
    <w:pPr>
      <w:pStyle w:val="Sidhuvud"/>
    </w:pPr>
    <w:r w:rsidRPr="00260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904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CC" w:rsidRDefault="00D52CCC">
                          <w:pPr>
                            <w:pStyle w:val="KantRubrikS5V"/>
                          </w:pPr>
                          <w:r>
                            <w:fldChar w:fldCharType="begin"/>
                          </w:r>
                          <w:r>
                            <w:instrText xml:space="preserve"> DOCPROPERTY "YearUser" *\charformat </w:instrText>
                          </w:r>
                          <w:r>
                            <w:fldChar w:fldCharType="separate"/>
                          </w:r>
                          <w:r w:rsidR="00C6018E">
                            <w:t>2005/06</w:t>
                          </w:r>
                          <w:r>
                            <w:fldChar w:fldCharType="end"/>
                          </w:r>
                          <w:r>
                            <w:t>:</w:t>
                          </w:r>
                          <w:r>
                            <w:fldChar w:fldCharType="begin"/>
                          </w:r>
                          <w:r>
                            <w:instrText xml:space="preserve"> DOCPROPERTY "Motionsnummer" *\charformat </w:instrText>
                          </w:r>
                          <w:r>
                            <w:fldChar w:fldCharType="separate"/>
                          </w:r>
                          <w:r w:rsidR="00C6018E">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CCC" w:rsidRDefault="00D52CCC">
                    <w:pPr>
                      <w:pStyle w:val="KantRubrikS5V"/>
                    </w:pPr>
                    <w:r>
                      <w:fldChar w:fldCharType="begin"/>
                    </w:r>
                    <w:r>
                      <w:instrText xml:space="preserve"> DOCPROPERTY "YearUser" *\charformat </w:instrText>
                    </w:r>
                    <w:r>
                      <w:fldChar w:fldCharType="separate"/>
                    </w:r>
                    <w:r w:rsidR="00C6018E">
                      <w:t>2005/06</w:t>
                    </w:r>
                    <w:r>
                      <w:fldChar w:fldCharType="end"/>
                    </w:r>
                    <w:r>
                      <w:t>:</w:t>
                    </w:r>
                    <w:r>
                      <w:fldChar w:fldCharType="begin"/>
                    </w:r>
                    <w:r>
                      <w:instrText xml:space="preserve"> DOCPROPERTY "Motionsnummer" *\charformat </w:instrText>
                    </w:r>
                    <w:r>
                      <w:fldChar w:fldCharType="separate"/>
                    </w:r>
                    <w:r w:rsidR="00C6018E">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60533" w:rsidRDefault="00260533" w:rsidP="00D52CCC">
    <w:pPr>
      <w:pStyle w:val="Sidhuvud"/>
    </w:pPr>
    <w:r w:rsidRPr="00260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239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CC" w:rsidRDefault="00D52CCC">
                          <w:pPr>
                            <w:pStyle w:val="KantRubrikS5H"/>
                            <w:ind w:right="0"/>
                          </w:pPr>
                          <w:r>
                            <w:fldChar w:fldCharType="begin"/>
                          </w:r>
                          <w:r>
                            <w:instrText xml:space="preserve"> DOCPROPERTY "YearUser" *\charformat </w:instrText>
                          </w:r>
                          <w:r>
                            <w:fldChar w:fldCharType="separate"/>
                          </w:r>
                          <w:r w:rsidR="00C6018E">
                            <w:t>2005/06</w:t>
                          </w:r>
                          <w:r>
                            <w:fldChar w:fldCharType="end"/>
                          </w:r>
                          <w:r>
                            <w:t>:</w:t>
                          </w:r>
                          <w:r>
                            <w:fldChar w:fldCharType="begin"/>
                          </w:r>
                          <w:r>
                            <w:instrText xml:space="preserve"> DOCPROPERTY "Motionsnummer" *\charformat </w:instrText>
                          </w:r>
                          <w:r>
                            <w:fldChar w:fldCharType="separate"/>
                          </w:r>
                          <w:r w:rsidR="00C6018E">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CCC" w:rsidRDefault="00D52CCC">
                    <w:pPr>
                      <w:pStyle w:val="KantRubrikS5H"/>
                      <w:ind w:right="0"/>
                    </w:pPr>
                    <w:r>
                      <w:fldChar w:fldCharType="begin"/>
                    </w:r>
                    <w:r>
                      <w:instrText xml:space="preserve"> DOCPROPERTY "YearUser" *\charformat </w:instrText>
                    </w:r>
                    <w:r>
                      <w:fldChar w:fldCharType="separate"/>
                    </w:r>
                    <w:r w:rsidR="00C6018E">
                      <w:t>2005/06</w:t>
                    </w:r>
                    <w:r>
                      <w:fldChar w:fldCharType="end"/>
                    </w:r>
                    <w:r>
                      <w:t>:</w:t>
                    </w:r>
                    <w:r>
                      <w:fldChar w:fldCharType="begin"/>
                    </w:r>
                    <w:r>
                      <w:instrText xml:space="preserve"> DOCPROPERTY "Motionsnummer" *\charformat </w:instrText>
                    </w:r>
                    <w:r>
                      <w:fldChar w:fldCharType="separate"/>
                    </w:r>
                    <w:r w:rsidR="00C6018E">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CC" w:rsidRPr="00260533" w:rsidRDefault="00D52CCC">
    <w:pPr>
      <w:pStyle w:val="FSHNormal"/>
      <w:tabs>
        <w:tab w:val="right" w:pos="5840"/>
      </w:tabs>
    </w:pPr>
    <w:r w:rsidRPr="00260533">
      <w:br/>
    </w:r>
    <w:r w:rsidRPr="00260533">
      <w:fldChar w:fldCharType="begin" w:fldLock="1"/>
    </w:r>
    <w:r w:rsidRPr="00260533">
      <w:instrText xml:space="preserve"> DOCPROPERTY</w:instrText>
    </w:r>
    <w:r w:rsidRPr="00260533">
      <w:rPr>
        <w:sz w:val="18"/>
      </w:rPr>
      <w:instrText xml:space="preserve"> "YearUser" *\charformat </w:instrText>
    </w:r>
    <w:r w:rsidRPr="00260533">
      <w:fldChar w:fldCharType="separate"/>
    </w:r>
    <w:r w:rsidR="00C6018E" w:rsidRPr="00260533">
      <w:t>2005/06</w:t>
    </w:r>
    <w:r w:rsidRPr="00260533">
      <w:fldChar w:fldCharType="end"/>
    </w:r>
    <w:r w:rsidRPr="00260533">
      <w:t xml:space="preserve"> </w:t>
    </w:r>
    <w:r w:rsidRPr="00260533">
      <w:tab/>
      <w:t xml:space="preserve">mnr: </w:t>
    </w:r>
    <w:r w:rsidRPr="00260533">
      <w:fldChar w:fldCharType="begin" w:fldLock="1"/>
    </w:r>
    <w:r w:rsidRPr="00260533">
      <w:instrText xml:space="preserve"> DOCPROPERTY</w:instrText>
    </w:r>
    <w:r w:rsidRPr="00260533">
      <w:rPr>
        <w:sz w:val="18"/>
      </w:rPr>
      <w:instrText xml:space="preserve"> "Motionsnummer" *\charformat </w:instrText>
    </w:r>
    <w:r w:rsidRPr="00260533">
      <w:fldChar w:fldCharType="separate"/>
    </w:r>
    <w:r w:rsidR="00C6018E" w:rsidRPr="00260533">
      <w:t>Sk398</w:t>
    </w:r>
    <w:r w:rsidRPr="00260533">
      <w:fldChar w:fldCharType="end"/>
    </w:r>
    <w:r w:rsidRPr="00260533">
      <w:br/>
    </w:r>
    <w:r w:rsidRPr="00260533">
      <w:fldChar w:fldCharType="begin" w:fldLock="1"/>
    </w:r>
    <w:r w:rsidRPr="00260533">
      <w:instrText xml:space="preserve"> DOCPROPERTY</w:instrText>
    </w:r>
    <w:r w:rsidRPr="00260533">
      <w:rPr>
        <w:sz w:val="18"/>
      </w:rPr>
      <w:instrText xml:space="preserve"> "Samling" *\charformat </w:instrText>
    </w:r>
    <w:r w:rsidRPr="00260533">
      <w:fldChar w:fldCharType="end"/>
    </w:r>
    <w:r w:rsidRPr="00260533">
      <w:tab/>
      <w:t xml:space="preserve">pnr: </w:t>
    </w:r>
    <w:r w:rsidRPr="00260533">
      <w:fldChar w:fldCharType="begin" w:fldLock="1"/>
    </w:r>
    <w:r w:rsidRPr="00260533">
      <w:instrText xml:space="preserve"> DOCPROPERTY</w:instrText>
    </w:r>
    <w:r w:rsidRPr="00260533">
      <w:rPr>
        <w:sz w:val="18"/>
      </w:rPr>
      <w:instrText xml:space="preserve"> "Partinummer" *\charformat </w:instrText>
    </w:r>
    <w:r w:rsidRPr="00260533">
      <w:fldChar w:fldCharType="separate"/>
    </w:r>
    <w:r w:rsidR="00C6018E" w:rsidRPr="00260533">
      <w:t>s9201</w:t>
    </w:r>
    <w:r w:rsidRPr="00260533">
      <w:fldChar w:fldCharType="end"/>
    </w:r>
  </w:p>
  <w:p w:rsidR="00D52CCC" w:rsidRPr="00260533" w:rsidRDefault="00D52CCC">
    <w:pPr>
      <w:pStyle w:val="FSHRub1"/>
    </w:pPr>
    <w:r w:rsidRPr="00260533">
      <w:t>Motion till riksdagen</w:t>
    </w:r>
    <w:r w:rsidRPr="00260533">
      <w:br/>
    </w:r>
    <w:r w:rsidRPr="00260533">
      <w:fldChar w:fldCharType="begin" w:fldLock="1"/>
    </w:r>
    <w:r w:rsidRPr="00260533">
      <w:instrText xml:space="preserve"> DOCPROPERTY "YearUser" *\charformat </w:instrText>
    </w:r>
    <w:r w:rsidRPr="00260533">
      <w:fldChar w:fldCharType="separate"/>
    </w:r>
    <w:r w:rsidR="00C6018E" w:rsidRPr="00260533">
      <w:t>2005/06</w:t>
    </w:r>
    <w:r w:rsidRPr="00260533">
      <w:fldChar w:fldCharType="end"/>
    </w:r>
    <w:r w:rsidRPr="00260533">
      <w:t>:</w:t>
    </w:r>
    <w:r w:rsidRPr="00260533">
      <w:fldChar w:fldCharType="begin" w:fldLock="1"/>
    </w:r>
    <w:r w:rsidRPr="00260533">
      <w:instrText xml:space="preserve"> DOCPROPERTY "Motionsnummer" *\charformat </w:instrText>
    </w:r>
    <w:r w:rsidRPr="00260533">
      <w:fldChar w:fldCharType="separate"/>
    </w:r>
    <w:r w:rsidR="00C6018E" w:rsidRPr="00260533">
      <w:t>Sk398</w:t>
    </w:r>
    <w:r w:rsidRPr="00260533">
      <w:fldChar w:fldCharType="end"/>
    </w:r>
  </w:p>
  <w:p w:rsidR="00D52CCC" w:rsidRPr="00260533" w:rsidRDefault="00D52CCC">
    <w:pPr>
      <w:pStyle w:val="FSHNormalS5"/>
    </w:pPr>
    <w:r w:rsidRPr="00260533">
      <w:fldChar w:fldCharType="begin" w:fldLock="1"/>
    </w:r>
    <w:r w:rsidRPr="00260533">
      <w:instrText xml:space="preserve"> DOCPROPERTY "MotionarText" *\charformat </w:instrText>
    </w:r>
    <w:r w:rsidRPr="00260533">
      <w:fldChar w:fldCharType="separate"/>
    </w:r>
    <w:r w:rsidR="00C6018E" w:rsidRPr="00260533">
      <w:t>av Jan-Olof Larsson (s)</w:t>
    </w:r>
    <w:r w:rsidRPr="00260533">
      <w:fldChar w:fldCharType="end"/>
    </w:r>
    <w:r w:rsidRPr="00260533">
      <w:br/>
    </w:r>
    <w:r w:rsidRPr="00260533">
      <w:fldChar w:fldCharType="begin" w:fldLock="1"/>
    </w:r>
    <w:r w:rsidRPr="00260533">
      <w:instrText xml:space="preserve"> DOCPROPERTY "SvarFrasKort" *\charformat </w:instrText>
    </w:r>
    <w:r w:rsidRPr="00260533">
      <w:fldChar w:fldCharType="end"/>
    </w:r>
  </w:p>
  <w:p w:rsidR="00D52CCC" w:rsidRPr="00260533" w:rsidRDefault="00D52CCC">
    <w:pPr>
      <w:pStyle w:val="FSHTitel"/>
    </w:pPr>
    <w:r w:rsidRPr="00260533">
      <w:fldChar w:fldCharType="begin" w:fldLock="1"/>
    </w:r>
    <w:r w:rsidRPr="00260533">
      <w:instrText xml:space="preserve"> DOCPROPERTY</w:instrText>
    </w:r>
    <w:r w:rsidRPr="00260533">
      <w:rPr>
        <w:sz w:val="18"/>
      </w:rPr>
      <w:instrText xml:space="preserve"> "RubrikSvar" *\charformat </w:instrText>
    </w:r>
    <w:r w:rsidRPr="00260533">
      <w:fldChar w:fldCharType="separate"/>
    </w:r>
    <w:r w:rsidR="00C6018E" w:rsidRPr="00260533">
      <w:t>Entreprenadkonton</w:t>
    </w:r>
    <w:r w:rsidRPr="00260533">
      <w:fldChar w:fldCharType="end"/>
    </w:r>
  </w:p>
  <w:p w:rsidR="00D52CCC" w:rsidRPr="00260533" w:rsidRDefault="00D52CCC" w:rsidP="00D52C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077481">
    <w:abstractNumId w:val="13"/>
  </w:num>
  <w:num w:numId="2" w16cid:durableId="309872197">
    <w:abstractNumId w:val="10"/>
  </w:num>
  <w:num w:numId="3" w16cid:durableId="2025280279">
    <w:abstractNumId w:val="11"/>
  </w:num>
  <w:num w:numId="4" w16cid:durableId="1812745354">
    <w:abstractNumId w:val="12"/>
  </w:num>
  <w:num w:numId="5" w16cid:durableId="312759050">
    <w:abstractNumId w:val="8"/>
  </w:num>
  <w:num w:numId="6" w16cid:durableId="1756509992">
    <w:abstractNumId w:val="3"/>
  </w:num>
  <w:num w:numId="7" w16cid:durableId="1035885126">
    <w:abstractNumId w:val="2"/>
  </w:num>
  <w:num w:numId="8" w16cid:durableId="1884364107">
    <w:abstractNumId w:val="1"/>
  </w:num>
  <w:num w:numId="9" w16cid:durableId="2125222451">
    <w:abstractNumId w:val="0"/>
  </w:num>
  <w:num w:numId="10" w16cid:durableId="938411722">
    <w:abstractNumId w:val="9"/>
  </w:num>
  <w:num w:numId="11" w16cid:durableId="429162137">
    <w:abstractNumId w:val="7"/>
  </w:num>
  <w:num w:numId="12" w16cid:durableId="2042120479">
    <w:abstractNumId w:val="6"/>
  </w:num>
  <w:num w:numId="13" w16cid:durableId="1912500825">
    <w:abstractNumId w:val="5"/>
  </w:num>
  <w:num w:numId="14" w16cid:durableId="72896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E9140D"/>
    <w:rsid w:val="00064BC3"/>
    <w:rsid w:val="00066775"/>
    <w:rsid w:val="00072FB9"/>
    <w:rsid w:val="00100531"/>
    <w:rsid w:val="00201DFB"/>
    <w:rsid w:val="00204A63"/>
    <w:rsid w:val="00212FF1"/>
    <w:rsid w:val="00230193"/>
    <w:rsid w:val="0025068A"/>
    <w:rsid w:val="00260533"/>
    <w:rsid w:val="002818D3"/>
    <w:rsid w:val="002D11A8"/>
    <w:rsid w:val="002F06F3"/>
    <w:rsid w:val="0033750E"/>
    <w:rsid w:val="003C1A8C"/>
    <w:rsid w:val="00445271"/>
    <w:rsid w:val="004A0504"/>
    <w:rsid w:val="004E38D9"/>
    <w:rsid w:val="00740D6D"/>
    <w:rsid w:val="00794149"/>
    <w:rsid w:val="007B67A7"/>
    <w:rsid w:val="007C6092"/>
    <w:rsid w:val="00A053C6"/>
    <w:rsid w:val="00B13BF0"/>
    <w:rsid w:val="00C1285C"/>
    <w:rsid w:val="00C27B7D"/>
    <w:rsid w:val="00C6018E"/>
    <w:rsid w:val="00D1174F"/>
    <w:rsid w:val="00D52CCC"/>
    <w:rsid w:val="00DC6C70"/>
    <w:rsid w:val="00E22893"/>
    <w:rsid w:val="00E360DE"/>
    <w:rsid w:val="00E75D28"/>
    <w:rsid w:val="00E84F25"/>
    <w:rsid w:val="00E9140D"/>
    <w:rsid w:val="00FB7D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C04685-0094-481D-ADC3-5603E508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52CCC"/>
    <w:pPr>
      <w:spacing w:after="250"/>
    </w:pPr>
  </w:style>
  <w:style w:type="paragraph" w:customStyle="1" w:styleId="Hemstlatt">
    <w:name w:val="Hemstl_att"/>
    <w:aliases w:val="HemstPunkt,HemstPunktFlera,HemställansPunkt,Förslagstext"/>
    <w:basedOn w:val="Normal"/>
    <w:next w:val="Normal"/>
    <w:rsid w:val="003C1A8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435</Words>
  <Characters>2715</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Sk398</vt:lpstr>
    </vt:vector>
  </TitlesOfParts>
  <Company>Riksdagen</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Sk398</dc:title>
  <dc:subject>Sk398</dc:subject>
  <dc:creator>Riksdagen</dc:creator>
  <cp:keywords>Riksdagen</cp:keywords>
  <dc:description/>
  <cp:lastModifiedBy>Lars Brink</cp:lastModifiedBy>
  <cp:revision>2</cp:revision>
  <cp:lastPrinted>2006-01-13T08:01:00Z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Entreprenadkonton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lena.palmgren@riksdagen.se</vt:lpwstr>
  </property>
  <property fmtid="{D5CDD505-2E9C-101B-9397-08002B2CF9AE}" pid="45" name="ReservUID">
    <vt:lpwstr>birgitta lundblad</vt:lpwstr>
  </property>
  <property fmtid="{D5CDD505-2E9C-101B-9397-08002B2CF9AE}" pid="46" name="MotionID">
    <vt:lpwstr>20052006000000000115000092010069</vt:lpwstr>
  </property>
  <property fmtid="{D5CDD505-2E9C-101B-9397-08002B2CF9AE}" pid="47" name="datum">
    <vt:lpwstr>050922</vt:lpwstr>
  </property>
  <property fmtid="{D5CDD505-2E9C-101B-9397-08002B2CF9AE}" pid="48" name="avsändar-e-post">
    <vt:lpwstr>lena.palmgren@riksdagen.se</vt:lpwstr>
  </property>
  <property fmtid="{D5CDD505-2E9C-101B-9397-08002B2CF9AE}" pid="49" name="id">
    <vt:lpwstr>20052006000000000115000092010069</vt:lpwstr>
  </property>
  <property fmtid="{D5CDD505-2E9C-101B-9397-08002B2CF9AE}" pid="50" name="nummer">
    <vt:lpwstr>398</vt:lpwstr>
  </property>
  <property fmtid="{D5CDD505-2E9C-101B-9397-08002B2CF9AE}" pid="51" name="utskottsbeteckning">
    <vt:lpwstr>Sk</vt:lpwstr>
  </property>
</Properties>
</file>