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71691" w:rsidR="00C57C2E" w:rsidP="00C57C2E" w:rsidRDefault="001F4293" w14:paraId="194522D8" w14:textId="77777777">
      <w:pPr>
        <w:pStyle w:val="Normalutanindragellerluft"/>
      </w:pPr>
      <w:r w:rsidRPr="00871691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775086EC822411C86683BD9BC6DE323"/>
        </w:placeholder>
        <w15:appearance w15:val="hidden"/>
        <w:text/>
      </w:sdtPr>
      <w:sdtEndPr/>
      <w:sdtContent>
        <w:p w:rsidRPr="00871691" w:rsidR="00AF30DD" w:rsidP="00CC4C93" w:rsidRDefault="00AF30DD" w14:paraId="194522D9" w14:textId="77777777">
          <w:pPr>
            <w:pStyle w:val="Rubrik1"/>
          </w:pPr>
          <w:r w:rsidRPr="00871691">
            <w:t>Förslag till riksdagsbeslut</w:t>
          </w:r>
        </w:p>
      </w:sdtContent>
    </w:sdt>
    <w:sdt>
      <w:sdtPr>
        <w:alias w:val="Yrkande 1"/>
        <w:tag w:val="9ae69d2e-8393-4ddc-806f-af96e75c113d"/>
        <w:id w:val="-328754707"/>
        <w:lock w:val="sdtLocked"/>
      </w:sdtPr>
      <w:sdtEndPr/>
      <w:sdtContent>
        <w:p w:rsidR="008854EF" w:rsidRDefault="00D511D8" w14:paraId="194522DA" w14:textId="6F9AF3F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återkomma med ett förslag som innebär att taket för marknadsstörningsavgiften tas bort, och riksdagen tillkännager detta för regeringen.</w:t>
          </w:r>
        </w:p>
      </w:sdtContent>
    </w:sdt>
    <w:p w:rsidRPr="00871691" w:rsidR="00AF30DD" w:rsidP="00AF30DD" w:rsidRDefault="000156D9" w14:paraId="194522DB" w14:textId="77777777">
      <w:pPr>
        <w:pStyle w:val="Rubrik1"/>
      </w:pPr>
      <w:bookmarkStart w:name="MotionsStart" w:id="0"/>
      <w:bookmarkEnd w:id="0"/>
      <w:r w:rsidRPr="00871691">
        <w:t>Motivering</w:t>
      </w:r>
    </w:p>
    <w:p w:rsidRPr="00871691" w:rsidR="00B53D64" w:rsidP="00B53D64" w:rsidRDefault="00DF02A0" w14:paraId="194522DC" w14:textId="6E77C763">
      <w:pPr>
        <w:pStyle w:val="Normalutanindragellerluft"/>
      </w:pPr>
      <w:r w:rsidRPr="00871691">
        <w:t>Vänsterpartiet välkomnar</w:t>
      </w:r>
      <w:r w:rsidRPr="00871691" w:rsidR="000A3590">
        <w:t xml:space="preserve"> de förslag på förändring</w:t>
      </w:r>
      <w:r w:rsidR="00F02AEC">
        <w:t>ar</w:t>
      </w:r>
      <w:r w:rsidRPr="00871691" w:rsidR="000A3590">
        <w:t xml:space="preserve"> som regerin</w:t>
      </w:r>
      <w:r w:rsidRPr="00871691" w:rsidR="0084259C">
        <w:t>gen presenterar i propositionen.</w:t>
      </w:r>
      <w:r w:rsidRPr="00871691" w:rsidR="000A3590">
        <w:t xml:space="preserve"> </w:t>
      </w:r>
      <w:r w:rsidRPr="00871691" w:rsidR="0084259C">
        <w:t>I</w:t>
      </w:r>
      <w:r w:rsidRPr="00871691" w:rsidR="000A3590">
        <w:t xml:space="preserve"> likhet med remissinstanserna Konsumentverket, Finansinspektionen och Sveriges konsumenter anser vi dock att det inte bör finnas något övre tak för ma</w:t>
      </w:r>
      <w:r w:rsidR="00F02AEC">
        <w:t>rknadsstörningsavgiften</w:t>
      </w:r>
      <w:r w:rsidRPr="00871691" w:rsidR="000A3590">
        <w:t xml:space="preserve">. Detta </w:t>
      </w:r>
      <w:r w:rsidRPr="00871691" w:rsidR="00212120">
        <w:t xml:space="preserve">främst </w:t>
      </w:r>
      <w:r w:rsidRPr="00871691" w:rsidR="000A3590">
        <w:t xml:space="preserve">för att sanktionen ska ha en tillräckligt avskräckande </w:t>
      </w:r>
      <w:r w:rsidRPr="00871691" w:rsidR="002113E6">
        <w:t>effekt även för större företag.</w:t>
      </w:r>
    </w:p>
    <w:p w:rsidRPr="00871691" w:rsidR="007F0727" w:rsidP="00CE3DEF" w:rsidRDefault="00212120" w14:paraId="194522DD" w14:textId="35443213">
      <w:r w:rsidRPr="00871691">
        <w:t xml:space="preserve">Även om det är positivt att gränserna för vilka </w:t>
      </w:r>
      <w:r w:rsidRPr="00871691" w:rsidR="003A455F">
        <w:t xml:space="preserve">belopp som kan utgå i marknadsstörningsavgift höjs, </w:t>
      </w:r>
      <w:r w:rsidRPr="00871691">
        <w:t xml:space="preserve">befarar Vänsterpartiet </w:t>
      </w:r>
      <w:r w:rsidRPr="00871691" w:rsidR="00A70E9A">
        <w:t xml:space="preserve">att </w:t>
      </w:r>
      <w:r w:rsidRPr="00871691">
        <w:t xml:space="preserve">denna höjning inte är tillräcklig. </w:t>
      </w:r>
      <w:r w:rsidRPr="00871691" w:rsidR="003A455F">
        <w:t xml:space="preserve">Marknadsstörningsavgiften bör </w:t>
      </w:r>
      <w:r w:rsidRPr="00871691">
        <w:t xml:space="preserve">följaktligen </w:t>
      </w:r>
      <w:r w:rsidRPr="00871691" w:rsidR="003A455F">
        <w:t>inte ha någon beloppsgräns</w:t>
      </w:r>
      <w:r w:rsidRPr="00871691">
        <w:t xml:space="preserve">. </w:t>
      </w:r>
      <w:r w:rsidRPr="00871691" w:rsidR="003A455F">
        <w:t>Mot bakgrund av EU-rättens krav på effektiva o</w:t>
      </w:r>
      <w:r w:rsidRPr="00871691">
        <w:t xml:space="preserve">ch avskräckande påföljder </w:t>
      </w:r>
      <w:r w:rsidRPr="00871691" w:rsidR="003A455F">
        <w:t xml:space="preserve">kan </w:t>
      </w:r>
      <w:r w:rsidRPr="00871691">
        <w:t>det</w:t>
      </w:r>
      <w:r w:rsidRPr="00871691" w:rsidR="00A70E9A">
        <w:t xml:space="preserve"> </w:t>
      </w:r>
      <w:r w:rsidRPr="00871691" w:rsidR="003A455F">
        <w:t>ifrågasättas om den föresl</w:t>
      </w:r>
      <w:r w:rsidR="00F02AEC">
        <w:t>agna beloppsbegränsningen på 10</w:t>
      </w:r>
      <w:r w:rsidRPr="00871691" w:rsidR="003A455F">
        <w:t xml:space="preserve"> miljoner kronor möjliggör tillräckligt avskräckande sanktioner för större näringsidkare</w:t>
      </w:r>
      <w:r w:rsidRPr="00871691">
        <w:t xml:space="preserve"> som har en årsomsättning på </w:t>
      </w:r>
      <w:r w:rsidRPr="00871691" w:rsidR="003A455F">
        <w:t xml:space="preserve">åtskilliga miljarder kronor. </w:t>
      </w:r>
      <w:r w:rsidRPr="00871691" w:rsidR="007F0727">
        <w:t xml:space="preserve">Det går inte att </w:t>
      </w:r>
      <w:r w:rsidRPr="00871691" w:rsidR="003A455F">
        <w:t>utesluta</w:t>
      </w:r>
      <w:r w:rsidRPr="00871691" w:rsidR="007F0727">
        <w:t xml:space="preserve"> att en näringsidkare medvetet och </w:t>
      </w:r>
      <w:r w:rsidRPr="00871691" w:rsidR="003A455F">
        <w:t>utif</w:t>
      </w:r>
      <w:r w:rsidRPr="00871691" w:rsidR="007F0727">
        <w:t xml:space="preserve">rån affärsmässiga överväganden </w:t>
      </w:r>
      <w:r w:rsidRPr="00871691" w:rsidR="003A455F">
        <w:t>gör sig skyldig till allvarliga överträdelser av marknadsföringslagens bestämmelser</w:t>
      </w:r>
      <w:r w:rsidRPr="00871691" w:rsidR="007F0727">
        <w:t xml:space="preserve">, exempelvis genom en </w:t>
      </w:r>
      <w:r w:rsidRPr="00871691" w:rsidR="003A455F">
        <w:t xml:space="preserve">otillbörlig reklamkampanj, </w:t>
      </w:r>
      <w:r w:rsidRPr="00871691" w:rsidR="007F0727">
        <w:t xml:space="preserve">som har </w:t>
      </w:r>
      <w:r w:rsidRPr="00871691" w:rsidR="003A455F">
        <w:t xml:space="preserve">sådana positiva effekter på affärsverksamheten att avgiftsbeloppet </w:t>
      </w:r>
      <w:r w:rsidR="00F02AEC">
        <w:t>på 10</w:t>
      </w:r>
      <w:r w:rsidRPr="00871691" w:rsidR="007F0727">
        <w:t xml:space="preserve"> miljoner kronor </w:t>
      </w:r>
      <w:r w:rsidRPr="00871691" w:rsidR="003A455F">
        <w:t xml:space="preserve">beaktas redan i den ekonomiska kalkylen för kampanjen. </w:t>
      </w:r>
      <w:r w:rsidRPr="00871691" w:rsidR="007F0727">
        <w:t xml:space="preserve">Sanktionsavgiftens avsedda </w:t>
      </w:r>
      <w:r w:rsidRPr="00871691" w:rsidR="00CE3DEF">
        <w:t>och avskräckande effekt</w:t>
      </w:r>
      <w:r w:rsidRPr="00871691" w:rsidR="007F0727">
        <w:t xml:space="preserve"> skulle därmed utebli.</w:t>
      </w:r>
      <w:r w:rsidRPr="00871691" w:rsidR="003A455F">
        <w:t xml:space="preserve"> </w:t>
      </w:r>
    </w:p>
    <w:p w:rsidRPr="00871691" w:rsidR="003A455F" w:rsidP="00212120" w:rsidRDefault="00CE3DEF" w14:paraId="194522DE" w14:textId="77777777">
      <w:r w:rsidRPr="00871691">
        <w:t xml:space="preserve">Det framstår dessutom ur </w:t>
      </w:r>
      <w:r w:rsidRPr="00871691" w:rsidR="003A455F">
        <w:t xml:space="preserve">ett rättssäkerhetsperspektiv som olämpligt att en näringsidkare </w:t>
      </w:r>
      <w:r w:rsidRPr="00871691">
        <w:t>med en årsomsättning om mindre än 100 miljoner</w:t>
      </w:r>
      <w:r w:rsidRPr="00871691" w:rsidR="003A455F">
        <w:t xml:space="preserve"> </w:t>
      </w:r>
      <w:r w:rsidRPr="00871691" w:rsidR="0084259C">
        <w:t xml:space="preserve">kronor </w:t>
      </w:r>
      <w:r w:rsidRPr="00871691" w:rsidR="003A455F">
        <w:t xml:space="preserve">kan åläggas att betala en avgift om upp till </w:t>
      </w:r>
      <w:r w:rsidRPr="00871691" w:rsidR="0084259C">
        <w:t>10</w:t>
      </w:r>
      <w:r w:rsidRPr="00871691" w:rsidR="003A455F">
        <w:t xml:space="preserve"> procent av årsomsättningen, medan en näringsidkare som </w:t>
      </w:r>
      <w:r w:rsidRPr="00871691">
        <w:t xml:space="preserve">omsätter flera miljarder </w:t>
      </w:r>
      <w:r w:rsidRPr="00871691" w:rsidR="0084259C">
        <w:t xml:space="preserve">kronor </w:t>
      </w:r>
      <w:r w:rsidRPr="00871691">
        <w:t xml:space="preserve">per år aldrig riskerar att behöva betala mer än högst någon enstaka procent </w:t>
      </w:r>
      <w:r w:rsidRPr="00871691" w:rsidR="003A455F">
        <w:t xml:space="preserve">av årsomsättningen, </w:t>
      </w:r>
      <w:r w:rsidRPr="00871691" w:rsidR="007F0727">
        <w:t>oaktat</w:t>
      </w:r>
      <w:r w:rsidRPr="00871691" w:rsidR="003A455F">
        <w:t xml:space="preserve"> hur allvarlig överträdelsen är. Den föreslagna begränsningen skulle därmed också kunna medföra en otillbörlig konkurrensfördel till förmån för de </w:t>
      </w:r>
      <w:r w:rsidRPr="00871691">
        <w:t xml:space="preserve">riktigt stora näringsidkarna. </w:t>
      </w:r>
    </w:p>
    <w:p w:rsidRPr="00871691" w:rsidR="00F907B3" w:rsidP="00212120" w:rsidRDefault="00F907B3" w14:paraId="194522DF" w14:textId="1DE5BDAC">
      <w:r w:rsidRPr="00871691">
        <w:lastRenderedPageBreak/>
        <w:t xml:space="preserve">Mot bakgrund av detta anser </w:t>
      </w:r>
      <w:r w:rsidRPr="00871691" w:rsidR="00CE3DEF">
        <w:t>Vänsterpartiet således</w:t>
      </w:r>
      <w:r w:rsidRPr="00871691">
        <w:t xml:space="preserve"> att </w:t>
      </w:r>
      <w:r w:rsidRPr="00871691" w:rsidR="00CE3DEF">
        <w:t>det</w:t>
      </w:r>
      <w:r w:rsidRPr="00871691">
        <w:t xml:space="preserve"> </w:t>
      </w:r>
      <w:r w:rsidRPr="00871691" w:rsidR="00CE3DEF">
        <w:t>finns övertyga</w:t>
      </w:r>
      <w:r w:rsidR="00F02AEC">
        <w:t>nde skäl till att ta bort</w:t>
      </w:r>
      <w:r w:rsidRPr="00871691" w:rsidR="00CE3DEF">
        <w:t xml:space="preserve"> den övre beloppsgränsen för marknadsstörningsavgiften. </w:t>
      </w:r>
      <w:r w:rsidRPr="00871691" w:rsidR="007F0727">
        <w:t>Regeringen bör återkomma med ett förslag som innebär att taket för marknadsstörningsavgiften</w:t>
      </w:r>
      <w:bookmarkStart w:name="_GoBack" w:id="1"/>
      <w:bookmarkEnd w:id="1"/>
      <w:r w:rsidRPr="00871691" w:rsidR="007F0727">
        <w:t xml:space="preserve"> tas bort. Detta bör riksdagen ställa sig bakom och ge regeringen till känna.</w:t>
      </w:r>
    </w:p>
    <w:p w:rsidRPr="00871691" w:rsidR="003A455F" w:rsidP="003A455F" w:rsidRDefault="003A455F" w14:paraId="194522E0" w14:textId="77777777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6E7CF5BF135F487295299ED77A7C7DB8"/>
        </w:placeholder>
        <w15:appearance w15:val="hidden"/>
      </w:sdtPr>
      <w:sdtEndPr/>
      <w:sdtContent>
        <w:p w:rsidRPr="00ED19F0" w:rsidR="00865E70" w:rsidP="006C738D" w:rsidRDefault="00F02AEC" w14:paraId="194522E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Johnsson Fornarve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Snecker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Mia Sydow Mölleby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E3144" w:rsidRDefault="00FE3144" w14:paraId="194522EE" w14:textId="77777777"/>
    <w:sectPr w:rsidR="00FE3144" w:rsidSect="005B4B97">
      <w:headerReference w:type="default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522F0" w14:textId="77777777" w:rsidR="00175992" w:rsidRDefault="00175992" w:rsidP="000C1CAD">
      <w:pPr>
        <w:spacing w:line="240" w:lineRule="auto"/>
      </w:pPr>
      <w:r>
        <w:separator/>
      </w:r>
    </w:p>
  </w:endnote>
  <w:endnote w:type="continuationSeparator" w:id="0">
    <w:p w14:paraId="194522F1" w14:textId="77777777" w:rsidR="00175992" w:rsidRDefault="001759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522F5" w14:textId="77777777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02AE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522EE" w14:textId="77777777" w:rsidR="00175992" w:rsidRDefault="00175992" w:rsidP="000C1CAD">
      <w:pPr>
        <w:spacing w:line="240" w:lineRule="auto"/>
      </w:pPr>
      <w:r>
        <w:separator/>
      </w:r>
    </w:p>
  </w:footnote>
  <w:footnote w:type="continuationSeparator" w:id="0">
    <w:p w14:paraId="194522EF" w14:textId="77777777" w:rsidR="00175992" w:rsidRDefault="001759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C7" w:rsidP="00B53D64" w:rsidRDefault="00F02AEC" w14:paraId="194522F3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DF02A0">
          <w:t>V</w:t>
        </w:r>
      </w:sdtContent>
    </w:sdt>
    <w:sdt>
      <w:sdtPr>
        <w:alias w:val="CC_Noformat_Partinummer"/>
        <w:tag w:val="CC_Noformat_Partinummer"/>
        <w:id w:val="-1032268433"/>
        <w:text/>
      </w:sdtPr>
      <w:sdtEndPr/>
      <w:sdtContent>
        <w:r w:rsidR="007D2F29">
          <w:t>034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C7" w:rsidP="000B5BD0" w:rsidRDefault="00F02AEC" w14:paraId="194522F6" w14:textId="77777777">
    <w:pPr>
      <w:pStyle w:val="FSHNormal"/>
      <w:jc w:val="right"/>
    </w:pPr>
    <w:sdt>
      <w:sdtPr>
        <w:alias w:val="CC_Noformat_Partikod"/>
        <w:tag w:val="CC_Noformat_Partikod"/>
        <w:id w:val="1471015553"/>
        <w:lock w:val="sdtLocked"/>
        <w:text/>
      </w:sdtPr>
      <w:sdtEndPr/>
      <w:sdtContent>
        <w:r w:rsidR="00DF02A0">
          <w:t>V</w:t>
        </w:r>
      </w:sdtContent>
    </w:sdt>
    <w:sdt>
      <w:sdtPr>
        <w:alias w:val="CC_Noformat_Partinummer"/>
        <w:tag w:val="CC_Noformat_Partinummer"/>
        <w:id w:val="-2014525982"/>
        <w:lock w:val="sdtLocked"/>
        <w:text/>
      </w:sdtPr>
      <w:sdtEndPr/>
      <w:sdtContent>
        <w:r w:rsidR="007D2F29">
          <w:t>034</w:t>
        </w:r>
      </w:sdtContent>
    </w:sdt>
  </w:p>
  <w:p w:rsidRPr="00C57C2E" w:rsidR="00FD05C7" w:rsidP="00283E0F" w:rsidRDefault="00FD05C7" w14:paraId="194522F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FD05C7" w:rsidP="00283E0F" w:rsidRDefault="00F02AEC" w14:paraId="194522F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FD05C7">
          <w:t>Motion till riksdagen</w:t>
        </w:r>
        <w:r w:rsidR="00FD05C7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:3419</w:t>
        </w:r>
      </w:sdtContent>
    </w:sdt>
  </w:p>
  <w:p w:rsidR="00FD05C7" w:rsidP="00283E0F" w:rsidRDefault="00F02AEC" w14:paraId="194522F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Lotta Johnsson Fornarve m.fl. (V)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FD05C7" w:rsidP="00283E0F" w:rsidRDefault="00D511D8" w14:paraId="194522FB" w14:textId="1C94EB88">
        <w:pPr>
          <w:pStyle w:val="FSHRub2"/>
        </w:pPr>
        <w:r>
          <w:t>med anledning av prop. 2015/16:168 Stärkta sanktionsmöjligheter för Konsumentombudsmannen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FD05C7" w:rsidP="00283E0F" w:rsidRDefault="00FD05C7" w14:paraId="194522F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F02A0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3590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992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15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13E6"/>
    <w:rsid w:val="00212120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5F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36B3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2E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1874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B7B0A"/>
    <w:rsid w:val="006C1088"/>
    <w:rsid w:val="006C2631"/>
    <w:rsid w:val="006C4B9F"/>
    <w:rsid w:val="006C5E6C"/>
    <w:rsid w:val="006C738D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5E3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2F29"/>
    <w:rsid w:val="007E0198"/>
    <w:rsid w:val="007E07AA"/>
    <w:rsid w:val="007E29F4"/>
    <w:rsid w:val="007E3A3D"/>
    <w:rsid w:val="007E5A9A"/>
    <w:rsid w:val="007E6F88"/>
    <w:rsid w:val="007E7298"/>
    <w:rsid w:val="007F0727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259C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1691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54EF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57BBE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0E9A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5CFB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1166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3DEF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1D8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2A0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25B3"/>
    <w:rsid w:val="00EE5F54"/>
    <w:rsid w:val="00EE7502"/>
    <w:rsid w:val="00EF28D9"/>
    <w:rsid w:val="00EF6F9D"/>
    <w:rsid w:val="00EF7515"/>
    <w:rsid w:val="00F00A16"/>
    <w:rsid w:val="00F02AEC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7B3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314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4522D8"/>
  <w15:chartTrackingRefBased/>
  <w15:docId w15:val="{CD9209A6-DB16-457D-904B-EF67E49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75086EC822411C86683BD9BC6DE3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63C171-9EDB-42F6-9015-5C2EFDACAD6B}"/>
      </w:docPartPr>
      <w:docPartBody>
        <w:p w:rsidR="001E088F" w:rsidRDefault="00AF4E9E">
          <w:pPr>
            <w:pStyle w:val="F775086EC822411C86683BD9BC6DE32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E7CF5BF135F487295299ED77A7C7D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28A5C-4E37-4563-9E5D-CDB802E80304}"/>
      </w:docPartPr>
      <w:docPartBody>
        <w:p w:rsidR="001E088F" w:rsidRDefault="00AF4E9E">
          <w:pPr>
            <w:pStyle w:val="6E7CF5BF135F487295299ED77A7C7DB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9E"/>
    <w:rsid w:val="000A2A6B"/>
    <w:rsid w:val="001E088F"/>
    <w:rsid w:val="00AF4E9E"/>
    <w:rsid w:val="00C5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75086EC822411C86683BD9BC6DE323">
    <w:name w:val="F775086EC822411C86683BD9BC6DE323"/>
  </w:style>
  <w:style w:type="paragraph" w:customStyle="1" w:styleId="79D49186017344238C29210D31A45CB5">
    <w:name w:val="79D49186017344238C29210D31A45CB5"/>
  </w:style>
  <w:style w:type="paragraph" w:customStyle="1" w:styleId="6E7CF5BF135F487295299ED77A7C7DB8">
    <w:name w:val="6E7CF5BF135F487295299ED77A7C7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6560</RubrikLookup>
    <MotionGuid xmlns="00d11361-0b92-4bae-a181-288d6a55b763">d575eff8-298e-41e6-a5f0-54fa65817c2a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root xmlns="http://schemas.riksdagen.se/motion" categoryId="1">
  <MotionKategori>Följd</MotionKategori>
  <UtskottVald>0</UtskottVald>
</root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4E8D8-F259-461D-A623-ACEA3E31BEA3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0E40861B-225B-4A24-98B5-BEA48C418328}"/>
</file>

<file path=customXml/itemProps4.xml><?xml version="1.0" encoding="utf-8"?>
<ds:datastoreItem xmlns:ds="http://schemas.openxmlformats.org/officeDocument/2006/customXml" ds:itemID="{3FBC4B8B-E58E-4AEE-AD75-6A4ED7AC7E66}"/>
</file>

<file path=customXml/itemProps5.xml><?xml version="1.0" encoding="utf-8"?>
<ds:datastoreItem xmlns:ds="http://schemas.openxmlformats.org/officeDocument/2006/customXml" ds:itemID="{233FA3E5-337D-4D76-A05D-B608E4EFE761}"/>
</file>

<file path=customXml/itemProps6.xml><?xml version="1.0" encoding="utf-8"?>
<ds:datastoreItem xmlns:ds="http://schemas.openxmlformats.org/officeDocument/2006/customXml" ds:itemID="{894D0ED7-2332-470C-8E50-12EBDBE7282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46</TotalTime>
  <Pages>2</Pages>
  <Words>352</Words>
  <Characters>2263</Characters>
  <Application>Microsoft Office Word</Application>
  <DocSecurity>0</DocSecurity>
  <Lines>44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201516V034 med anledning av proposition 2015 16 168 Stärkta sanktionsmöjligheter för Konsumentombudsmannen</vt:lpstr>
      <vt:lpstr/>
    </vt:vector>
  </TitlesOfParts>
  <Company>Sveriges riksdag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201516V034 med anledning av proposition 2015 16 168 Stärkta sanktionsmöjligheter för Konsumentombudsmannen</dc:title>
  <dc:subject/>
  <dc:creator>Nicklas Håkansson</dc:creator>
  <cp:keywords/>
  <dc:description/>
  <cp:lastModifiedBy>Kerstin Carlqvist</cp:lastModifiedBy>
  <cp:revision>11</cp:revision>
  <cp:lastPrinted>2016-05-24T06:20:00Z</cp:lastPrinted>
  <dcterms:created xsi:type="dcterms:W3CDTF">2016-05-24T06:18:00Z</dcterms:created>
  <dcterms:modified xsi:type="dcterms:W3CDTF">2016-06-02T12:02:00Z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*T1FE9F5B3A5D5*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https://filur.riksdagen.se/drop/DropOffLibrary/T1FE9F5B3A5D5.docx</vt:lpwstr>
  </property>
  <property fmtid="{D5CDD505-2E9C-101B-9397-08002B2CF9AE}" pid="11" name="RevisionsOn">
    <vt:lpwstr>1</vt:lpwstr>
  </property>
</Properties>
</file>