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A2C8F5404747ECB630E812D53E5270"/>
        </w:placeholder>
        <w15:appearance w15:val="hidden"/>
        <w:text/>
      </w:sdtPr>
      <w:sdtEndPr/>
      <w:sdtContent>
        <w:p w:rsidRPr="009B062B" w:rsidR="00AF30DD" w:rsidP="00DA28CE" w:rsidRDefault="00AF30DD" w14:paraId="69D7308C" w14:textId="77777777">
          <w:pPr>
            <w:pStyle w:val="Rubrik1"/>
            <w:spacing w:after="300"/>
          </w:pPr>
          <w:r w:rsidRPr="009B062B">
            <w:t>Förslag till riksdagsbeslut</w:t>
          </w:r>
        </w:p>
      </w:sdtContent>
    </w:sdt>
    <w:sdt>
      <w:sdtPr>
        <w:alias w:val="Yrkande 1"/>
        <w:tag w:val="fcb10b4d-65ae-45d6-8020-86d8679dfcd2"/>
        <w:id w:val="400885086"/>
        <w:lock w:val="sdtLocked"/>
      </w:sdtPr>
      <w:sdtEndPr/>
      <w:sdtContent>
        <w:p w:rsidR="001D17DC" w:rsidRDefault="0016285C" w14:paraId="69D7308D" w14:textId="4FCD0E1A">
          <w:pPr>
            <w:pStyle w:val="Frslagstext"/>
            <w:numPr>
              <w:ilvl w:val="0"/>
              <w:numId w:val="0"/>
            </w:numPr>
          </w:pPr>
          <w:r>
            <w:t>Riksdagen ställer sig bakom det som anförs i motionen om att särskilda regler för försäljning av lotter och spel ska införas som i princip gör det helt förbjudet att sälja lotter och spel över telefon,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480E80C2EF4E06A45F92942F4C1B8A"/>
        </w:placeholder>
        <w15:appearance w15:val="hidden"/>
        <w:text/>
      </w:sdtPr>
      <w:sdtEndPr/>
      <w:sdtContent>
        <w:p w:rsidRPr="009B062B" w:rsidR="006D79C9" w:rsidP="00333E95" w:rsidRDefault="006D79C9" w14:paraId="69D7308E" w14:textId="77777777">
          <w:pPr>
            <w:pStyle w:val="Rubrik1"/>
          </w:pPr>
          <w:r>
            <w:t>Motivering</w:t>
          </w:r>
        </w:p>
      </w:sdtContent>
    </w:sdt>
    <w:p w:rsidR="00422B9E" w:rsidP="00881181" w:rsidRDefault="00E32826" w14:paraId="69D7308F" w14:textId="26E65922">
      <w:r w:rsidRPr="00E32826">
        <w:t>Spelberoende är ett ökande problem i Sverige. Vi tycker att det är oetiskt att försäljning av lotter och spel om pengar sker genom att telefonförsäljare ringer upp personer och försöker övertala dem att köpa lotter, ofta med löften om hur mycket man kan vinna. Därför bör särskilda regler för försäljning av lotter och spel införas som i princip bör göra det helt förbjudet att sälja lotter och spel över telefon</w:t>
      </w:r>
      <w:r>
        <w:t xml:space="preserve">. </w:t>
      </w:r>
      <w:r w:rsidRPr="00E32826">
        <w:t>Denna reglering ska klart framgå i regleringen av telefonförsäljning.</w:t>
      </w:r>
      <w:r w:rsidR="00E5477E">
        <w:t xml:space="preserve"> </w:t>
      </w:r>
      <w:bookmarkStart w:name="_GoBack" w:id="1"/>
      <w:bookmarkEnd w:id="1"/>
    </w:p>
    <w:p w:rsidRPr="00881181" w:rsidR="007843C8" w:rsidP="00881181" w:rsidRDefault="007843C8" w14:paraId="2D1862E8" w14:textId="77777777"/>
    <w:sdt>
      <w:sdtPr>
        <w:alias w:val="CC_Underskrifter"/>
        <w:tag w:val="CC_Underskrifter"/>
        <w:id w:val="583496634"/>
        <w:lock w:val="sdtContentLocked"/>
        <w:placeholder>
          <w:docPart w:val="80BD66166BAD4EF3BC41422965CD654A"/>
        </w:placeholder>
        <w15:appearance w15:val="hidden"/>
      </w:sdtPr>
      <w:sdtEndPr/>
      <w:sdtContent>
        <w:p w:rsidR="004801AC" w:rsidP="004E7A13" w:rsidRDefault="00E5477E" w14:paraId="69D730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2B3ADE" w:rsidRDefault="002B3ADE" w14:paraId="69D73094" w14:textId="77777777"/>
    <w:sectPr w:rsidR="002B3ADE" w:rsidSect="002A11B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73096" w14:textId="77777777" w:rsidR="007F3367" w:rsidRDefault="007F3367" w:rsidP="000C1CAD">
      <w:pPr>
        <w:spacing w:line="240" w:lineRule="auto"/>
      </w:pPr>
      <w:r>
        <w:separator/>
      </w:r>
    </w:p>
  </w:endnote>
  <w:endnote w:type="continuationSeparator" w:id="0">
    <w:p w14:paraId="69D73097" w14:textId="77777777" w:rsidR="007F3367" w:rsidRDefault="007F33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30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309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1E85B" w14:textId="77777777" w:rsidR="00E5477E" w:rsidRDefault="00E54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73094" w14:textId="77777777" w:rsidR="007F3367" w:rsidRDefault="007F3367" w:rsidP="000C1CAD">
      <w:pPr>
        <w:spacing w:line="240" w:lineRule="auto"/>
      </w:pPr>
      <w:r>
        <w:separator/>
      </w:r>
    </w:p>
  </w:footnote>
  <w:footnote w:type="continuationSeparator" w:id="0">
    <w:p w14:paraId="69D73095" w14:textId="77777777" w:rsidR="007F3367" w:rsidRDefault="007F33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D730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730A7" wp14:anchorId="69D730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477E" w14:paraId="69D730A8" w14:textId="77777777">
                          <w:pPr>
                            <w:jc w:val="right"/>
                          </w:pPr>
                          <w:sdt>
                            <w:sdtPr>
                              <w:alias w:val="CC_Noformat_Partikod"/>
                              <w:tag w:val="CC_Noformat_Partikod"/>
                              <w:id w:val="-53464382"/>
                              <w:placeholder>
                                <w:docPart w:val="19B7E7F6D6934FB8ADA049316853871C"/>
                              </w:placeholder>
                              <w:text/>
                            </w:sdtPr>
                            <w:sdtEndPr/>
                            <w:sdtContent>
                              <w:r w:rsidR="00E32826">
                                <w:t>SD</w:t>
                              </w:r>
                            </w:sdtContent>
                          </w:sdt>
                          <w:sdt>
                            <w:sdtPr>
                              <w:alias w:val="CC_Noformat_Partinummer"/>
                              <w:tag w:val="CC_Noformat_Partinummer"/>
                              <w:id w:val="-1709555926"/>
                              <w:placeholder>
                                <w:docPart w:val="FE949E192F294F2990493F36293BBDE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730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43C8" w14:paraId="69D730A8" w14:textId="77777777">
                    <w:pPr>
                      <w:jc w:val="right"/>
                    </w:pPr>
                    <w:sdt>
                      <w:sdtPr>
                        <w:alias w:val="CC_Noformat_Partikod"/>
                        <w:tag w:val="CC_Noformat_Partikod"/>
                        <w:id w:val="-53464382"/>
                        <w:placeholder>
                          <w:docPart w:val="19B7E7F6D6934FB8ADA049316853871C"/>
                        </w:placeholder>
                        <w:text/>
                      </w:sdtPr>
                      <w:sdtEndPr/>
                      <w:sdtContent>
                        <w:r w:rsidR="00E32826">
                          <w:t>SD</w:t>
                        </w:r>
                      </w:sdtContent>
                    </w:sdt>
                    <w:sdt>
                      <w:sdtPr>
                        <w:alias w:val="CC_Noformat_Partinummer"/>
                        <w:tag w:val="CC_Noformat_Partinummer"/>
                        <w:id w:val="-1709555926"/>
                        <w:placeholder>
                          <w:docPart w:val="FE949E192F294F2990493F36293BBDE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D730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477E" w14:paraId="69D7309A" w14:textId="77777777">
    <w:pPr>
      <w:jc w:val="right"/>
    </w:pPr>
    <w:sdt>
      <w:sdtPr>
        <w:alias w:val="CC_Noformat_Partikod"/>
        <w:tag w:val="CC_Noformat_Partikod"/>
        <w:id w:val="559911109"/>
        <w:placeholder>
          <w:docPart w:val="19B7E7F6D6934FB8ADA049316853871C"/>
        </w:placeholder>
        <w:text/>
      </w:sdtPr>
      <w:sdtEndPr/>
      <w:sdtContent>
        <w:r w:rsidR="00E32826">
          <w:t>SD</w:t>
        </w:r>
      </w:sdtContent>
    </w:sdt>
    <w:sdt>
      <w:sdtPr>
        <w:alias w:val="CC_Noformat_Partinummer"/>
        <w:tag w:val="CC_Noformat_Partinummer"/>
        <w:id w:val="1197820850"/>
        <w:placeholder>
          <w:docPart w:val="FE949E192F294F2990493F36293BBDE0"/>
        </w:placeholder>
        <w:showingPlcHdr/>
        <w:text/>
      </w:sdtPr>
      <w:sdtEndPr/>
      <w:sdtContent>
        <w:r w:rsidR="004F35FE">
          <w:t xml:space="preserve"> </w:t>
        </w:r>
      </w:sdtContent>
    </w:sdt>
  </w:p>
  <w:p w:rsidR="004F35FE" w:rsidP="00776B74" w:rsidRDefault="004F35FE" w14:paraId="69D730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477E" w14:paraId="69D7309E" w14:textId="77777777">
    <w:pPr>
      <w:jc w:val="right"/>
    </w:pPr>
    <w:sdt>
      <w:sdtPr>
        <w:alias w:val="CC_Noformat_Partikod"/>
        <w:tag w:val="CC_Noformat_Partikod"/>
        <w:id w:val="1471015553"/>
        <w:text/>
      </w:sdtPr>
      <w:sdtEndPr/>
      <w:sdtContent>
        <w:r w:rsidR="00E32826">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E5477E" w14:paraId="69D7309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5477E" w14:paraId="69D730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477E" w14:paraId="69D730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:4022</w:t>
        </w:r>
      </w:sdtContent>
    </w:sdt>
  </w:p>
  <w:p w:rsidR="004F35FE" w:rsidP="00E03A3D" w:rsidRDefault="00E5477E" w14:paraId="69D730A2" w14:textId="77777777">
    <w:pPr>
      <w:pStyle w:val="Motionr"/>
    </w:pPr>
    <w:sdt>
      <w:sdtPr>
        <w:alias w:val="CC_Noformat_Avtext"/>
        <w:tag w:val="CC_Noformat_Avtext"/>
        <w:id w:val="-2020768203"/>
        <w:lock w:val="sdtContentLocked"/>
        <w15:appearance w15:val="hidden"/>
        <w:text/>
      </w:sdtPr>
      <w:sdtEndPr/>
      <w:sdtContent>
        <w:r>
          <w:t>av Mikael Eskilandersson och Roger Hedlund (båda SD)</w:t>
        </w:r>
      </w:sdtContent>
    </w:sdt>
  </w:p>
  <w:sdt>
    <w:sdtPr>
      <w:alias w:val="CC_Noformat_Rubtext"/>
      <w:tag w:val="CC_Noformat_Rubtext"/>
      <w:id w:val="-218060500"/>
      <w:lock w:val="sdtLocked"/>
      <w15:appearance w15:val="hidden"/>
      <w:text/>
    </w:sdtPr>
    <w:sdtEndPr/>
    <w:sdtContent>
      <w:p w:rsidR="004F35FE" w:rsidP="00283E0F" w:rsidRDefault="0016285C" w14:paraId="69D730A3" w14:textId="3F040A2A">
        <w:pPr>
          <w:pStyle w:val="FSHRub2"/>
        </w:pPr>
        <w:r>
          <w:t>med anledning av prop. 2017/18:129 Skriftlighetskrav vid telefonförsäljning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9D730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32826"/>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823"/>
    <w:rsid w:val="00157681"/>
    <w:rsid w:val="00160034"/>
    <w:rsid w:val="00160091"/>
    <w:rsid w:val="001600AA"/>
    <w:rsid w:val="00160AE9"/>
    <w:rsid w:val="00161EC6"/>
    <w:rsid w:val="0016285C"/>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17DC"/>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1B7"/>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3ADE"/>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7BC"/>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A13"/>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43C8"/>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367"/>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1FC5"/>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2F09"/>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AD8"/>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032"/>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2826"/>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77E"/>
    <w:rsid w:val="00E54F63"/>
    <w:rsid w:val="00E5577B"/>
    <w:rsid w:val="00E5620D"/>
    <w:rsid w:val="00E56359"/>
    <w:rsid w:val="00E567D6"/>
    <w:rsid w:val="00E56F3E"/>
    <w:rsid w:val="00E571D6"/>
    <w:rsid w:val="00E5749B"/>
    <w:rsid w:val="00E60825"/>
    <w:rsid w:val="00E615B7"/>
    <w:rsid w:val="00E63142"/>
    <w:rsid w:val="00E64485"/>
    <w:rsid w:val="00E6467D"/>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7308B"/>
  <w15:chartTrackingRefBased/>
  <w15:docId w15:val="{64221FFB-F2B8-452E-80B6-AFF9295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2C8F5404747ECB630E812D53E5270"/>
        <w:category>
          <w:name w:val="Allmänt"/>
          <w:gallery w:val="placeholder"/>
        </w:category>
        <w:types>
          <w:type w:val="bbPlcHdr"/>
        </w:types>
        <w:behaviors>
          <w:behavior w:val="content"/>
        </w:behaviors>
        <w:guid w:val="{BC841DD8-91EF-4A68-B2C6-F2BE155687A3}"/>
      </w:docPartPr>
      <w:docPartBody>
        <w:p w:rsidR="00451C5A" w:rsidRDefault="003430BC">
          <w:pPr>
            <w:pStyle w:val="61A2C8F5404747ECB630E812D53E5270"/>
          </w:pPr>
          <w:r w:rsidRPr="005A0A93">
            <w:rPr>
              <w:rStyle w:val="Platshllartext"/>
            </w:rPr>
            <w:t>Förslag till riksdagsbeslut</w:t>
          </w:r>
        </w:p>
      </w:docPartBody>
    </w:docPart>
    <w:docPart>
      <w:docPartPr>
        <w:name w:val="F0480E80C2EF4E06A45F92942F4C1B8A"/>
        <w:category>
          <w:name w:val="Allmänt"/>
          <w:gallery w:val="placeholder"/>
        </w:category>
        <w:types>
          <w:type w:val="bbPlcHdr"/>
        </w:types>
        <w:behaviors>
          <w:behavior w:val="content"/>
        </w:behaviors>
        <w:guid w:val="{C69CCC0B-AF6C-481E-A4C8-97D0B7721DD5}"/>
      </w:docPartPr>
      <w:docPartBody>
        <w:p w:rsidR="00451C5A" w:rsidRDefault="003430BC">
          <w:pPr>
            <w:pStyle w:val="F0480E80C2EF4E06A45F92942F4C1B8A"/>
          </w:pPr>
          <w:r w:rsidRPr="005A0A93">
            <w:rPr>
              <w:rStyle w:val="Platshllartext"/>
            </w:rPr>
            <w:t>Motivering</w:t>
          </w:r>
        </w:p>
      </w:docPartBody>
    </w:docPart>
    <w:docPart>
      <w:docPartPr>
        <w:name w:val="19B7E7F6D6934FB8ADA049316853871C"/>
        <w:category>
          <w:name w:val="Allmänt"/>
          <w:gallery w:val="placeholder"/>
        </w:category>
        <w:types>
          <w:type w:val="bbPlcHdr"/>
        </w:types>
        <w:behaviors>
          <w:behavior w:val="content"/>
        </w:behaviors>
        <w:guid w:val="{5245831B-22E9-4CE5-B650-4A9CAC525A23}"/>
      </w:docPartPr>
      <w:docPartBody>
        <w:p w:rsidR="00451C5A" w:rsidRDefault="003430BC">
          <w:pPr>
            <w:pStyle w:val="19B7E7F6D6934FB8ADA049316853871C"/>
          </w:pPr>
          <w:r>
            <w:rPr>
              <w:rStyle w:val="Platshllartext"/>
            </w:rPr>
            <w:t xml:space="preserve"> </w:t>
          </w:r>
        </w:p>
      </w:docPartBody>
    </w:docPart>
    <w:docPart>
      <w:docPartPr>
        <w:name w:val="FE949E192F294F2990493F36293BBDE0"/>
        <w:category>
          <w:name w:val="Allmänt"/>
          <w:gallery w:val="placeholder"/>
        </w:category>
        <w:types>
          <w:type w:val="bbPlcHdr"/>
        </w:types>
        <w:behaviors>
          <w:behavior w:val="content"/>
        </w:behaviors>
        <w:guid w:val="{ECCDC1E6-83D0-4034-B8BF-4031B762466B}"/>
      </w:docPartPr>
      <w:docPartBody>
        <w:p w:rsidR="00451C5A" w:rsidRDefault="003430BC">
          <w:pPr>
            <w:pStyle w:val="FE949E192F294F2990493F36293BBDE0"/>
          </w:pPr>
          <w:r>
            <w:t xml:space="preserve"> </w:t>
          </w:r>
        </w:p>
      </w:docPartBody>
    </w:docPart>
    <w:docPart>
      <w:docPartPr>
        <w:name w:val="80BD66166BAD4EF3BC41422965CD654A"/>
        <w:category>
          <w:name w:val="Allmänt"/>
          <w:gallery w:val="placeholder"/>
        </w:category>
        <w:types>
          <w:type w:val="bbPlcHdr"/>
        </w:types>
        <w:behaviors>
          <w:behavior w:val="content"/>
        </w:behaviors>
        <w:guid w:val="{48C56804-E20D-4C40-95C3-F9B03B8AA315}"/>
      </w:docPartPr>
      <w:docPartBody>
        <w:p w:rsidR="00AD155A" w:rsidRDefault="00AD15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BC"/>
    <w:rsid w:val="003430BC"/>
    <w:rsid w:val="003B0FCD"/>
    <w:rsid w:val="00451C5A"/>
    <w:rsid w:val="00AD15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A2C8F5404747ECB630E812D53E5270">
    <w:name w:val="61A2C8F5404747ECB630E812D53E5270"/>
  </w:style>
  <w:style w:type="paragraph" w:customStyle="1" w:styleId="774C0FCC09BF41E7904E626352B6DDA2">
    <w:name w:val="774C0FCC09BF41E7904E626352B6DDA2"/>
  </w:style>
  <w:style w:type="paragraph" w:customStyle="1" w:styleId="0EC164D831624B69BF5B498C89F14D13">
    <w:name w:val="0EC164D831624B69BF5B498C89F14D13"/>
  </w:style>
  <w:style w:type="paragraph" w:customStyle="1" w:styleId="F0480E80C2EF4E06A45F92942F4C1B8A">
    <w:name w:val="F0480E80C2EF4E06A45F92942F4C1B8A"/>
  </w:style>
  <w:style w:type="paragraph" w:customStyle="1" w:styleId="27469DD31CB94C658F69D3FB6ED38B2B">
    <w:name w:val="27469DD31CB94C658F69D3FB6ED38B2B"/>
  </w:style>
  <w:style w:type="paragraph" w:customStyle="1" w:styleId="7336CC0147BB4B0284459EE5C709EAE5">
    <w:name w:val="7336CC0147BB4B0284459EE5C709EAE5"/>
  </w:style>
  <w:style w:type="paragraph" w:customStyle="1" w:styleId="19B7E7F6D6934FB8ADA049316853871C">
    <w:name w:val="19B7E7F6D6934FB8ADA049316853871C"/>
  </w:style>
  <w:style w:type="paragraph" w:customStyle="1" w:styleId="FE949E192F294F2990493F36293BBDE0">
    <w:name w:val="FE949E192F294F2990493F36293BB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D849B-EE85-4D2A-9B01-4F7308FE04E9}"/>
</file>

<file path=customXml/itemProps2.xml><?xml version="1.0" encoding="utf-8"?>
<ds:datastoreItem xmlns:ds="http://schemas.openxmlformats.org/officeDocument/2006/customXml" ds:itemID="{89DE1AC2-7F55-4433-8DA6-752376EC2F55}"/>
</file>

<file path=customXml/itemProps3.xml><?xml version="1.0" encoding="utf-8"?>
<ds:datastoreItem xmlns:ds="http://schemas.openxmlformats.org/officeDocument/2006/customXml" ds:itemID="{E458E032-D15B-405A-B741-7839AEE2619B}"/>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701</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