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7485302E8EC4C4DAE3ABFEE12F1562A"/>
        </w:placeholder>
        <w:text/>
      </w:sdtPr>
      <w:sdtEndPr/>
      <w:sdtContent>
        <w:p w:rsidRPr="009B062B" w:rsidR="00AF30DD" w:rsidP="00DA28CE" w:rsidRDefault="00AF30DD" w14:paraId="3C1DA037" w14:textId="77777777">
          <w:pPr>
            <w:pStyle w:val="Rubrik1"/>
            <w:spacing w:after="300"/>
          </w:pPr>
          <w:r w:rsidRPr="009B062B">
            <w:t>Förslag till riksdagsbeslut</w:t>
          </w:r>
        </w:p>
      </w:sdtContent>
    </w:sdt>
    <w:sdt>
      <w:sdtPr>
        <w:alias w:val="Yrkande 1"/>
        <w:tag w:val="227531b2-9acf-4beb-a75f-97eafe215b26"/>
        <w:id w:val="-1301298321"/>
        <w:lock w:val="sdtLocked"/>
      </w:sdtPr>
      <w:sdtEndPr/>
      <w:sdtContent>
        <w:p w:rsidR="00AA76F1" w:rsidRDefault="00B80739" w14:paraId="579830C6" w14:textId="77777777">
          <w:pPr>
            <w:pStyle w:val="Frslagstext"/>
            <w:numPr>
              <w:ilvl w:val="0"/>
              <w:numId w:val="0"/>
            </w:numPr>
          </w:pPr>
          <w:r>
            <w:t>Riksdagen ställer sig bakom det som anförs i motionen om skarpare krav på anmälningsplikt när man misstänker att barn far illa,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8AF23EAF7E41E590A8DEEE942DC244"/>
        </w:placeholder>
        <w:text/>
      </w:sdtPr>
      <w:sdtEndPr/>
      <w:sdtContent>
        <w:p w:rsidRPr="009B062B" w:rsidR="006D79C9" w:rsidP="00333E95" w:rsidRDefault="006D79C9" w14:paraId="0494111F" w14:textId="77777777">
          <w:pPr>
            <w:pStyle w:val="Rubrik1"/>
          </w:pPr>
          <w:r>
            <w:t>Motivering</w:t>
          </w:r>
        </w:p>
      </w:sdtContent>
    </w:sdt>
    <w:p w:rsidRPr="00422B9E" w:rsidR="00422B9E" w:rsidP="008E0FE2" w:rsidRDefault="00D45FA2" w14:paraId="3F618909" w14:textId="60019122">
      <w:pPr>
        <w:pStyle w:val="Normalutanindragellerluft"/>
      </w:pPr>
      <w:r>
        <w:t>Om man misstänker att ett barn för illa så görs anmälan till kommunens socialtjänst. Det kan både släktningar, grannar, skola, BVC och andra myndigheter göra. För att säkerställa att alla vågar och gör anmälan om man misstänker att barn far illa så bör det vara enklare att kunna göra anmälan anonymt och att anmälan förbli</w:t>
      </w:r>
      <w:r w:rsidR="009D599F">
        <w:t>r</w:t>
      </w:r>
      <w:r>
        <w:t xml:space="preserve"> anonym. Social</w:t>
      </w:r>
      <w:r w:rsidR="00950EAF">
        <w:softHyphen/>
      </w:r>
      <w:r>
        <w:t>tjänsten har efter inkommen anmälan 24 timmar på sig att göra en skydds</w:t>
      </w:r>
      <w:bookmarkStart w:name="_GoBack" w:id="1"/>
      <w:bookmarkEnd w:id="1"/>
      <w:r>
        <w:t>bedömning. Regeringen bör utreda möjligheten till att säkerställa att anmälningsplikten blir skarpare om man misstänker att barn för illa och att anonymiteten i anmälan kan stärkas om anmälaren så vill. På så sätt kan d</w:t>
      </w:r>
      <w:r w:rsidR="008B4F67">
        <w:t>et stärka att fler vågar anmäla</w:t>
      </w:r>
      <w:r>
        <w:t xml:space="preserve"> om man helt kan garanter</w:t>
      </w:r>
      <w:r w:rsidR="008B4F67">
        <w:t>a</w:t>
      </w:r>
      <w:r>
        <w:t xml:space="preserve"> att det förblir anonymt. </w:t>
      </w:r>
    </w:p>
    <w:sdt>
      <w:sdtPr>
        <w:rPr>
          <w:i/>
          <w:noProof/>
        </w:rPr>
        <w:alias w:val="CC_Underskrifter"/>
        <w:tag w:val="CC_Underskrifter"/>
        <w:id w:val="583496634"/>
        <w:lock w:val="sdtContentLocked"/>
        <w:placeholder>
          <w:docPart w:val="F276C9D886814B03B07603524BA38938"/>
        </w:placeholder>
      </w:sdtPr>
      <w:sdtEndPr>
        <w:rPr>
          <w:i w:val="0"/>
          <w:noProof w:val="0"/>
        </w:rPr>
      </w:sdtEndPr>
      <w:sdtContent>
        <w:p w:rsidR="008B4F67" w:rsidP="009F0328" w:rsidRDefault="008B4F67" w14:paraId="06404A76" w14:textId="77777777"/>
        <w:p w:rsidRPr="008E0FE2" w:rsidR="004801AC" w:rsidP="009F0328" w:rsidRDefault="00950EAF" w14:paraId="6B7549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bl>
    <w:p w:rsidR="00657059" w:rsidRDefault="00657059" w14:paraId="1DAD9B92" w14:textId="77777777"/>
    <w:sectPr w:rsidR="006570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0871C" w14:textId="77777777" w:rsidR="003046F2" w:rsidRDefault="003046F2" w:rsidP="000C1CAD">
      <w:pPr>
        <w:spacing w:line="240" w:lineRule="auto"/>
      </w:pPr>
      <w:r>
        <w:separator/>
      </w:r>
    </w:p>
  </w:endnote>
  <w:endnote w:type="continuationSeparator" w:id="0">
    <w:p w14:paraId="142B594C" w14:textId="77777777" w:rsidR="003046F2" w:rsidRDefault="003046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E48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B91B8" w14:textId="3107137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7B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20ADD" w14:textId="77777777" w:rsidR="003046F2" w:rsidRDefault="003046F2" w:rsidP="000C1CAD">
      <w:pPr>
        <w:spacing w:line="240" w:lineRule="auto"/>
      </w:pPr>
      <w:r>
        <w:separator/>
      </w:r>
    </w:p>
  </w:footnote>
  <w:footnote w:type="continuationSeparator" w:id="0">
    <w:p w14:paraId="45C8DE0A" w14:textId="77777777" w:rsidR="003046F2" w:rsidRDefault="003046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784B0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5E059A" wp14:anchorId="0A4461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0EAF" w14:paraId="6BCC7698" w14:textId="77777777">
                          <w:pPr>
                            <w:jc w:val="right"/>
                          </w:pPr>
                          <w:sdt>
                            <w:sdtPr>
                              <w:alias w:val="CC_Noformat_Partikod"/>
                              <w:tag w:val="CC_Noformat_Partikod"/>
                              <w:id w:val="-53464382"/>
                              <w:placeholder>
                                <w:docPart w:val="48151CBB47944CE787277BCCF31AB4F7"/>
                              </w:placeholder>
                              <w:text/>
                            </w:sdtPr>
                            <w:sdtEndPr/>
                            <w:sdtContent>
                              <w:r w:rsidR="00D45FA2">
                                <w:t>C</w:t>
                              </w:r>
                            </w:sdtContent>
                          </w:sdt>
                          <w:sdt>
                            <w:sdtPr>
                              <w:alias w:val="CC_Noformat_Partinummer"/>
                              <w:tag w:val="CC_Noformat_Partinummer"/>
                              <w:id w:val="-1709555926"/>
                              <w:placeholder>
                                <w:docPart w:val="B5E8D93437B640C197AF088A765DF0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4461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0EAF" w14:paraId="6BCC7698" w14:textId="77777777">
                    <w:pPr>
                      <w:jc w:val="right"/>
                    </w:pPr>
                    <w:sdt>
                      <w:sdtPr>
                        <w:alias w:val="CC_Noformat_Partikod"/>
                        <w:tag w:val="CC_Noformat_Partikod"/>
                        <w:id w:val="-53464382"/>
                        <w:placeholder>
                          <w:docPart w:val="48151CBB47944CE787277BCCF31AB4F7"/>
                        </w:placeholder>
                        <w:text/>
                      </w:sdtPr>
                      <w:sdtEndPr/>
                      <w:sdtContent>
                        <w:r w:rsidR="00D45FA2">
                          <w:t>C</w:t>
                        </w:r>
                      </w:sdtContent>
                    </w:sdt>
                    <w:sdt>
                      <w:sdtPr>
                        <w:alias w:val="CC_Noformat_Partinummer"/>
                        <w:tag w:val="CC_Noformat_Partinummer"/>
                        <w:id w:val="-1709555926"/>
                        <w:placeholder>
                          <w:docPart w:val="B5E8D93437B640C197AF088A765DF0F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7F5D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C103F44" w14:textId="77777777">
    <w:pPr>
      <w:jc w:val="right"/>
    </w:pPr>
  </w:p>
  <w:p w:rsidR="00262EA3" w:rsidP="00776B74" w:rsidRDefault="00262EA3" w14:paraId="3657C3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50EAF" w14:paraId="3AC17E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F39CA0" wp14:anchorId="3E09E0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0EAF" w14:paraId="2C2B60A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45FA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50EAF" w14:paraId="1727FE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0EAF" w14:paraId="745A41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:1478</w:t>
        </w:r>
      </w:sdtContent>
    </w:sdt>
  </w:p>
  <w:p w:rsidR="00262EA3" w:rsidP="00E03A3D" w:rsidRDefault="00950EAF" w14:paraId="45A0C086" w14:textId="77777777">
    <w:pPr>
      <w:pStyle w:val="Motionr"/>
    </w:pPr>
    <w:sdt>
      <w:sdtPr>
        <w:alias w:val="CC_Noformat_Avtext"/>
        <w:tag w:val="CC_Noformat_Avtext"/>
        <w:id w:val="-2020768203"/>
        <w:lock w:val="sdtContentLocked"/>
        <w15:appearance w15:val="hidden"/>
        <w:text/>
      </w:sdtPr>
      <w:sdtEndPr/>
      <w:sdtContent>
        <w:r>
          <w:t>av Mikael Larsson (C)</w:t>
        </w:r>
      </w:sdtContent>
    </w:sdt>
  </w:p>
  <w:sdt>
    <w:sdtPr>
      <w:alias w:val="CC_Noformat_Rubtext"/>
      <w:tag w:val="CC_Noformat_Rubtext"/>
      <w:id w:val="-218060500"/>
      <w:lock w:val="sdtLocked"/>
      <w:text/>
    </w:sdtPr>
    <w:sdtEndPr/>
    <w:sdtContent>
      <w:p w:rsidR="00262EA3" w:rsidP="00283E0F" w:rsidRDefault="00D45FA2" w14:paraId="4306A5D4" w14:textId="77777777">
        <w:pPr>
          <w:pStyle w:val="FSHRub2"/>
        </w:pPr>
        <w:r>
          <w:t xml:space="preserve">Skarpare krav på anmälningsplikt när man misstänker att barn far illa </w:t>
        </w:r>
      </w:p>
    </w:sdtContent>
  </w:sdt>
  <w:sdt>
    <w:sdtPr>
      <w:alias w:val="CC_Boilerplate_3"/>
      <w:tag w:val="CC_Boilerplate_3"/>
      <w:id w:val="1606463544"/>
      <w:lock w:val="sdtContentLocked"/>
      <w15:appearance w15:val="hidden"/>
      <w:text w:multiLine="1"/>
    </w:sdtPr>
    <w:sdtEndPr/>
    <w:sdtContent>
      <w:p w:rsidR="00262EA3" w:rsidP="00283E0F" w:rsidRDefault="00262EA3" w14:paraId="711484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45F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6F2"/>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68F"/>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71C"/>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59"/>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F67"/>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B1C"/>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4C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EA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99F"/>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328"/>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6F1"/>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739"/>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D7D"/>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A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E2691E"/>
  <w15:chartTrackingRefBased/>
  <w15:docId w15:val="{B78938E1-84C7-44DA-B74C-4521806A2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485302E8EC4C4DAE3ABFEE12F1562A"/>
        <w:category>
          <w:name w:val="Allmänt"/>
          <w:gallery w:val="placeholder"/>
        </w:category>
        <w:types>
          <w:type w:val="bbPlcHdr"/>
        </w:types>
        <w:behaviors>
          <w:behavior w:val="content"/>
        </w:behaviors>
        <w:guid w:val="{78F2E708-0A1E-4294-9752-03BE48FE22D7}"/>
      </w:docPartPr>
      <w:docPartBody>
        <w:p w:rsidR="00B24BB3" w:rsidRDefault="003F7F1B">
          <w:pPr>
            <w:pStyle w:val="67485302E8EC4C4DAE3ABFEE12F1562A"/>
          </w:pPr>
          <w:r w:rsidRPr="005A0A93">
            <w:rPr>
              <w:rStyle w:val="Platshllartext"/>
            </w:rPr>
            <w:t>Förslag till riksdagsbeslut</w:t>
          </w:r>
        </w:p>
      </w:docPartBody>
    </w:docPart>
    <w:docPart>
      <w:docPartPr>
        <w:name w:val="4E8AF23EAF7E41E590A8DEEE942DC244"/>
        <w:category>
          <w:name w:val="Allmänt"/>
          <w:gallery w:val="placeholder"/>
        </w:category>
        <w:types>
          <w:type w:val="bbPlcHdr"/>
        </w:types>
        <w:behaviors>
          <w:behavior w:val="content"/>
        </w:behaviors>
        <w:guid w:val="{7CE7F631-F1AD-4ECB-896A-B8990EF947B5}"/>
      </w:docPartPr>
      <w:docPartBody>
        <w:p w:rsidR="00B24BB3" w:rsidRDefault="003F7F1B">
          <w:pPr>
            <w:pStyle w:val="4E8AF23EAF7E41E590A8DEEE942DC244"/>
          </w:pPr>
          <w:r w:rsidRPr="005A0A93">
            <w:rPr>
              <w:rStyle w:val="Platshllartext"/>
            </w:rPr>
            <w:t>Motivering</w:t>
          </w:r>
        </w:p>
      </w:docPartBody>
    </w:docPart>
    <w:docPart>
      <w:docPartPr>
        <w:name w:val="48151CBB47944CE787277BCCF31AB4F7"/>
        <w:category>
          <w:name w:val="Allmänt"/>
          <w:gallery w:val="placeholder"/>
        </w:category>
        <w:types>
          <w:type w:val="bbPlcHdr"/>
        </w:types>
        <w:behaviors>
          <w:behavior w:val="content"/>
        </w:behaviors>
        <w:guid w:val="{EC0C6468-204F-4434-94EE-805BF7265512}"/>
      </w:docPartPr>
      <w:docPartBody>
        <w:p w:rsidR="00B24BB3" w:rsidRDefault="003F7F1B">
          <w:pPr>
            <w:pStyle w:val="48151CBB47944CE787277BCCF31AB4F7"/>
          </w:pPr>
          <w:r>
            <w:rPr>
              <w:rStyle w:val="Platshllartext"/>
            </w:rPr>
            <w:t xml:space="preserve"> </w:t>
          </w:r>
        </w:p>
      </w:docPartBody>
    </w:docPart>
    <w:docPart>
      <w:docPartPr>
        <w:name w:val="B5E8D93437B640C197AF088A765DF0F3"/>
        <w:category>
          <w:name w:val="Allmänt"/>
          <w:gallery w:val="placeholder"/>
        </w:category>
        <w:types>
          <w:type w:val="bbPlcHdr"/>
        </w:types>
        <w:behaviors>
          <w:behavior w:val="content"/>
        </w:behaviors>
        <w:guid w:val="{BB684F88-6AAA-49E4-B506-8C94438FDDA5}"/>
      </w:docPartPr>
      <w:docPartBody>
        <w:p w:rsidR="00B24BB3" w:rsidRDefault="003F7F1B">
          <w:pPr>
            <w:pStyle w:val="B5E8D93437B640C197AF088A765DF0F3"/>
          </w:pPr>
          <w:r>
            <w:t xml:space="preserve"> </w:t>
          </w:r>
        </w:p>
      </w:docPartBody>
    </w:docPart>
    <w:docPart>
      <w:docPartPr>
        <w:name w:val="F276C9D886814B03B07603524BA38938"/>
        <w:category>
          <w:name w:val="Allmänt"/>
          <w:gallery w:val="placeholder"/>
        </w:category>
        <w:types>
          <w:type w:val="bbPlcHdr"/>
        </w:types>
        <w:behaviors>
          <w:behavior w:val="content"/>
        </w:behaviors>
        <w:guid w:val="{DEBB87F2-DF65-458D-9ED5-7F2EF9BF5F72}"/>
      </w:docPartPr>
      <w:docPartBody>
        <w:p w:rsidR="00C47FAD" w:rsidRDefault="00C47F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F1B"/>
    <w:rsid w:val="003F7F1B"/>
    <w:rsid w:val="00B24BB3"/>
    <w:rsid w:val="00C47F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485302E8EC4C4DAE3ABFEE12F1562A">
    <w:name w:val="67485302E8EC4C4DAE3ABFEE12F1562A"/>
  </w:style>
  <w:style w:type="paragraph" w:customStyle="1" w:styleId="75D434CD299B4B8F8203BB6E4F5A0101">
    <w:name w:val="75D434CD299B4B8F8203BB6E4F5A01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3123C841254106A5CC370A26C24D3B">
    <w:name w:val="633123C841254106A5CC370A26C24D3B"/>
  </w:style>
  <w:style w:type="paragraph" w:customStyle="1" w:styleId="4E8AF23EAF7E41E590A8DEEE942DC244">
    <w:name w:val="4E8AF23EAF7E41E590A8DEEE942DC244"/>
  </w:style>
  <w:style w:type="paragraph" w:customStyle="1" w:styleId="E7F127EDBE0342C58CD281EA49E504D4">
    <w:name w:val="E7F127EDBE0342C58CD281EA49E504D4"/>
  </w:style>
  <w:style w:type="paragraph" w:customStyle="1" w:styleId="791EC60C2B3C4CC48E60FDA5D51C3253">
    <w:name w:val="791EC60C2B3C4CC48E60FDA5D51C3253"/>
  </w:style>
  <w:style w:type="paragraph" w:customStyle="1" w:styleId="48151CBB47944CE787277BCCF31AB4F7">
    <w:name w:val="48151CBB47944CE787277BCCF31AB4F7"/>
  </w:style>
  <w:style w:type="paragraph" w:customStyle="1" w:styleId="B5E8D93437B640C197AF088A765DF0F3">
    <w:name w:val="B5E8D93437B640C197AF088A765DF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23EA6F-C269-4984-B99A-860B5F080E3F}"/>
</file>

<file path=customXml/itemProps2.xml><?xml version="1.0" encoding="utf-8"?>
<ds:datastoreItem xmlns:ds="http://schemas.openxmlformats.org/officeDocument/2006/customXml" ds:itemID="{2ECBD95A-905C-4213-81C1-3DB7BB75E335}"/>
</file>

<file path=customXml/itemProps3.xml><?xml version="1.0" encoding="utf-8"?>
<ds:datastoreItem xmlns:ds="http://schemas.openxmlformats.org/officeDocument/2006/customXml" ds:itemID="{B22BE4F7-EDFC-4B22-A7B9-8CF03EB1692A}"/>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811</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Skarpare krav på anmälningsplikt när man misstänker att barn far illa</vt:lpstr>
      <vt:lpstr>
      </vt:lpstr>
    </vt:vector>
  </TitlesOfParts>
  <Company>Sveriges riksdag</Company>
  <LinksUpToDate>false</LinksUpToDate>
  <CharactersWithSpaces>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