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B6FA30" w14:textId="77777777">
      <w:pPr>
        <w:pStyle w:val="Normalutanindragellerluft"/>
      </w:pPr>
      <w:bookmarkStart w:name="_Toc106800475" w:id="0"/>
      <w:bookmarkStart w:name="_Toc106801300" w:id="1"/>
    </w:p>
    <w:p xmlns:w14="http://schemas.microsoft.com/office/word/2010/wordml" w:rsidRPr="009B062B" w:rsidR="00AF30DD" w:rsidP="0077201B" w:rsidRDefault="00753AB7" w14:paraId="12A8F748" w14:textId="77777777">
      <w:pPr>
        <w:pStyle w:val="RubrikFrslagTIllRiksdagsbeslut"/>
      </w:pPr>
      <w:sdt>
        <w:sdtPr>
          <w:alias w:val="CC_Boilerplate_4"/>
          <w:tag w:val="CC_Boilerplate_4"/>
          <w:id w:val="-1644581176"/>
          <w:lock w:val="sdtContentLocked"/>
          <w:placeholder>
            <w:docPart w:val="AE15AAACC127490CBBE5B0C9650BDE37"/>
          </w:placeholder>
          <w:text/>
        </w:sdtPr>
        <w:sdtEndPr/>
        <w:sdtContent>
          <w:r w:rsidRPr="009B062B" w:rsidR="00AF30DD">
            <w:t>Förslag till riksdagsbeslut</w:t>
          </w:r>
        </w:sdtContent>
      </w:sdt>
      <w:bookmarkEnd w:id="0"/>
      <w:bookmarkEnd w:id="1"/>
    </w:p>
    <w:sdt>
      <w:sdtPr>
        <w:tag w:val="eb99f980-c2da-475c-a589-0ab096dfbf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underlätta för utlandsboende svenskar att rösta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B9F5809F7246109B43F3E564DBE9A0"/>
        </w:placeholder>
        <w:text/>
      </w:sdtPr>
      <w:sdtEndPr/>
      <w:sdtContent>
        <w:p xmlns:w14="http://schemas.microsoft.com/office/word/2010/wordml" w:rsidRPr="00CE71E2" w:rsidR="006D79C9" w:rsidP="00333E95" w:rsidRDefault="006D79C9" w14:paraId="1C37FC6D" w14:textId="77777777">
          <w:pPr>
            <w:pStyle w:val="Rubrik1"/>
          </w:pPr>
          <w:r>
            <w:t>Motivering</w:t>
          </w:r>
        </w:p>
      </w:sdtContent>
    </w:sdt>
    <w:bookmarkEnd w:displacedByCustomXml="prev" w:id="3"/>
    <w:bookmarkEnd w:displacedByCustomXml="prev" w:id="4"/>
    <w:p xmlns:w14="http://schemas.microsoft.com/office/word/2010/wordml" w:rsidRPr="00CE71E2" w:rsidR="006134E5" w:rsidP="006134E5" w:rsidRDefault="006134E5" w14:paraId="68039AEF" w14:textId="77777777">
      <w:pPr>
        <w:pStyle w:val="Normalwebb"/>
        <w:shd w:val="clear" w:color="auto" w:fill="FFFFFF"/>
        <w:textAlignment w:val="baseline"/>
        <w:rPr>
          <w:rFonts w:ascii="Open Sans" w:hAnsi="Open Sans" w:eastAsia="Times New Roman" w:cs="Open Sans"/>
          <w:color w:val="1B1B1B"/>
          <w:kern w:val="0"/>
          <w:sz w:val="27"/>
          <w:szCs w:val="27"/>
          <w:lang w:eastAsia="sv-SE"/>
          <w14:numSpacing w14:val="default"/>
        </w:rPr>
      </w:pPr>
    </w:p>
    <w:p xmlns:w14="http://schemas.microsoft.com/office/word/2010/wordml" w:rsidRPr="00CE71E2" w:rsidR="006134E5" w:rsidP="00304B26" w:rsidRDefault="006134E5" w14:paraId="245F520B" w14:textId="69212B71">
      <w:pPr>
        <w:ind w:firstLine="0"/>
        <w:rPr>
          <w:rFonts w:eastAsia="Times New Roman"/>
          <w:lang w:eastAsia="sv-SE"/>
        </w:rPr>
      </w:pPr>
      <w:r w:rsidRPr="00CE71E2">
        <w:rPr>
          <w:rFonts w:eastAsia="Times New Roman"/>
          <w:lang w:eastAsia="sv-SE"/>
        </w:rPr>
        <w:t>Utlandssvenskar har från och med 1968 haft rätt att rösta i riksdagsval. Fram till och med 1994 fick utlandssvenskarna själva begära att bli upptagna i röstlängden, men från och med 1998 tas alla som flyttat utomlands under de senaste tio åren automatiskt upp i röstlängden, redogör riksdagens utredningstjänst i en rapport. Därefter behöver svenskar bosatta i utlandet anmäla sig till röstlängden vart tionde år. En utlandsröst vid val räknas också som en anmälan till röstlängden. Det är alltså möjligt för utlandssvenskar att rösta även om de inte finns med i aktuell röstlängd.</w:t>
      </w:r>
      <w:r w:rsidRPr="00CE71E2" w:rsidR="00BD6F4E">
        <w:rPr>
          <w:rFonts w:eastAsia="Times New Roman"/>
          <w:lang w:eastAsia="sv-SE"/>
        </w:rPr>
        <w:t xml:space="preserve"> </w:t>
      </w:r>
    </w:p>
    <w:p xmlns:w14="http://schemas.microsoft.com/office/word/2010/wordml" w:rsidRPr="00CE71E2" w:rsidR="006134E5" w:rsidP="008D7A13" w:rsidRDefault="006134E5" w14:paraId="77DB3B72" w14:textId="77777777">
      <w:r w:rsidRPr="00CE71E2">
        <w:t>Röstningen från utlandet sker antingen genom en brevröst från utlandet eller röst</w:t>
      </w:r>
      <w:r w:rsidRPr="00CE71E2">
        <w:softHyphen/>
        <w:t xml:space="preserve">ning på en ambassad eller ett konsulat. För att en utlandssvensk ska kunna rösta i Sverige krävs ett dubblettröstkort. Det går inte att brevrösta från Sverige. I nuläget fungerar en utlandssvensks förtidsröst i landet inte som en anmälan till röstlängden (5 kap. 2 § vallagen) utan adressen måste i dessa fall uppges till Skatteverket. Detta hinder har påpekats vid ett flertal tillfällen. I Valutredningen 2020:s slutbetänkande (SOU 2021:96) </w:t>
      </w:r>
      <w:r w:rsidRPr="00CE71E2">
        <w:lastRenderedPageBreak/>
        <w:t>föreslås att utlandssvenskar ska kunna läggas till i röstlängden genom att de röstar i Sverige. Riksdagen har i ett tillkännagivande bl.a. uppmanat regeringen att utreda om det borde bli möjligt för utlandssvenskar att under vissa förutsättningar kunna brevrösta även från Sverige (bet. 2016/</w:t>
      </w:r>
      <w:proofErr w:type="gramStart"/>
      <w:r w:rsidRPr="00CE71E2">
        <w:t>17:KU</w:t>
      </w:r>
      <w:proofErr w:type="gramEnd"/>
      <w:r w:rsidRPr="00CE71E2">
        <w:t>22 punkt 5, rskr. 2016/17:200).</w:t>
      </w:r>
    </w:p>
    <w:p xmlns:w14="http://schemas.microsoft.com/office/word/2010/wordml" w:rsidRPr="00CE71E2" w:rsidR="006134E5" w:rsidP="00503010" w:rsidRDefault="006134E5" w14:paraId="3084813F" w14:textId="577E99FE">
      <w:r w:rsidRPr="00CE71E2">
        <w:t>Vid riksdagsvalet 2022 fanns 178 901 röstberättigade utlandssvenskar upptagna i röstlängden. Enligt Valmyndigheten föll 32 961 personer som utvandrat bort ur röstlängden till följd av ”tioårsregeln” mellan valen 2018 och 2022. Det saknas statistik över hur många utlandssvenskar som anmält sig till röstlängden 2022 genom att fylla i den särskilda blanketten SKV 7842 till Skatteverket. Det finns heller ännu ingen uppgift om hur många som upptogs i röstlängden genom att rösta i valet 2022.</w:t>
      </w:r>
    </w:p>
    <w:p xmlns:w14="http://schemas.microsoft.com/office/word/2010/wordml" w:rsidRPr="00CE71E2" w:rsidR="006134E5" w:rsidP="008D7A13" w:rsidRDefault="006134E5" w14:paraId="665F190A" w14:textId="77777777">
      <w:pPr>
        <w:pStyle w:val="Normalutanindragellerluft"/>
      </w:pPr>
      <w:r w:rsidRPr="00CE71E2">
        <w:t xml:space="preserve">Valmyndigheten har tidigare skickat brev till personer som inte har </w:t>
      </w:r>
      <w:proofErr w:type="spellStart"/>
      <w:r w:rsidRPr="00CE71E2">
        <w:t>återanmält</w:t>
      </w:r>
      <w:proofErr w:type="spellEnd"/>
      <w:r w:rsidRPr="00CE71E2">
        <w:t xml:space="preserve"> sig, men träffsäkerheten var dålig eftersom många adresser inte stämde. Vid årets val skickade Valmyndigheten därför endast meddelanden till personer som hade en digital brevlåda.</w:t>
      </w:r>
    </w:p>
    <w:p xmlns:w14="http://schemas.microsoft.com/office/word/2010/wordml" w:rsidRPr="00CE71E2" w:rsidR="006134E5" w:rsidP="00503010" w:rsidRDefault="006134E5" w14:paraId="69507596" w14:textId="77777777">
      <w:r w:rsidRPr="00CE71E2">
        <w:t>Vid valet 2022 röstade totalt 41 139 svenskar på ambassader/konsulat utomlands. Vad gäller post-/brevröster finns det däremot ännu inte någon sammanställd statistik, eftersom brevröster dels kommer till Valmyndigheten och dels direkt till respektive kommun. Till Valmyndigheten kom det in 25 418 brevröster vid valet 2022, men denna uppgift redovisar alltså endast en del av brevrösterna. Även vad gäller hur många utlands</w:t>
      </w:r>
      <w:r w:rsidRPr="00CE71E2">
        <w:softHyphen/>
        <w:t>svenskar som vid valet 2022 röstade inom riket i en vallokal eller genom inrikes post</w:t>
      </w:r>
      <w:r w:rsidRPr="00CE71E2">
        <w:softHyphen/>
        <w:t>röstning saknas i nuläget statistik. Den slutliga valstatistiken publiceras av Statistiska centralbyrån våren 2023.</w:t>
      </w:r>
    </w:p>
    <w:p xmlns:w14="http://schemas.microsoft.com/office/word/2010/wordml" w:rsidRPr="00CE71E2" w:rsidR="000F0ADB" w:rsidP="008D7A13" w:rsidRDefault="006134E5" w14:paraId="7548F294" w14:textId="13331C9F">
      <w:r w:rsidRPr="00CE71E2">
        <w:t xml:space="preserve">Valdeltagandet bland utlandssvenskar har sedan 1998 legat på omkring 30 procent. I riksdagsvalet 2018 röstade nära 40 procent, vilket var en ökning i förhållande till 2014 års riksdagsval. </w:t>
      </w:r>
      <w:r w:rsidRPr="00CE71E2" w:rsidR="00304B26">
        <w:t>Enbart i Florida bor det cirka 40 000 svenskar så utlandssvenskar är en stor grupp som borde delta i riksdagsvalet.</w:t>
      </w:r>
    </w:p>
    <w:p xmlns:w14="http://schemas.microsoft.com/office/word/2010/wordml" w:rsidRPr="00CE71E2" w:rsidR="006134E5" w:rsidP="0077201B" w:rsidRDefault="006134E5" w14:paraId="1CF2EA7E" w14:textId="3DF8B878">
      <w:pPr>
        <w:pStyle w:val="Normalutanindragellerluft"/>
      </w:pPr>
      <w:r w:rsidRPr="00CE71E2">
        <w:t>Valmyndigheten har inte fått in några besvärsärenden via telefon eller brev från utlandssvenskar som saknats i röstlängden. Däremot har myndigheten fått ett flertal frågor som rör röstlängden.</w:t>
      </w:r>
    </w:p>
    <w:p xmlns:w14="http://schemas.microsoft.com/office/word/2010/wordml" w:rsidRPr="00CE71E2" w:rsidR="006134E5" w:rsidP="008D7A13" w:rsidRDefault="006134E5" w14:paraId="1361007F" w14:textId="77777777">
      <w:r w:rsidRPr="00CE71E2">
        <w:t xml:space="preserve">Utlandssvenskarnas låga valdeltagande har uppmärksammats vid flera tillfällen och det finns flera förslag på åtgärder. Bland annat har antalet röstmottagarplatser i utlandet utökats sedan 2014 och öppettider har förlängts. Valmyndigheten arbetar aktivt med informationskampanjer riktade till utlandssvenskar inför valen. </w:t>
      </w:r>
    </w:p>
    <w:p xmlns:w14="http://schemas.microsoft.com/office/word/2010/wordml" w:rsidRPr="00CE71E2" w:rsidR="006134E5" w:rsidP="008D7A13" w:rsidRDefault="006134E5" w14:paraId="50C11A89" w14:textId="4131178B">
      <w:r w:rsidRPr="00CE71E2">
        <w:t xml:space="preserve">Valutredningen 2020 ger i sitt slutbetänkande (SOU 2021:96) flera förslag på åtgärder som syftar till att förenkla och öka utlandssvenskars röstdeltagande. Det är </w:t>
      </w:r>
      <w:r w:rsidRPr="00CE71E2">
        <w:lastRenderedPageBreak/>
        <w:t>viktigt ur en demokratisk aspekt att så många som möjligt ges möjlighet att delta i våra allmänna val – även om de bor utomlands. Här kan riksdagen och regeringen underlätta för svenskar boende utomlands att rösta genom exempelvis:</w:t>
      </w:r>
    </w:p>
    <w:p xmlns:w14="http://schemas.microsoft.com/office/word/2010/wordml" w:rsidRPr="00CE71E2" w:rsidR="006134E5" w:rsidP="0077201B" w:rsidRDefault="006134E5" w14:paraId="1B23EB23" w14:textId="77777777">
      <w:pPr>
        <w:pStyle w:val="Normalutanindragellerluft"/>
      </w:pPr>
      <w:r w:rsidRPr="00CE71E2">
        <w:t>Att utlandssvenskar som fallit ur röstlängden ska kunna förtidsrösta i Sverige.</w:t>
      </w:r>
    </w:p>
    <w:p xmlns:w14="http://schemas.microsoft.com/office/word/2010/wordml" w:rsidRPr="00CE71E2" w:rsidR="006134E5" w:rsidP="0077201B" w:rsidRDefault="006134E5" w14:paraId="4C0070BC" w14:textId="77777777">
      <w:pPr>
        <w:pStyle w:val="Normalutanindragellerluft"/>
      </w:pPr>
      <w:r w:rsidRPr="00CE71E2">
        <w:t>Att en avgiven förtidsröst ska utgöra en anmälan om att återupptas i röstlängden och att valnämnderna ska lägga till dessa väljare i röstlängden.</w:t>
      </w:r>
    </w:p>
    <w:p xmlns:w14="http://schemas.microsoft.com/office/word/2010/wordml" w:rsidRPr="00CE71E2" w:rsidR="006134E5" w:rsidP="0077201B" w:rsidRDefault="006134E5" w14:paraId="47F1C007" w14:textId="77777777">
      <w:pPr>
        <w:pStyle w:val="Normalutanindragellerluft"/>
      </w:pPr>
      <w:r w:rsidRPr="00CE71E2">
        <w:t>Att vid röstmottagningen ska ett adresskort användas i stället för ett röstkort för dessa väljare. Efter valet ska valnämnden meddela den centrala valmyndigheten om tilläggen i röstlängden. Den centrala valmyndigheten ska därefter meddela Skatteverkets folkbokföring. Valmyndigheten bemyndigas att utforma adresskort (SOU 2021:96, s. 262).</w:t>
      </w:r>
    </w:p>
    <w:p xmlns:w14="http://schemas.microsoft.com/office/word/2010/wordml" w:rsidRPr="00CE71E2" w:rsidR="006134E5" w:rsidP="0077201B" w:rsidRDefault="006134E5" w14:paraId="20609D51" w14:textId="77777777">
      <w:pPr>
        <w:pStyle w:val="Normalutanindragellerluft"/>
      </w:pPr>
      <w:r w:rsidRPr="00CE71E2">
        <w:t>Att brev skickas ut till dem som riskerar att mista sin rösträtt efter 10 år och att blanketten SKV 7842 bifogas.</w:t>
      </w:r>
    </w:p>
    <w:p xmlns:w14="http://schemas.microsoft.com/office/word/2010/wordml" w:rsidRPr="00CE71E2" w:rsidR="006134E5" w:rsidP="0077201B" w:rsidRDefault="006134E5" w14:paraId="357FFEEC" w14:textId="77777777">
      <w:pPr>
        <w:pStyle w:val="Normalutanindragellerluft"/>
      </w:pPr>
      <w:r w:rsidRPr="00CE71E2">
        <w:t>Att utlandssvenskar uppmanas att skaffa digitala brevlådor i samband med passansökan.</w:t>
      </w:r>
    </w:p>
    <w:p xmlns:w14="http://schemas.microsoft.com/office/word/2010/wordml" w:rsidRPr="00CE71E2" w:rsidR="006134E5" w:rsidP="0077201B" w:rsidRDefault="006134E5" w14:paraId="0A637D0D" w14:textId="58B3C63A">
      <w:pPr>
        <w:pStyle w:val="Normalutanindragellerluft"/>
      </w:pPr>
      <w:r w:rsidRPr="00CE71E2">
        <w:t>Att digitalt röstande från utlandet införs efter estnisk förebild.</w:t>
      </w:r>
    </w:p>
    <w:p xmlns:w14="http://schemas.microsoft.com/office/word/2010/wordml" w:rsidRPr="00CE71E2" w:rsidR="00CE71E2" w:rsidP="00CE71E2" w:rsidRDefault="00CE71E2" w14:paraId="0B81B715" w14:textId="77777777">
      <w:pPr>
        <w:pStyle w:val="Liststycke"/>
        <w:spacing w:line="240" w:lineRule="auto"/>
        <w:ind w:start="644" w:firstLine="0"/>
        <w:rPr>
          <w:vertAlign w:val="superscript"/>
        </w:rPr>
      </w:pPr>
    </w:p>
    <w:p xmlns:w14="http://schemas.microsoft.com/office/word/2010/wordml" w:rsidRPr="00CE71E2" w:rsidR="006134E5" w:rsidP="00503010" w:rsidRDefault="006134E5" w14:paraId="28399D8F" w14:textId="77777777">
      <w:pPr>
        <w:ind w:start="284" w:firstLine="0"/>
      </w:pPr>
      <w:r w:rsidRPr="00CE71E2">
        <w:t> </w:t>
      </w:r>
    </w:p>
    <w:sdt>
      <w:sdtPr>
        <w:rPr>
          <w:i/>
          <w:noProof/>
        </w:rPr>
        <w:alias w:val="CC_Underskrifter"/>
        <w:tag w:val="CC_Underskrifter"/>
        <w:id w:val="583496634"/>
        <w:lock w:val="sdtContentLocked"/>
        <w:placeholder>
          <w:docPart w:val="9ACC6E3B3C224FBC9178585565F477F2"/>
        </w:placeholder>
      </w:sdtPr>
      <w:sdtEndPr/>
      <w:sdtContent>
        <w:p xmlns:w14="http://schemas.microsoft.com/office/word/2010/wordml" w:rsidR="0077201B" w:rsidP="00753AB7" w:rsidRDefault="0077201B" w14:paraId="181C1153" w14:textId="77777777">
          <w:pPr/>
          <w:r/>
        </w:p>
        <w:p xmlns:w14="http://schemas.microsoft.com/office/word/2010/wordml" w:rsidR="0077201B" w:rsidP="00753AB7" w:rsidRDefault="0077201B" w14:paraId="5772142F" w14:textId="6B0714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2EFFF" w14:textId="4E7D37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4899" w14:textId="77777777" w:rsidR="006134E5" w:rsidRDefault="006134E5" w:rsidP="000C1CAD">
      <w:pPr>
        <w:spacing w:line="240" w:lineRule="auto"/>
      </w:pPr>
      <w:r>
        <w:separator/>
      </w:r>
    </w:p>
  </w:endnote>
  <w:endnote w:type="continuationSeparator" w:id="0">
    <w:p w14:paraId="340EADD5" w14:textId="77777777" w:rsidR="006134E5" w:rsidRDefault="00613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D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9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9C9E" w14:textId="7E023FF6" w:rsidR="00262EA3" w:rsidRPr="00753AB7" w:rsidRDefault="00262EA3" w:rsidP="00753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3195" w14:textId="77777777" w:rsidR="006134E5" w:rsidRDefault="006134E5" w:rsidP="000C1CAD">
      <w:pPr>
        <w:spacing w:line="240" w:lineRule="auto"/>
      </w:pPr>
      <w:r>
        <w:separator/>
      </w:r>
    </w:p>
  </w:footnote>
  <w:footnote w:type="continuationSeparator" w:id="0">
    <w:p w14:paraId="718909E2" w14:textId="77777777" w:rsidR="006134E5" w:rsidRDefault="00613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F53A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E7EB0" wp14:anchorId="12D0B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AB7" w14:paraId="454DC189" w14:textId="76C333A3">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D0B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AB7" w14:paraId="454DC189" w14:textId="76C333A3">
                    <w:pPr>
                      <w:jc w:val="right"/>
                    </w:pPr>
                    <w:sdt>
                      <w:sdtPr>
                        <w:alias w:val="CC_Noformat_Partikod"/>
                        <w:tag w:val="CC_Noformat_Partikod"/>
                        <w:id w:val="-53464382"/>
                        <w:placeholder>
                          <w:docPart w:val="C9CA5AEF069E43D3B0B077CC12B83F74"/>
                        </w:placeholder>
                        <w:text/>
                      </w:sdtPr>
                      <w:sdtEndPr/>
                      <w:sdtContent>
                        <w:r w:rsidR="006134E5">
                          <w:t>M</w:t>
                        </w:r>
                      </w:sdtContent>
                    </w:sdt>
                    <w:sdt>
                      <w:sdtPr>
                        <w:alias w:val="CC_Noformat_Partinummer"/>
                        <w:tag w:val="CC_Noformat_Partinummer"/>
                        <w:id w:val="-1709555926"/>
                        <w:placeholder>
                          <w:docPart w:val="329AFF0804F547889D77CD2E7546418A"/>
                        </w:placeholder>
                        <w:text/>
                      </w:sdtPr>
                      <w:sdtEndPr/>
                      <w:sdtContent>
                        <w:r w:rsidR="00503010">
                          <w:t>1630</w:t>
                        </w:r>
                      </w:sdtContent>
                    </w:sdt>
                  </w:p>
                </w:txbxContent>
              </v:textbox>
              <w10:wrap anchorx="page"/>
            </v:shape>
          </w:pict>
        </mc:Fallback>
      </mc:AlternateContent>
    </w:r>
  </w:p>
  <w:p w:rsidRPr="00293C4F" w:rsidR="00262EA3" w:rsidP="00776B74" w:rsidRDefault="00262EA3" w14:paraId="45D5AB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C6437A" w14:textId="77777777">
    <w:pPr>
      <w:jc w:val="right"/>
    </w:pPr>
  </w:p>
  <w:p w:rsidR="00262EA3" w:rsidP="00776B74" w:rsidRDefault="00262EA3" w14:paraId="2A176E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3AB7" w14:paraId="7C3977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7E7DE73" wp14:anchorId="147F0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AB7" w14:paraId="43A0D9DF" w14:textId="4A8089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34E5">
          <w:t>M</w:t>
        </w:r>
      </w:sdtContent>
    </w:sdt>
    <w:sdt>
      <w:sdtPr>
        <w:alias w:val="CC_Noformat_Partinummer"/>
        <w:tag w:val="CC_Noformat_Partinummer"/>
        <w:id w:val="-2014525982"/>
        <w:lock w:val="contentLocked"/>
        <w:text/>
      </w:sdtPr>
      <w:sdtEndPr/>
      <w:sdtContent>
        <w:r w:rsidR="00503010">
          <w:t>1630</w:t>
        </w:r>
      </w:sdtContent>
    </w:sdt>
  </w:p>
  <w:p w:rsidRPr="008227B3" w:rsidR="00262EA3" w:rsidP="008227B3" w:rsidRDefault="00753AB7" w14:paraId="0CD31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AB7" w14:paraId="184620DF" w14:textId="35C4C8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:3136</w:t>
        </w:r>
      </w:sdtContent>
    </w:sdt>
  </w:p>
  <w:p w:rsidR="00262EA3" w:rsidP="00E03A3D" w:rsidRDefault="00753AB7" w14:paraId="5567CFB8" w14:textId="7A8B8EC2">
    <w:pPr>
      <w:pStyle w:val="Motionr"/>
    </w:pPr>
    <w:sdt>
      <w:sdtPr>
        <w:alias w:val="CC_Noformat_Avtext"/>
        <w:tag w:val="CC_Noformat_Avtext"/>
        <w:id w:val="-2020768203"/>
        <w:lock w:val="sdtContentLocked"/>
        <w:placeholder>
          <w:docPart w:val="C9CA5AEF069E43D3B0B077CC12B83F74"/>
        </w:placeholder>
        <w15:appearance w15:val="hidden"/>
        <w:text/>
      </w:sdtPr>
      <w:sdtEndPr/>
      <w:sdtContent>
        <w:r>
          <w:t>av Lars Beckman (M)</w:t>
        </w:r>
      </w:sdtContent>
    </w:sdt>
  </w:p>
  <w:sdt>
    <w:sdtPr>
      <w:alias w:val="CC_Noformat_Rubtext"/>
      <w:tag w:val="CC_Noformat_Rubtext"/>
      <w:id w:val="-218060500"/>
      <w:lock w:val="sdtContentLocked"/>
      <w:placeholder>
        <w:docPart w:val="329AFF0804F547889D77CD2E7546418A"/>
      </w:placeholder>
      <w:text/>
    </w:sdtPr>
    <w:sdtEndPr/>
    <w:sdtContent>
      <w:p w:rsidR="00262EA3" w:rsidP="00283E0F" w:rsidRDefault="006134E5" w14:paraId="0A98B557" w14:textId="019E904E">
        <w:pPr>
          <w:pStyle w:val="FSHRub2"/>
        </w:pPr>
        <w:r>
          <w:t xml:space="preserve">Åtgärder för att underlätta för utlandssvenskar att rösta</w:t>
        </w:r>
      </w:p>
    </w:sdtContent>
  </w:sdt>
  <w:sdt>
    <w:sdtPr>
      <w:alias w:val="CC_Boilerplate_3"/>
      <w:tag w:val="CC_Boilerplate_3"/>
      <w:id w:val="1606463544"/>
      <w:lock w:val="sdtContentLocked"/>
      <w15:appearance w15:val="hidden"/>
      <w:text w:multiLine="1"/>
    </w:sdtPr>
    <w:sdtEndPr/>
    <w:sdtContent>
      <w:p w:rsidR="00262EA3" w:rsidP="00283E0F" w:rsidRDefault="00262EA3" w14:paraId="1F718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73BD3"/>
    <w:multiLevelType w:val="multilevel"/>
    <w:tmpl w:val="790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416769"/>
    <w:multiLevelType w:val="hybridMultilevel"/>
    <w:tmpl w:val="6CF4607E"/>
    <w:lvl w:ilvl="0" w:tplc="0C2A1B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 w:numId="4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4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D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B2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1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E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B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3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13"/>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C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4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982D8"/>
  <w15:chartTrackingRefBased/>
  <w15:docId w15:val="{3E335318-5C1C-4157-A4D4-B3C5494D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AnvndHyperlnk">
    <w:name w:val="FollowedHyperlink"/>
    <w:basedOn w:val="Standardstycketeckensnitt"/>
    <w:uiPriority w:val="58"/>
    <w:semiHidden/>
    <w:locked/>
    <w:rsid w:val="00CE71E2"/>
    <w:rPr>
      <w:color w:val="954F72" w:themeColor="followedHyperlink"/>
      <w:u w:val="single"/>
    </w:rPr>
  </w:style>
  <w:style w:type="character" w:styleId="Olstomnmnande">
    <w:name w:val="Unresolved Mention"/>
    <w:basedOn w:val="Standardstycketeckensnitt"/>
    <w:uiPriority w:val="99"/>
    <w:semiHidden/>
    <w:unhideWhenUsed/>
    <w:rsid w:val="00CE7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59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5AAACC127490CBBE5B0C9650BDE37"/>
        <w:category>
          <w:name w:val="Allmänt"/>
          <w:gallery w:val="placeholder"/>
        </w:category>
        <w:types>
          <w:type w:val="bbPlcHdr"/>
        </w:types>
        <w:behaviors>
          <w:behavior w:val="content"/>
        </w:behaviors>
        <w:guid w:val="{E3A072A1-6F2C-4B37-A9DC-FEE64C2B6B8F}"/>
      </w:docPartPr>
      <w:docPartBody>
        <w:p w:rsidR="0080486D" w:rsidRDefault="0080486D">
          <w:pPr>
            <w:pStyle w:val="AE15AAACC127490CBBE5B0C9650BDE37"/>
          </w:pPr>
          <w:r w:rsidRPr="005A0A93">
            <w:rPr>
              <w:rStyle w:val="Platshllartext"/>
            </w:rPr>
            <w:t>Förslag till riksdagsbeslut</w:t>
          </w:r>
        </w:p>
      </w:docPartBody>
    </w:docPart>
    <w:docPart>
      <w:docPartPr>
        <w:name w:val="0AB1BBA646C04759A13BDEF06B3D287E"/>
        <w:category>
          <w:name w:val="Allmänt"/>
          <w:gallery w:val="placeholder"/>
        </w:category>
        <w:types>
          <w:type w:val="bbPlcHdr"/>
        </w:types>
        <w:behaviors>
          <w:behavior w:val="content"/>
        </w:behaviors>
        <w:guid w:val="{2180D5D2-D3FA-4951-941C-9AD6E125F0D6}"/>
      </w:docPartPr>
      <w:docPartBody>
        <w:p w:rsidR="0080486D" w:rsidRDefault="0080486D">
          <w:pPr>
            <w:pStyle w:val="0AB1BBA646C04759A13BDEF06B3D28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B9F5809F7246109B43F3E564DBE9A0"/>
        <w:category>
          <w:name w:val="Allmänt"/>
          <w:gallery w:val="placeholder"/>
        </w:category>
        <w:types>
          <w:type w:val="bbPlcHdr"/>
        </w:types>
        <w:behaviors>
          <w:behavior w:val="content"/>
        </w:behaviors>
        <w:guid w:val="{72A61769-55A3-44BB-BDC5-7998310A4EC3}"/>
      </w:docPartPr>
      <w:docPartBody>
        <w:p w:rsidR="0080486D" w:rsidRDefault="0080486D">
          <w:pPr>
            <w:pStyle w:val="D1B9F5809F7246109B43F3E564DBE9A0"/>
          </w:pPr>
          <w:r w:rsidRPr="005A0A93">
            <w:rPr>
              <w:rStyle w:val="Platshllartext"/>
            </w:rPr>
            <w:t>Motivering</w:t>
          </w:r>
        </w:p>
      </w:docPartBody>
    </w:docPart>
    <w:docPart>
      <w:docPartPr>
        <w:name w:val="9ACC6E3B3C224FBC9178585565F477F2"/>
        <w:category>
          <w:name w:val="Allmänt"/>
          <w:gallery w:val="placeholder"/>
        </w:category>
        <w:types>
          <w:type w:val="bbPlcHdr"/>
        </w:types>
        <w:behaviors>
          <w:behavior w:val="content"/>
        </w:behaviors>
        <w:guid w:val="{3DC7704E-900C-47DD-A734-8584ACECE21D}"/>
      </w:docPartPr>
      <w:docPartBody>
        <w:p w:rsidR="0080486D" w:rsidRDefault="0080486D">
          <w:pPr>
            <w:pStyle w:val="9ACC6E3B3C224FBC9178585565F477F2"/>
          </w:pPr>
          <w:r w:rsidRPr="009B077E">
            <w:rPr>
              <w:rStyle w:val="Platshllartext"/>
            </w:rPr>
            <w:t>Namn på motionärer infogas/tas bort via panelen.</w:t>
          </w:r>
        </w:p>
      </w:docPartBody>
    </w:docPart>
    <w:docPart>
      <w:docPartPr>
        <w:name w:val="C9CA5AEF069E43D3B0B077CC12B83F74"/>
        <w:category>
          <w:name w:val="Allmänt"/>
          <w:gallery w:val="placeholder"/>
        </w:category>
        <w:types>
          <w:type w:val="bbPlcHdr"/>
        </w:types>
        <w:behaviors>
          <w:behavior w:val="content"/>
        </w:behaviors>
        <w:guid w:val="{853E48E3-DFCF-4162-BD15-1146EF486314}"/>
      </w:docPartPr>
      <w:docPartBody>
        <w:p w:rsidR="0080486D" w:rsidRDefault="0080486D">
          <w:pPr>
            <w:pStyle w:val="C9CA5AEF069E43D3B0B077CC12B83F74"/>
          </w:pPr>
          <w:r>
            <w:rPr>
              <w:rStyle w:val="Platshllartext"/>
            </w:rPr>
            <w:t xml:space="preserve"> </w:t>
          </w:r>
        </w:p>
      </w:docPartBody>
    </w:docPart>
    <w:docPart>
      <w:docPartPr>
        <w:name w:val="329AFF0804F547889D77CD2E7546418A"/>
        <w:category>
          <w:name w:val="Allmänt"/>
          <w:gallery w:val="placeholder"/>
        </w:category>
        <w:types>
          <w:type w:val="bbPlcHdr"/>
        </w:types>
        <w:behaviors>
          <w:behavior w:val="content"/>
        </w:behaviors>
        <w:guid w:val="{B272AD8B-B438-4E9A-BE48-141B74FC8551}"/>
      </w:docPartPr>
      <w:docPartBody>
        <w:p w:rsidR="0080486D" w:rsidRDefault="0080486D">
          <w:pPr>
            <w:pStyle w:val="329AFF0804F547889D77CD2E754641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D"/>
    <w:rsid w:val="00804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15AAACC127490CBBE5B0C9650BDE37">
    <w:name w:val="AE15AAACC127490CBBE5B0C9650BDE37"/>
  </w:style>
  <w:style w:type="paragraph" w:customStyle="1" w:styleId="0AB1BBA646C04759A13BDEF06B3D287E">
    <w:name w:val="0AB1BBA646C04759A13BDEF06B3D287E"/>
  </w:style>
  <w:style w:type="paragraph" w:customStyle="1" w:styleId="D1B9F5809F7246109B43F3E564DBE9A0">
    <w:name w:val="D1B9F5809F7246109B43F3E564DBE9A0"/>
  </w:style>
  <w:style w:type="paragraph" w:customStyle="1" w:styleId="9ACC6E3B3C224FBC9178585565F477F2">
    <w:name w:val="9ACC6E3B3C224FBC9178585565F477F2"/>
  </w:style>
  <w:style w:type="paragraph" w:customStyle="1" w:styleId="C9CA5AEF069E43D3B0B077CC12B83F74">
    <w:name w:val="C9CA5AEF069E43D3B0B077CC12B83F74"/>
  </w:style>
  <w:style w:type="paragraph" w:customStyle="1" w:styleId="329AFF0804F547889D77CD2E7546418A">
    <w:name w:val="329AFF0804F547889D77CD2E75464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AE5B9-47BF-4BCA-BC19-FCA704F1597D}"/>
</file>

<file path=customXml/itemProps2.xml><?xml version="1.0" encoding="utf-8"?>
<ds:datastoreItem xmlns:ds="http://schemas.openxmlformats.org/officeDocument/2006/customXml" ds:itemID="{45B81AFB-1FA0-4981-9F3F-EDE3B3179BC1}"/>
</file>

<file path=customXml/itemProps3.xml><?xml version="1.0" encoding="utf-8"?>
<ds:datastoreItem xmlns:ds="http://schemas.openxmlformats.org/officeDocument/2006/customXml" ds:itemID="{6B310475-6726-429E-B723-A9062AE36296}"/>
</file>

<file path=customXml/itemProps5.xml><?xml version="1.0" encoding="utf-8"?>
<ds:datastoreItem xmlns:ds="http://schemas.openxmlformats.org/officeDocument/2006/customXml" ds:itemID="{3BCA5922-640B-4F84-875C-00FE696EE016}"/>
</file>

<file path=docProps/app.xml><?xml version="1.0" encoding="utf-8"?>
<Properties xmlns="http://schemas.openxmlformats.org/officeDocument/2006/extended-properties" xmlns:vt="http://schemas.openxmlformats.org/officeDocument/2006/docPropsVTypes">
  <Template>Normal</Template>
  <TotalTime>16</TotalTime>
  <Pages>3</Pages>
  <Words>741</Words>
  <Characters>4333</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M1630 Underlätta för utlandssvenskar att rösta</vt:lpstr>
      <vt:lpstr>
      </vt:lpstr>
    </vt:vector>
  </TitlesOfParts>
  <Company>Sveriges riksdag</Company>
  <LinksUpToDate>false</LinksUpToDate>
  <CharactersWithSpaces>5058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