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C57C00" w:rsidRPr="00631228" w:rsidP="00C8222F">
      <w:pPr>
        <w:pStyle w:val="Date"/>
      </w:pPr>
      <w:bookmarkStart w:id="0" w:name="DocumentDate"/>
      <w:r w:rsidRPr="00631228">
        <w:t>Onsdagen den 4 november 2015</w:t>
      </w:r>
      <w:bookmarkEnd w:id="0"/>
      <w:r w:rsidRPr="00631228"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/>
      </w:tblPr>
      <w:tblGrid>
        <w:gridCol w:w="454"/>
        <w:gridCol w:w="1134"/>
        <w:gridCol w:w="397"/>
        <w:gridCol w:w="7512"/>
      </w:tblGrid>
      <w:tr w:rsidTr="00BE4728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C57C00" w:rsidRPr="00631228" w:rsidP="00BE4728">
            <w:pPr>
              <w:pStyle w:val="Plenum"/>
              <w:tabs>
                <w:tab w:val="clear" w:pos="6804"/>
              </w:tabs>
              <w:spacing w:after="40" w:line="320" w:lineRule="exact"/>
              <w:rPr>
                <w:rFonts w:ascii="Arial" w:hAnsi="Arial"/>
                <w:sz w:val="28"/>
              </w:rPr>
            </w:pPr>
            <w:r w:rsidRPr="00631228">
              <w:rPr>
                <w:rFonts w:ascii="Arial" w:hAnsi="Arial"/>
                <w:sz w:val="28"/>
              </w:rPr>
              <w:t>Kl.</w:t>
            </w:r>
          </w:p>
        </w:tc>
        <w:tc>
          <w:tcPr>
            <w:tcW w:w="1134" w:type="dxa"/>
          </w:tcPr>
          <w:p w:rsidR="00C57C00" w:rsidRPr="00631228" w:rsidP="00BE4728">
            <w:pPr>
              <w:pStyle w:val="Plenum"/>
              <w:tabs>
                <w:tab w:val="clear" w:pos="6804"/>
              </w:tabs>
              <w:spacing w:after="40" w:line="320" w:lineRule="exact"/>
              <w:jc w:val="right"/>
              <w:rPr>
                <w:rFonts w:ascii="Arial" w:hAnsi="Arial"/>
                <w:sz w:val="28"/>
              </w:rPr>
            </w:pPr>
            <w:bookmarkStart w:id="1" w:name="StartTidSchema"/>
            <w:bookmarkEnd w:id="1"/>
            <w:r w:rsidRPr="00631228">
              <w:rPr>
                <w:rFonts w:ascii="Arial" w:hAnsi="Arial"/>
                <w:sz w:val="28"/>
              </w:rPr>
              <w:t>09.00</w:t>
            </w:r>
          </w:p>
        </w:tc>
        <w:tc>
          <w:tcPr>
            <w:tcW w:w="397" w:type="dxa"/>
          </w:tcPr>
          <w:p w:rsidR="00C57C00" w:rsidRPr="00631228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7512" w:type="dxa"/>
          </w:tcPr>
          <w:p w:rsidR="00C57C00" w:rsidRPr="00631228" w:rsidP="00BE4728">
            <w:pPr>
              <w:pStyle w:val="Plenum"/>
              <w:tabs>
                <w:tab w:val="clear" w:pos="6804"/>
              </w:tabs>
              <w:spacing w:after="40" w:line="320" w:lineRule="exact"/>
              <w:ind w:right="1"/>
              <w:rPr>
                <w:rFonts w:ascii="Arial" w:hAnsi="Arial"/>
                <w:sz w:val="28"/>
              </w:rPr>
            </w:pPr>
            <w:r w:rsidRPr="00631228">
              <w:rPr>
                <w:rFonts w:ascii="Arial" w:hAnsi="Arial"/>
                <w:sz w:val="28"/>
              </w:rPr>
              <w:t>Arbetsplenum</w:t>
            </w:r>
          </w:p>
        </w:tc>
      </w:tr>
      <w:tr w:rsidTr="00BE4728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C57C00" w:rsidRPr="00631228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  <w:sz w:val="28"/>
              </w:rPr>
            </w:pPr>
          </w:p>
        </w:tc>
        <w:tc>
          <w:tcPr>
            <w:tcW w:w="1134" w:type="dxa"/>
          </w:tcPr>
          <w:p w:rsidR="00C57C00" w:rsidRPr="00631228" w:rsidP="00BE4728">
            <w:pPr>
              <w:pStyle w:val="Plenum"/>
              <w:tabs>
                <w:tab w:val="clear" w:pos="6804"/>
              </w:tabs>
              <w:spacing w:after="40" w:line="320" w:lineRule="exact"/>
              <w:jc w:val="right"/>
              <w:rPr>
                <w:rFonts w:ascii="Arial" w:hAnsi="Arial"/>
                <w:sz w:val="28"/>
              </w:rPr>
            </w:pPr>
            <w:r w:rsidRPr="00631228">
              <w:rPr>
                <w:rFonts w:ascii="Arial" w:hAnsi="Arial"/>
                <w:sz w:val="28"/>
              </w:rPr>
              <w:t>16.00</w:t>
            </w:r>
          </w:p>
        </w:tc>
        <w:tc>
          <w:tcPr>
            <w:tcW w:w="397" w:type="dxa"/>
          </w:tcPr>
          <w:p w:rsidR="00C57C00" w:rsidRPr="00631228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7512" w:type="dxa"/>
          </w:tcPr>
          <w:p w:rsidR="00C57C00" w:rsidRPr="00631228" w:rsidP="00BE4728">
            <w:pPr>
              <w:pStyle w:val="Plenum"/>
              <w:tabs>
                <w:tab w:val="clear" w:pos="6804"/>
              </w:tabs>
              <w:spacing w:after="40" w:line="320" w:lineRule="exact"/>
              <w:ind w:right="1"/>
              <w:rPr>
                <w:rFonts w:ascii="Arial" w:hAnsi="Arial"/>
                <w:sz w:val="28"/>
              </w:rPr>
            </w:pPr>
            <w:r w:rsidRPr="00631228">
              <w:rPr>
                <w:rFonts w:ascii="Arial" w:hAnsi="Arial"/>
                <w:sz w:val="28"/>
              </w:rPr>
              <w:t>Votering</w:t>
            </w:r>
          </w:p>
        </w:tc>
      </w:tr>
    </w:tbl>
    <w:p w:rsidR="00C57C00" w:rsidP="00C57C00">
      <w:pPr>
        <w:pStyle w:val="StreckLngt"/>
      </w:pPr>
      <w:r>
        <w:tab/>
      </w:r>
    </w:p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>Nr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>Anmäld tid (min.)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>Ackumulerad tid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</w:tcPr>
          <w:p w:rsidR="00C57C00" w:rsidRPr="006F2BC3" w:rsidP="006F2BC3">
            <w:pPr>
              <w:pStyle w:val="rendenr"/>
            </w:pPr>
            <w:r w:rsidRPr="006F2BC3">
              <w:t>8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Konstitutionsutskottets betänkande KU2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/>
        </w:tc>
        <w:tc>
          <w:tcPr>
            <w:tcW w:w="1460" w:type="dxa"/>
            <w:gridSpan w:val="2"/>
            <w:vAlign w:val="bottom"/>
          </w:tcPr>
          <w:p w:rsidR="00C57C00" w:rsidRPr="006F2BC3" w:rsidP="006F2BC3"/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Några ändringar i radio- och tv-lagen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0.00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0.00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</w:tcPr>
          <w:p w:rsidR="00C57C00" w:rsidRPr="006F2BC3" w:rsidP="006F2BC3">
            <w:pPr>
              <w:pStyle w:val="rendenr"/>
            </w:pPr>
            <w:r w:rsidRPr="006F2BC3">
              <w:t>9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Justitieutskottets betänkande JuU4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Europeisk skyddsorder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0.00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0.00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</w:tcPr>
          <w:p w:rsidR="00C57C00" w:rsidRPr="006F2BC3" w:rsidP="006F2BC3">
            <w:pPr>
              <w:pStyle w:val="rendenr"/>
            </w:pPr>
            <w:r w:rsidRPr="006F2BC3">
              <w:t>10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Justitieutskottets betänkande JuU5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Erkännande och verkställighet av frivårdspåföljder inom Europeiska unionen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0.00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0.00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</w:tcPr>
          <w:p w:rsidR="00C57C00" w:rsidRPr="006F2BC3" w:rsidP="006F2BC3">
            <w:pPr>
              <w:pStyle w:val="rendenr"/>
            </w:pPr>
            <w:r w:rsidRPr="006F2BC3">
              <w:t>11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Finansutskottets betänkande FiU8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Riksrevisionens rapport om den officiella statistiken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0.00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0.00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</w:tcPr>
          <w:p w:rsidR="00C57C00" w:rsidRPr="006F2BC3" w:rsidP="006F2BC3">
            <w:pPr>
              <w:pStyle w:val="rendenr"/>
            </w:pPr>
            <w:r w:rsidRPr="006F2BC3">
              <w:t>12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Skatteutskottets betänkande SkU4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Skattetillägg: Dubbelprövningsförbudet och andra rättssäkerhetsfrågor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Olle Felten (SD)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Per Åsling (C)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Sara Karlsson (S)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Anette Åkesson (M)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4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Rasmus Ling (MP)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4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0.26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0.26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</w:tcPr>
          <w:p w:rsidR="00C57C00" w:rsidRPr="006F2BC3" w:rsidP="006F2BC3">
            <w:pPr>
              <w:pStyle w:val="rendenr"/>
            </w:pPr>
            <w:r w:rsidRPr="006F2BC3">
              <w:t>13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Skatteutskottets betänkande SkU6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Skatteavtal mellan Sverige samt Storbritannien och Nordirland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Maria Plass (M)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4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Olle Felten (SD)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5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0.09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0.35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</w:tcPr>
          <w:p w:rsidR="00C57C00" w:rsidRPr="006F2BC3" w:rsidP="006F2BC3">
            <w:pPr>
              <w:pStyle w:val="rendenr"/>
            </w:pPr>
            <w:r w:rsidRPr="006F2BC3">
              <w:t>14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Civilutskottets betänkande CU3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Nya steg för en effektivare plan- och bygglag och ökad rättssäkerhet för verksamhetsutövare vid omgivningsbuller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Caroline Szyber (KD)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Mats Green (M)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7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Ola Johansson (C)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Nooshi Dadgostar (V)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Robert Hannah (FP)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Leif Nysmed (S)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Emma Hult (MP)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0.43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1.18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</w:tcPr>
          <w:p w:rsidR="00C57C00" w:rsidRPr="006F2BC3" w:rsidP="006F2BC3">
            <w:pPr>
              <w:pStyle w:val="rendenr"/>
            </w:pPr>
            <w:r w:rsidRPr="006F2BC3">
              <w:t>15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Civilutskottets betänkande CU2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Sjöfylleri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0.00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1.18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8400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8400" w:type="dxa"/>
            <w:vAlign w:val="bottom"/>
          </w:tcPr>
          <w:p w:rsidR="00C57C00" w:rsidRPr="006F2BC3" w:rsidP="006F2BC3">
            <w:pPr>
              <w:pStyle w:val="TalartidTotalText"/>
            </w:pPr>
            <w:r w:rsidRPr="006F2BC3">
              <w:t>Totalt anmäld tid 1 tim. 18 min.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8400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8400" w:type="dxa"/>
            <w:vAlign w:val="bottom"/>
          </w:tcPr>
          <w:p w:rsidR="00C57C00" w:rsidRPr="006F2BC3" w:rsidP="006F2BC3">
            <w:pPr>
              <w:pStyle w:val="StreckMitten"/>
              <w:jc w:val="center"/>
            </w:pPr>
            <w:r w:rsidRPr="006F2BC3">
              <w:t>––––––––––––––––––––––––––––</w:t>
            </w:r>
          </w:p>
        </w:tc>
      </w:tr>
    </w:tbl>
    <w:p w:rsidR="00C57C00" w:rsidRPr="006F2BC3" w:rsidP="006F2BC3">
      <w:pPr>
        <w:pStyle w:val="renderubrik"/>
      </w:pPr>
      <w:bookmarkStart w:id="2" w:name="StartTalarLista"/>
      <w:bookmarkEnd w:id="2"/>
    </w:p>
    <w:p w:rsidR="00786E32" w:rsidRPr="00631228" w:rsidP="00786E32">
      <w:pPr>
        <w:pStyle w:val="renderubrikKursiv"/>
      </w:pPr>
    </w:p>
    <w:sectPr>
      <w:headerReference w:type="default" r:id="rId7"/>
      <w:footerReference w:type="default" r:id="rId8"/>
      <w:headerReference w:type="first" r:id="rId9"/>
      <w:footerReference w:type="first" r:id="rId10"/>
      <w:pgSz w:w="11907" w:h="16840" w:code="9"/>
      <w:pgMar w:top="567" w:right="851" w:bottom="1134" w:left="1871" w:header="720" w:footer="720" w:gutter="0"/>
      <w:cols w:space="720"/>
      <w:titlePg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embo"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4728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(</w:t>
    </w:r>
    <w:r w:rsidR="00886332">
      <w:fldChar w:fldCharType="begin"/>
    </w:r>
    <w:r w:rsidR="00886332">
      <w:instrText xml:space="preserve"> NUMPAGES </w:instrText>
    </w:r>
    <w:r w:rsidR="00886332">
      <w:fldChar w:fldCharType="separate"/>
    </w:r>
    <w:r w:rsidR="00503263">
      <w:rPr>
        <w:noProof/>
      </w:rPr>
      <w:t>1</w:t>
    </w:r>
    <w:r w:rsidR="00886332">
      <w:rPr>
        <w:noProof/>
      </w:rPr>
      <w:fldChar w:fldCharType="end"/>
    </w:r>
    <w:r>
      <w:t>)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4728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 w:rsidR="00886332">
      <w:fldChar w:fldCharType="begin"/>
    </w:r>
    <w:r w:rsidR="00886332">
      <w:instrText xml:space="preserve"> NUMPAGES </w:instrText>
    </w:r>
    <w:r w:rsidR="00886332">
      <w:fldChar w:fldCharType="separate"/>
    </w:r>
    <w:r w:rsidR="00886332">
      <w:t>1</w:t>
    </w:r>
    <w:r w:rsidR="00886332">
      <w:rPr>
        <w:noProof/>
      </w:rPr>
      <w:fldChar w:fldCharType="end"/>
    </w:r>
    <w:r>
      <w:t>)</w: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4728">
    <w:pPr>
      <w:pStyle w:val="Header"/>
      <w:tabs>
        <w:tab w:val="clear" w:pos="4536"/>
      </w:tabs>
    </w:pPr>
    <w:r>
      <w:fldChar w:fldCharType="begin"/>
    </w:r>
    <w:r>
      <w:instrText xml:space="preserve"> DOCPROPERTY "DocumentDate" </w:instrText>
    </w:r>
    <w:r>
      <w:fldChar w:fldCharType="separate"/>
    </w:r>
    <w:r>
      <w:t>Onsdagen den 4 november 2015</w:t>
    </w:r>
    <w:r>
      <w:fldChar w:fldCharType="end"/>
    </w:r>
    <w:r>
      <w:fldChar w:fldCharType="begin"/>
    </w:r>
    <w:r>
      <w:instrText xml:space="preserve">if </w:instrText>
    </w:r>
    <w:r>
      <w:fldChar w:fldCharType="begin"/>
    </w:r>
    <w:r>
      <w:instrText xml:space="preserve"> DOCPROPERTY "Status" </w:instrText>
    </w:r>
    <w:r>
      <w:fldChar w:fldCharType="separate"/>
    </w:r>
    <w:r>
      <w:instrText>slutlig</w:instrText>
    </w:r>
    <w:r>
      <w:fldChar w:fldCharType="end"/>
    </w:r>
    <w:r>
      <w:instrText xml:space="preserve"> = "preliminär" " (preliminärt)" "" </w:instrText>
    </w:r>
    <w:r>
      <w:fldChar w:fldCharType="separate"/>
    </w:r>
    <w:r>
      <w:fldChar w:fldCharType="end"/>
    </w:r>
    <w:r>
      <w:tab/>
    </w:r>
  </w:p>
  <w:p w:rsidR="00BE4728">
    <w:pPr>
      <w:pStyle w:val="Header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:rsidR="00BE4728"/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4728">
    <w:pPr>
      <w:pStyle w:val="logo"/>
      <w:framePr w:wrap="around" w:x="9073" w:y="721" w:anchorLock="0"/>
      <w:spacing w:after="0" w:line="240" w:lineRule="atLeast"/>
      <w:rPr>
        <w:rFonts w:ascii="Arial" w:hAnsi="Arial"/>
        <w:sz w:val="60"/>
      </w:rPr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2049" type="#_x0000_t75" style="height:27pt;width:102pt" fillcolor="window">
          <v:imagedata r:id="rId1" o:title=""/>
        </v:shape>
      </w:pict>
    </w:r>
  </w:p>
  <w:p w:rsidR="00BE4728">
    <w:pPr>
      <w:pStyle w:val="Dokumentrubrik"/>
      <w:spacing w:after="360"/>
    </w:pPr>
    <w:r>
      <w:fldChar w:fldCharType="begin"/>
    </w:r>
    <w:r>
      <w:instrText xml:space="preserve"> if </w:instrText>
    </w:r>
    <w:r w:rsidR="00886332">
      <w:fldChar w:fldCharType="begin"/>
    </w:r>
    <w:r w:rsidR="00886332">
      <w:instrText xml:space="preserve"> DOCPROPERTY  Status </w:instrText>
    </w:r>
    <w:r w:rsidR="00886332">
      <w:fldChar w:fldCharType="separate"/>
    </w:r>
    <w:r w:rsidR="00886332">
      <w:instrText>slutlig</w:instrText>
    </w:r>
    <w:r w:rsidR="00886332">
      <w:fldChar w:fldCharType="end"/>
    </w:r>
    <w:r>
      <w:instrText xml:space="preserve"> = "preliminär" "Preliminär t" "T" </w:instrText>
    </w:r>
    <w:r>
      <w:fldChar w:fldCharType="separate"/>
    </w:r>
    <w:r>
      <w:t>T</w:t>
    </w:r>
    <w:r>
      <w:fldChar w:fldCharType="end"/>
    </w:r>
    <w:r>
      <w:t>alarlista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743A6F8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BB0677C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94A272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7EF4CFE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86665C3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1CD0B0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3B1298A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D6F411B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FCFCE99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5F5A5AC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40A1D8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1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2">
    <w:nsid w:val="145F3587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3">
    <w:nsid w:val="19A343D3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4">
    <w:nsid w:val="1C634AD9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5">
    <w:nsid w:val="1CBA44C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6">
    <w:nsid w:val="20703381"/>
    <w:multiLevelType w:val="singleLevel"/>
    <w:tmpl w:val="6B40DAF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7">
    <w:nsid w:val="207C7C15"/>
    <w:multiLevelType w:val="singleLevel"/>
    <w:tmpl w:val="6B40DAF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8">
    <w:nsid w:val="244A6CAD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9">
    <w:nsid w:val="25AF71D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0">
    <w:nsid w:val="31792ADC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1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2">
    <w:nsid w:val="37783E5E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3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4">
    <w:nsid w:val="3A226DB7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5">
    <w:nsid w:val="3F3A529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6">
    <w:nsid w:val="43960631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7">
    <w:nsid w:val="514B5EAD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8">
    <w:nsid w:val="55CF3A02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9">
    <w:nsid w:val="57B7631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0">
    <w:nsid w:val="5CFF5B09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1">
    <w:nsid w:val="5DAD0FC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2">
    <w:nsid w:val="5FF20363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3">
    <w:nsid w:val="6048785F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4">
    <w:nsid w:val="60FE3D5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5">
    <w:nsid w:val="6303327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6">
    <w:nsid w:val="643D34AE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7">
    <w:nsid w:val="66DC4F00"/>
    <w:multiLevelType w:val="hybridMultilevel"/>
    <w:tmpl w:val="E9FE34DA"/>
    <w:lvl w:ilvl="0">
      <w:start w:val="1"/>
      <w:numFmt w:val="decimal"/>
      <w:lvlText w:val="%1"/>
      <w:legacy w:legacy="1" w:legacySpace="0" w:legacyIndent="0"/>
      <w:lvlJc w:val="left"/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68182051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9">
    <w:nsid w:val="709B4149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1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2">
    <w:nsid w:val="745B2666"/>
    <w:multiLevelType w:val="hybridMultilevel"/>
    <w:tmpl w:val="C4E4D538"/>
    <w:lvl w:ilvl="0">
      <w:start w:val="1"/>
      <w:numFmt w:val="decimal"/>
      <w:lvlText w:val="%1"/>
      <w:legacy w:legacy="1" w:legacySpace="0" w:legacyIndent="0"/>
      <w:lvlJc w:val="left"/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>
    <w:nsid w:val="7F523521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41"/>
  </w:num>
  <w:num w:numId="2">
    <w:abstractNumId w:val="23"/>
  </w:num>
  <w:num w:numId="3">
    <w:abstractNumId w:val="40"/>
  </w:num>
  <w:num w:numId="4">
    <w:abstractNumId w:val="21"/>
  </w:num>
  <w:num w:numId="5">
    <w:abstractNumId w:val="11"/>
  </w:num>
  <w:num w:numId="6">
    <w:abstractNumId w:val="27"/>
  </w:num>
  <w:num w:numId="7">
    <w:abstractNumId w:val="35"/>
  </w:num>
  <w:num w:numId="8">
    <w:abstractNumId w:val="25"/>
  </w:num>
  <w:num w:numId="9">
    <w:abstractNumId w:val="33"/>
  </w:num>
  <w:num w:numId="10">
    <w:abstractNumId w:val="22"/>
  </w:num>
  <w:num w:numId="11">
    <w:abstractNumId w:val="14"/>
  </w:num>
  <w:num w:numId="12">
    <w:abstractNumId w:val="10"/>
  </w:num>
  <w:num w:numId="13">
    <w:abstractNumId w:val="16"/>
  </w:num>
  <w:num w:numId="14">
    <w:abstractNumId w:val="17"/>
  </w:num>
  <w:num w:numId="15">
    <w:abstractNumId w:val="24"/>
  </w:num>
  <w:num w:numId="16">
    <w:abstractNumId w:val="19"/>
  </w:num>
  <w:num w:numId="17">
    <w:abstractNumId w:val="36"/>
  </w:num>
  <w:num w:numId="18">
    <w:abstractNumId w:val="20"/>
  </w:num>
  <w:num w:numId="19">
    <w:abstractNumId w:val="43"/>
  </w:num>
  <w:num w:numId="20">
    <w:abstractNumId w:val="12"/>
  </w:num>
  <w:num w:numId="21">
    <w:abstractNumId w:val="18"/>
  </w:num>
  <w:num w:numId="22">
    <w:abstractNumId w:val="29"/>
  </w:num>
  <w:num w:numId="23">
    <w:abstractNumId w:val="31"/>
  </w:num>
  <w:num w:numId="24">
    <w:abstractNumId w:val="15"/>
  </w:num>
  <w:num w:numId="25">
    <w:abstractNumId w:val="32"/>
  </w:num>
  <w:num w:numId="26">
    <w:abstractNumId w:val="37"/>
  </w:num>
  <w:num w:numId="27">
    <w:abstractNumId w:val="34"/>
  </w:num>
  <w:num w:numId="28">
    <w:abstractNumId w:val="39"/>
  </w:num>
  <w:num w:numId="29">
    <w:abstractNumId w:val="13"/>
  </w:num>
  <w:num w:numId="30">
    <w:abstractNumId w:val="42"/>
  </w:num>
  <w:num w:numId="31">
    <w:abstractNumId w:val="26"/>
  </w:num>
  <w:num w:numId="32">
    <w:abstractNumId w:val="28"/>
  </w:num>
  <w:num w:numId="33">
    <w:abstractNumId w:val="30"/>
  </w:num>
  <w:num w:numId="34">
    <w:abstractNumId w:val="38"/>
  </w:num>
  <w:num w:numId="35">
    <w:abstractNumId w:val="8"/>
  </w:num>
  <w:num w:numId="36">
    <w:abstractNumId w:val="3"/>
  </w:num>
  <w:num w:numId="37">
    <w:abstractNumId w:val="2"/>
  </w:num>
  <w:num w:numId="38">
    <w:abstractNumId w:val="1"/>
  </w:num>
  <w:num w:numId="39">
    <w:abstractNumId w:val="0"/>
  </w:num>
  <w:num w:numId="40">
    <w:abstractNumId w:val="9"/>
  </w:num>
  <w:num w:numId="41">
    <w:abstractNumId w:val="7"/>
  </w:num>
  <w:num w:numId="42">
    <w:abstractNumId w:val="6"/>
  </w:num>
  <w:num w:numId="43">
    <w:abstractNumId w:val="5"/>
  </w:num>
  <w:num w:numId="44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ttachedTemplate r:id="rId1"/>
  <w:stylePaneFormatFilter w:val="1F04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showBreaksInFrame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Dat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tabs>
        <w:tab w:val="left" w:pos="6804"/>
      </w:tabs>
      <w:spacing w:after="120" w:line="270" w:lineRule="exact"/>
    </w:pPr>
    <w:rPr>
      <w:sz w:val="24"/>
    </w:rPr>
  </w:style>
  <w:style w:type="paragraph" w:styleId="Heading1">
    <w:name w:val="heading 1"/>
    <w:basedOn w:val="Normal"/>
    <w:next w:val="Normal"/>
    <w:qFormat/>
    <w:pPr>
      <w:keepNext/>
      <w:spacing w:after="0" w:line="240" w:lineRule="auto"/>
      <w:outlineLvl w:val="0"/>
    </w:pPr>
    <w:rPr>
      <w:kern w:val="28"/>
      <w:sz w:val="12"/>
    </w:rPr>
  </w:style>
  <w:style w:type="paragraph" w:styleId="Heading2">
    <w:name w:val="heading 2"/>
    <w:basedOn w:val="Normal"/>
    <w:next w:val="Normal"/>
    <w:qFormat/>
    <w:pPr>
      <w:keepNext/>
      <w:spacing w:after="0" w:line="240" w:lineRule="auto"/>
      <w:outlineLvl w:val="1"/>
    </w:pPr>
    <w:rPr>
      <w:sz w:val="12"/>
    </w:rPr>
  </w:style>
  <w:style w:type="paragraph" w:styleId="Heading3">
    <w:name w:val="heading 3"/>
    <w:basedOn w:val="Normal"/>
    <w:next w:val="Normal"/>
    <w:qFormat/>
    <w:pPr>
      <w:keepNext/>
      <w:spacing w:after="0" w:line="240" w:lineRule="auto"/>
      <w:outlineLvl w:val="2"/>
    </w:pPr>
    <w:rPr>
      <w:sz w:val="1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pPr>
      <w:tabs>
        <w:tab w:val="center" w:pos="4536"/>
        <w:tab w:val="clear" w:pos="6804"/>
        <w:tab w:val="right" w:pos="9072"/>
      </w:tabs>
    </w:pPr>
    <w:rPr>
      <w:rFonts w:ascii="Arial" w:hAnsi="Arial"/>
    </w:rPr>
  </w:style>
  <w:style w:type="paragraph" w:customStyle="1" w:styleId="logo">
    <w:name w:val="logo"/>
    <w:basedOn w:val="Normal"/>
    <w:semiHidden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qFormat/>
    <w:pPr>
      <w:spacing w:line="720" w:lineRule="exact"/>
    </w:pPr>
    <w:rPr>
      <w:rFonts w:ascii="Arial" w:hAnsi="Arial"/>
      <w:sz w:val="60"/>
    </w:rPr>
  </w:style>
  <w:style w:type="paragraph" w:styleId="Date">
    <w:name w:val="Date"/>
    <w:basedOn w:val="Normal"/>
    <w:qFormat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qFormat/>
    <w:pPr>
      <w:tabs>
        <w:tab w:val="left" w:pos="1418"/>
        <w:tab w:val="clear" w:pos="6804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right" w:pos="2835"/>
        <w:tab w:val="right" w:leader="underscore" w:pos="6237"/>
        <w:tab w:val="clear" w:pos="6804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qFormat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qFormat/>
    <w:pPr>
      <w:tabs>
        <w:tab w:val="left" w:pos="2098"/>
        <w:tab w:val="right" w:leader="underscore" w:pos="5783"/>
        <w:tab w:val="clear" w:pos="6804"/>
      </w:tabs>
      <w:spacing w:after="4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qFormat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before="180" w:line="320" w:lineRule="exact"/>
    </w:pPr>
    <w:rPr>
      <w:i/>
      <w:sz w:val="28"/>
    </w:rPr>
  </w:style>
  <w:style w:type="paragraph" w:customStyle="1" w:styleId="renderubrik">
    <w:name w:val="Ärenderubrik"/>
    <w:basedOn w:val="Normal"/>
    <w:link w:val="renderubrikChar"/>
    <w:autoRedefine/>
    <w:qFormat/>
    <w:rsid w:val="006F2BC3"/>
    <w:pPr>
      <w:keepNext/>
      <w:spacing w:before="360" w:after="80" w:line="300" w:lineRule="exact"/>
    </w:pPr>
    <w:rPr>
      <w:rFonts w:ascii="Arial" w:hAnsi="Arial"/>
      <w:b/>
    </w:rPr>
  </w:style>
  <w:style w:type="paragraph" w:customStyle="1" w:styleId="rendenr">
    <w:name w:val="Ärendenr"/>
    <w:basedOn w:val="renderubrik"/>
    <w:qFormat/>
    <w:rPr>
      <w:rFonts w:ascii="Times New Roman" w:hAnsi="Times New Roman"/>
      <w:b w:val="0"/>
    </w:rPr>
  </w:style>
  <w:style w:type="paragraph" w:styleId="Subtitle">
    <w:name w:val="Subtitle"/>
    <w:basedOn w:val="Normal"/>
    <w:qFormat/>
    <w:pPr>
      <w:keepNext/>
      <w:spacing w:after="240"/>
    </w:pPr>
    <w:rPr>
      <w:rFonts w:ascii="Arial" w:hAnsi="Arial"/>
      <w:i/>
      <w:sz w:val="23"/>
    </w:rPr>
  </w:style>
  <w:style w:type="paragraph" w:styleId="Footer">
    <w:name w:val="footer"/>
    <w:basedOn w:val="Normal"/>
    <w:semiHidden/>
    <w:pPr>
      <w:tabs>
        <w:tab w:val="center" w:pos="4536"/>
        <w:tab w:val="clear" w:pos="6804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qFormat/>
    <w:pPr>
      <w:jc w:val="center"/>
    </w:pPr>
  </w:style>
  <w:style w:type="paragraph" w:customStyle="1" w:styleId="IngenText">
    <w:name w:val="IngenText"/>
    <w:basedOn w:val="Normal"/>
    <w:semiHidden/>
    <w:pPr>
      <w:jc w:val="right"/>
    </w:pPr>
  </w:style>
  <w:style w:type="paragraph" w:customStyle="1" w:styleId="Mittstreck">
    <w:name w:val="Mittstreck"/>
    <w:basedOn w:val="Normal"/>
    <w:qFormat/>
    <w:pPr>
      <w:tabs>
        <w:tab w:val="left" w:pos="2098"/>
        <w:tab w:val="right" w:leader="underscore" w:pos="5642"/>
        <w:tab w:val="clear" w:pos="6804"/>
      </w:tabs>
      <w:spacing w:after="40"/>
    </w:pPr>
  </w:style>
  <w:style w:type="paragraph" w:customStyle="1" w:styleId="Debattregler">
    <w:name w:val="Debattregler"/>
    <w:basedOn w:val="Normal"/>
    <w:qFormat/>
    <w:pPr>
      <w:keepNext/>
      <w:spacing w:after="200"/>
    </w:pPr>
  </w:style>
  <w:style w:type="paragraph" w:customStyle="1" w:styleId="Blankrad">
    <w:name w:val="Blankrad"/>
    <w:basedOn w:val="Header"/>
    <w:pPr>
      <w:tabs>
        <w:tab w:val="clear" w:pos="4536"/>
        <w:tab w:val="left" w:pos="6804"/>
        <w:tab w:val="clear" w:pos="9072"/>
      </w:tabs>
      <w:spacing w:after="0" w:line="60" w:lineRule="exact"/>
    </w:pPr>
    <w:rPr>
      <w:rFonts w:ascii="Times New Roman" w:hAnsi="Times New Roman"/>
      <w:sz w:val="6"/>
    </w:rPr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paragraph" w:customStyle="1" w:styleId="Spaltrubrikverst">
    <w:name w:val="SpaltrubrikÖverst"/>
    <w:basedOn w:val="SpaltrubrikInlgg"/>
    <w:qFormat/>
    <w:pPr>
      <w:jc w:val="right"/>
    </w:pPr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after="0" w:line="220" w:lineRule="exact"/>
    </w:pPr>
    <w:rPr>
      <w:u w:val="single"/>
    </w:rPr>
  </w:style>
  <w:style w:type="paragraph" w:styleId="PlainText">
    <w:name w:val="Plain Text"/>
    <w:basedOn w:val="Normal"/>
    <w:semiHidden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TalartidFet">
    <w:name w:val="TalartidFet"/>
    <w:basedOn w:val="TalartidTotal"/>
    <w:qFormat/>
  </w:style>
  <w:style w:type="paragraph" w:customStyle="1" w:styleId="TalartidAckumulerad">
    <w:name w:val="TalartidAckumulerad"/>
    <w:basedOn w:val="Talartid"/>
  </w:style>
  <w:style w:type="paragraph" w:customStyle="1" w:styleId="TalartidTotalText">
    <w:name w:val="TalartidTotalText"/>
    <w:basedOn w:val="TalartidTotal"/>
    <w:qFormat/>
  </w:style>
  <w:style w:type="paragraph" w:customStyle="1" w:styleId="TalartidSumma">
    <w:name w:val="TalartidSumma"/>
    <w:basedOn w:val="Talartid"/>
  </w:style>
  <w:style w:type="paragraph" w:customStyle="1" w:styleId="UnderrubrikLgtPlacerad">
    <w:name w:val="UnderrubrikLågtPlacerad"/>
    <w:basedOn w:val="Subtitle"/>
    <w:pPr>
      <w:spacing w:before="180" w:after="60"/>
    </w:pPr>
  </w:style>
  <w:style w:type="paragraph" w:customStyle="1" w:styleId="UnderrubrikTalarordning">
    <w:name w:val="UnderrubrikTalarordning"/>
    <w:basedOn w:val="Normal"/>
    <w:pPr>
      <w:spacing w:before="240"/>
    </w:pPr>
    <w:rPr>
      <w:b/>
      <w:i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customStyle="1" w:styleId="Trpt">
    <w:name w:val="Trpt"/>
    <w:basedOn w:val="Normal"/>
    <w:pPr>
      <w:jc w:val="right"/>
    </w:pPr>
  </w:style>
  <w:style w:type="paragraph" w:customStyle="1" w:styleId="Preliminrtextruta">
    <w:name w:val="Preliminärtextruta"/>
    <w:basedOn w:val="Date"/>
    <w:pPr>
      <w:pBdr>
        <w:top w:val="double" w:sz="4" w:space="9" w:color="auto"/>
        <w:left w:val="double" w:sz="4" w:space="9" w:color="auto"/>
        <w:bottom w:val="double" w:sz="4" w:space="9" w:color="auto"/>
        <w:right w:val="double" w:sz="4" w:space="9" w:color="auto"/>
      </w:pBdr>
      <w:ind w:right="737"/>
      <w:outlineLvl w:val="0"/>
    </w:pPr>
    <w:rPr>
      <w:sz w:val="32"/>
    </w:rPr>
  </w:style>
  <w:style w:type="paragraph" w:styleId="Caption">
    <w:name w:val="caption"/>
    <w:basedOn w:val="Normal"/>
    <w:next w:val="Normal"/>
    <w:unhideWhenUsed/>
    <w:qFormat/>
    <w:rsid w:val="00162D6F"/>
    <w:rPr>
      <w:b/>
      <w:bCs/>
      <w:sz w:val="20"/>
    </w:rPr>
  </w:style>
  <w:style w:type="paragraph" w:customStyle="1" w:styleId="renderubrikKursiv">
    <w:name w:val="ÄrenderubrikKursiv"/>
    <w:basedOn w:val="renderubrik"/>
    <w:link w:val="renderubrikKursivChar"/>
    <w:autoRedefine/>
    <w:qFormat/>
    <w:rsid w:val="00B522C3"/>
    <w:rPr>
      <w:i/>
    </w:rPr>
  </w:style>
  <w:style w:type="character" w:customStyle="1" w:styleId="renderubrikChar">
    <w:name w:val="Ärenderubrik Char"/>
    <w:link w:val="renderubrik"/>
    <w:rsid w:val="006F2BC3"/>
    <w:rPr>
      <w:rFonts w:ascii="Arial" w:hAnsi="Arial"/>
      <w:b/>
      <w:sz w:val="24"/>
    </w:rPr>
  </w:style>
  <w:style w:type="character" w:customStyle="1" w:styleId="renderubrikKursivChar">
    <w:name w:val="ÄrenderubrikKursiv Char"/>
    <w:link w:val="renderubrikKursiv"/>
    <w:rsid w:val="00B522C3"/>
    <w:rPr>
      <w:rFonts w:ascii="Arial" w:hAnsi="Arial"/>
      <w:b/>
      <w:i/>
      <w:sz w:val="24"/>
    </w:rPr>
  </w:style>
  <w:style w:type="paragraph" w:customStyle="1" w:styleId="Datum">
    <w:name w:val="Datum"/>
    <w:basedOn w:val="Normal"/>
    <w:qFormat/>
    <w:rsid w:val="00392BCF"/>
    <w:pPr>
      <w:spacing w:after="300" w:line="320" w:lineRule="exact"/>
      <w:outlineLvl w:val="0"/>
    </w:pPr>
    <w:rPr>
      <w:rFonts w:ascii="Arial" w:hAnsi="Arial"/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header" Target="header2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w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Talarlista.dot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TlistaDoc" ma:contentTypeID="0x010100C9B18C7E2F0D44DC86B97C5B0CAE51A100C7B9D9D49EA43146B1C946BDC40DD54A" ma:contentTypeVersion="1" ma:contentTypeDescription="TlistaDoc Contenttype" ma:contentTypeScope="" ma:versionID="b52d7de2f3fca99aebc50c42440b92c2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277abfe6aa9db550a8587d5ba1cd25e6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TlistaStatus_Doc" minOccurs="0"/>
                <xsd:element ref="ns2:SAFIR_T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TlistaStatus_Doc" ma:index="8" nillable="true" ma:displayName="Talarlista status" ma:internalName="SAFIR_TlistaStatus_Doc" ma:readOnly="false">
      <xsd:simpleType>
        <xsd:restriction base="dms:Choice">
          <xsd:enumeration value="Preliminär"/>
          <xsd:enumeration value="Slutgiltig"/>
        </xsd:restriction>
      </xsd:simpleType>
    </xsd:element>
    <xsd:element name="SAFIR_TlistaEdited_Doc" ma:index="9" nillable="true" ma:displayName="Talarlista editerad" ma:internalName="SAFIR_T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2015-11-04</SAFIR_Sammantradesdatum_Doc>
    <SAFIR_SammantradeID xmlns="C07A1A6C-0B19-41D9-BDF8-F523BA3921EB">030f41a0-212d-4582-bd22-ba0c5bff126f</SAFIR_SammantradeID>
    <SAFIR_TlistaStatus_Doc xmlns="C07A1A6C-0B19-41D9-BDF8-F523BA3921EB">Slutgiltig</SAFIR_TlistaStatus_Doc>
    <SAFIR_TlistaEdited_Doc xmlns="C07A1A6C-0B19-41D9-BDF8-F523BA3921EB">false</SAFIR_TlistaEdited_Doc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5D82504-C1D5-46E8-8D09-3774810EBBF1}"/>
</file>

<file path=customXml/itemProps2.xml><?xml version="1.0" encoding="utf-8"?>
<ds:datastoreItem xmlns:ds="http://schemas.openxmlformats.org/officeDocument/2006/customXml" ds:itemID="{7C15C3A9-EB86-4FB5-8EE1-C974C2B1D334}"/>
</file>

<file path=customXml/itemProps3.xml><?xml version="1.0" encoding="utf-8"?>
<ds:datastoreItem xmlns:ds="http://schemas.openxmlformats.org/officeDocument/2006/customXml" ds:itemID="{F8173FF7-D02D-45BF-B717-868D55D25A39}"/>
</file>

<file path=docProps/app.xml><?xml version="1.0" encoding="utf-8"?>
<Properties xmlns="http://schemas.openxmlformats.org/officeDocument/2006/extended-properties" xmlns:vt="http://schemas.openxmlformats.org/officeDocument/2006/docPropsVTypes">
  <Template>Talarlista.dot</Template>
  <TotalTime>3</TotalTime>
  <Pages>1</Pages>
  <Words>2</Words>
  <Characters>14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Rubrik</vt:lpstr>
      </vt:variant>
      <vt:variant>
        <vt:i4>1</vt:i4>
      </vt:variant>
    </vt:vector>
  </HeadingPairs>
  <TitlesOfParts>
    <vt:vector size="2" baseType="lpstr">
      <vt:lpstr>Talarlista</vt:lpstr>
      <vt:lpstr>Talarlista</vt:lpstr>
    </vt:vector>
  </TitlesOfParts>
  <Company>Riksdagen</Company>
  <LinksUpToDate>false</LinksUpToDate>
  <CharactersWithSpaces>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Talarlista</dc:title>
  <dc:creator>Sveriges riksdag</dc:creator>
  <cp:lastModifiedBy>Sveriges riksdag</cp:lastModifiedBy>
  <cp:revision>9</cp:revision>
  <cp:lastPrinted>2013-08-26T06:33:00Z</cp:lastPrinted>
  <dcterms:created xsi:type="dcterms:W3CDTF">2013-09-04T06:47:00Z</dcterms:created>
  <dcterms:modified xsi:type="dcterms:W3CDTF">2013-11-12T09:56:00Z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0x010100C9B18C7E2F0D44DC86B97C5B0CAE51A100C7B9D9D49EA43146B1C946BDC40DD54A</vt:lpwstr>
  </property>
  <property fmtid="{D5CDD505-2E9C-101B-9397-08002B2CF9AE}" pid="3" name="DocumentDate">
    <vt:lpwstr>Onsdagen den 4 november 2015</vt:lpwstr>
  </property>
  <property fmtid="{D5CDD505-2E9C-101B-9397-08002B2CF9AE}" pid="4" name="DocumentDateShort">
    <vt:lpwstr>2013-02-14</vt:lpwstr>
  </property>
  <property fmtid="{D5CDD505-2E9C-101B-9397-08002B2CF9AE}" pid="5" name="DocumentType">
    <vt:lpwstr>Talarlista</vt:lpwstr>
  </property>
  <property fmtid="{D5CDD505-2E9C-101B-9397-08002B2CF9AE}" pid="6" name="DocumentYear">
    <vt:lpwstr>2012/13</vt:lpwstr>
  </property>
  <property fmtid="{D5CDD505-2E9C-101B-9397-08002B2CF9AE}" pid="7" name="Status">
    <vt:lpwstr>slutlig</vt:lpwstr>
  </property>
</Properties>
</file>