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184B" w:rsidRPr="00541926" w:rsidRDefault="0049184B">
      <w:pPr>
        <w:pStyle w:val="Frslagsrubrik"/>
        <w:shd w:val="clear" w:color="000000" w:fill="auto"/>
      </w:pPr>
      <w:r w:rsidRPr="00541926">
        <w:t>Förslag till riksdagsbeslut</w:t>
      </w:r>
    </w:p>
    <w:p w:rsidR="0049184B" w:rsidRPr="00541926" w:rsidRDefault="0049184B">
      <w:pPr>
        <w:pStyle w:val="Hemstlatt"/>
        <w:shd w:val="clear" w:color="000000" w:fill="auto"/>
        <w:ind w:left="0"/>
      </w:pPr>
      <w:r w:rsidRPr="00541926">
        <w:t>Riksdagen tillkännager för regeringen som sin mening vad som anförs i motionen om att se över möjligheten att avskaffa fastighet</w:t>
      </w:r>
      <w:r w:rsidRPr="00541926">
        <w:t>s</w:t>
      </w:r>
      <w:r w:rsidRPr="00541926">
        <w:t>taxeringen.</w:t>
      </w:r>
    </w:p>
    <w:p w:rsidR="0049184B" w:rsidRPr="00541926" w:rsidRDefault="0049184B">
      <w:pPr>
        <w:pStyle w:val="Rubrik1"/>
        <w:shd w:val="clear" w:color="000000" w:fill="auto"/>
      </w:pPr>
      <w:r w:rsidRPr="00541926">
        <w:t>Motivering</w:t>
      </w:r>
    </w:p>
    <w:p w:rsidR="0049184B" w:rsidRPr="00541926" w:rsidRDefault="0049184B">
      <w:pPr>
        <w:shd w:val="clear" w:color="000000" w:fill="auto"/>
      </w:pPr>
      <w:r w:rsidRPr="00541926">
        <w:t>Systemet med rullande fastighetstaxering hade ursprungligen två syften. Dels att fastställa ett förmögenhetsvärde som kunde utgöra underlag för beräkning av förmögenhetsskatt, dels att utgöra underlag för årlig beräkning av fasti</w:t>
      </w:r>
      <w:r w:rsidRPr="00541926">
        <w:t>g</w:t>
      </w:r>
      <w:r w:rsidRPr="00541926">
        <w:t>hetsskatt.</w:t>
      </w:r>
    </w:p>
    <w:p w:rsidR="0049184B" w:rsidRPr="00541926" w:rsidRDefault="0049184B">
      <w:pPr>
        <w:pStyle w:val="Normaltindrag"/>
        <w:shd w:val="clear" w:color="000000" w:fill="auto"/>
      </w:pPr>
      <w:r w:rsidRPr="00541926">
        <w:t>Förmögenhetsskatten är avskaffad, och med det nya systemet med ko</w:t>
      </w:r>
      <w:r w:rsidRPr="00541926">
        <w:t>m</w:t>
      </w:r>
      <w:r w:rsidRPr="00541926">
        <w:t>munal fastighetsbeskattning och de takregler som samtidigt införts saknas i dag behov av en rullande fastighetstaxering. Som underlag för beräkning av framtida fastighetsskatt bör dagens taxeringsvärden kunna ligga kvar oförän</w:t>
      </w:r>
      <w:r w:rsidRPr="00541926">
        <w:t>d</w:t>
      </w:r>
      <w:r w:rsidRPr="00541926">
        <w:t>rade. För nyproducerade fastigheter bör ett schablonvärde kunna fastställas baserat på produktionskostnaden eller på ett genomsnitt av taxeringsvärden på orten för likvärdiga fastigheter.</w:t>
      </w:r>
    </w:p>
    <w:p w:rsidR="0049184B" w:rsidRPr="00541926" w:rsidRDefault="0049184B">
      <w:pPr>
        <w:pStyle w:val="Normaltindrag"/>
        <w:shd w:val="clear" w:color="000000" w:fill="auto"/>
      </w:pPr>
      <w:r w:rsidRPr="00541926">
        <w:t>För långivare har taxeringsvärdet fått en allt mindre betydelse, de flesta långivare efterfrågar</w:t>
      </w:r>
      <w:r w:rsidRPr="00541926">
        <w:t xml:space="preserve"> idag i stället utförliga marknadsvärderingar för att b</w:t>
      </w:r>
      <w:r w:rsidRPr="00541926">
        <w:t>e</w:t>
      </w:r>
      <w:r w:rsidRPr="00541926">
        <w:t>döma säkerheten vid belåning. Fastighetstaxeringen skapar onödigt arbete för fa</w:t>
      </w:r>
      <w:r w:rsidRPr="00541926">
        <w:t>s</w:t>
      </w:r>
      <w:r w:rsidRPr="00541926">
        <w:t>tighetsägare och skattemyndighet och kostar stora pengar. Regeringen bör därför se över möjligheten att avskaffa systemet med löpande fastighetstax</w:t>
      </w:r>
      <w:r w:rsidRPr="00541926">
        <w:t>e</w:t>
      </w:r>
      <w:r w:rsidRPr="00541926">
        <w:t>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41926">
        <w:trPr>
          <w:cantSplit/>
        </w:trPr>
        <w:tc>
          <w:tcPr>
            <w:tcW w:w="3046" w:type="dxa"/>
          </w:tcPr>
          <w:p w:rsidR="0049184B" w:rsidRPr="00541926" w:rsidRDefault="0049184B">
            <w:pPr>
              <w:pStyle w:val="UnderskriftDatum"/>
              <w:shd w:val="clear" w:color="000000" w:fill="auto"/>
              <w:spacing w:before="240"/>
            </w:pPr>
            <w:r w:rsidRPr="00541926">
              <w:t>Stockholm den 23 september 2013</w:t>
            </w:r>
          </w:p>
        </w:tc>
        <w:tc>
          <w:tcPr>
            <w:tcW w:w="3047" w:type="dxa"/>
          </w:tcPr>
          <w:p w:rsidR="0049184B" w:rsidRPr="00541926" w:rsidRDefault="0049184B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541926">
        <w:trPr>
          <w:cantSplit/>
        </w:trPr>
        <w:tc>
          <w:tcPr>
            <w:tcW w:w="3046" w:type="dxa"/>
          </w:tcPr>
          <w:p w:rsidR="0049184B" w:rsidRPr="00541926" w:rsidRDefault="0049184B">
            <w:pPr>
              <w:pStyle w:val="Underskrifter"/>
              <w:shd w:val="clear" w:color="000000" w:fill="auto"/>
            </w:pPr>
            <w:r w:rsidRPr="00541926">
              <w:t>Jan Ericson (M)</w:t>
            </w:r>
          </w:p>
        </w:tc>
        <w:tc>
          <w:tcPr>
            <w:tcW w:w="3046" w:type="dxa"/>
          </w:tcPr>
          <w:p w:rsidR="0049184B" w:rsidRPr="00541926" w:rsidRDefault="0049184B">
            <w:pPr>
              <w:pStyle w:val="Underskrifter"/>
              <w:shd w:val="clear" w:color="000000" w:fill="auto"/>
            </w:pPr>
          </w:p>
        </w:tc>
      </w:tr>
    </w:tbl>
    <w:p w:rsidR="0049184B" w:rsidRPr="00541926" w:rsidRDefault="0049184B">
      <w:pPr>
        <w:pStyle w:val="Normaltindrag"/>
        <w:shd w:val="clear" w:color="000000" w:fill="auto"/>
      </w:pPr>
    </w:p>
    <w:sectPr w:rsidR="0049184B" w:rsidRPr="005419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184B" w:rsidRPr="00541926" w:rsidRDefault="0049184B">
      <w:r w:rsidRPr="00541926">
        <w:separator/>
      </w:r>
    </w:p>
  </w:endnote>
  <w:endnote w:type="continuationSeparator" w:id="0">
    <w:p w:rsidR="0049184B" w:rsidRPr="00541926" w:rsidRDefault="0049184B">
      <w:r w:rsidRPr="005419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184B" w:rsidRPr="00541926" w:rsidRDefault="00541926">
    <w:pPr>
      <w:pStyle w:val="Sidfot"/>
    </w:pPr>
    <w:r w:rsidRPr="0054192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538176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184B" w:rsidRDefault="0049184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9184B" w:rsidRDefault="0049184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184B" w:rsidRPr="00541926" w:rsidRDefault="00541926">
    <w:pPr>
      <w:pStyle w:val="Sidfot"/>
    </w:pPr>
    <w:r w:rsidRPr="0054192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02353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184B" w:rsidRDefault="004918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184B" w:rsidRDefault="004918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184B" w:rsidRPr="00541926" w:rsidRDefault="00541926">
    <w:pPr>
      <w:pStyle w:val="Sidfot"/>
    </w:pPr>
    <w:r w:rsidRPr="0054192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23941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184B" w:rsidRDefault="004918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184B" w:rsidRDefault="004918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184B" w:rsidRPr="00541926" w:rsidRDefault="0049184B">
      <w:r w:rsidRPr="00541926">
        <w:separator/>
      </w:r>
    </w:p>
  </w:footnote>
  <w:footnote w:type="continuationSeparator" w:id="0">
    <w:p w:rsidR="0049184B" w:rsidRPr="00541926" w:rsidRDefault="0049184B">
      <w:r w:rsidRPr="005419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184B" w:rsidRPr="00541926" w:rsidRDefault="00541926">
    <w:pPr>
      <w:pStyle w:val="Sidhuvud"/>
    </w:pPr>
    <w:r w:rsidRPr="0054192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98926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184B" w:rsidRDefault="0049184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9184B" w:rsidRDefault="0049184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184B" w:rsidRPr="00541926" w:rsidRDefault="00541926">
    <w:pPr>
      <w:pStyle w:val="Sidhuvud"/>
    </w:pPr>
    <w:r w:rsidRPr="0054192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538092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184B" w:rsidRDefault="0049184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9184B" w:rsidRDefault="0049184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184B" w:rsidRPr="00541926" w:rsidRDefault="0049184B">
    <w:pPr>
      <w:pStyle w:val="FSHNormal"/>
      <w:tabs>
        <w:tab w:val="right" w:pos="5840"/>
      </w:tabs>
    </w:pPr>
    <w:r w:rsidRPr="00541926">
      <w:br/>
    </w:r>
    <w:r w:rsidRPr="00541926">
      <w:fldChar w:fldCharType="begin" w:fldLock="1"/>
    </w:r>
    <w:r w:rsidRPr="00541926">
      <w:instrText xml:space="preserve"> DOCPROPERTY</w:instrText>
    </w:r>
    <w:r w:rsidRPr="00541926">
      <w:rPr>
        <w:sz w:val="18"/>
      </w:rPr>
      <w:instrText xml:space="preserve"> "YearUser" *\charformat </w:instrText>
    </w:r>
    <w:r w:rsidRPr="00541926">
      <w:fldChar w:fldCharType="separate"/>
    </w:r>
    <w:r w:rsidRPr="00541926">
      <w:t>2013/14</w:t>
    </w:r>
    <w:r w:rsidRPr="00541926">
      <w:fldChar w:fldCharType="end"/>
    </w:r>
    <w:r w:rsidRPr="00541926">
      <w:t xml:space="preserve"> </w:t>
    </w:r>
    <w:r w:rsidRPr="00541926">
      <w:tab/>
      <w:t xml:space="preserve">mnr: </w:t>
    </w:r>
    <w:r w:rsidRPr="00541926">
      <w:fldChar w:fldCharType="begin" w:fldLock="1"/>
    </w:r>
    <w:r w:rsidRPr="00541926">
      <w:instrText xml:space="preserve"> DOCPROPERTY</w:instrText>
    </w:r>
    <w:r w:rsidRPr="00541926">
      <w:rPr>
        <w:sz w:val="18"/>
      </w:rPr>
      <w:instrText xml:space="preserve"> "Motionsnummer" *\charformat </w:instrText>
    </w:r>
    <w:r w:rsidRPr="00541926">
      <w:fldChar w:fldCharType="separate"/>
    </w:r>
    <w:r w:rsidRPr="00541926">
      <w:t>Sk269</w:t>
    </w:r>
    <w:r w:rsidRPr="00541926">
      <w:fldChar w:fldCharType="end"/>
    </w:r>
    <w:r w:rsidRPr="00541926">
      <w:br/>
    </w:r>
    <w:r w:rsidRPr="00541926">
      <w:fldChar w:fldCharType="begin" w:fldLock="1"/>
    </w:r>
    <w:r w:rsidRPr="00541926">
      <w:instrText xml:space="preserve"> DOCPROPERTY</w:instrText>
    </w:r>
    <w:r w:rsidRPr="00541926">
      <w:rPr>
        <w:sz w:val="18"/>
      </w:rPr>
      <w:instrText xml:space="preserve"> "Samling" *\charformat </w:instrText>
    </w:r>
    <w:r w:rsidRPr="00541926">
      <w:fldChar w:fldCharType="end"/>
    </w:r>
    <w:r w:rsidRPr="00541926">
      <w:tab/>
      <w:t xml:space="preserve">pnr: </w:t>
    </w:r>
    <w:r w:rsidRPr="00541926">
      <w:fldChar w:fldCharType="begin" w:fldLock="1"/>
    </w:r>
    <w:r w:rsidRPr="00541926">
      <w:instrText xml:space="preserve"> DOCPROPERTY</w:instrText>
    </w:r>
    <w:r w:rsidRPr="00541926">
      <w:rPr>
        <w:sz w:val="18"/>
      </w:rPr>
      <w:instrText xml:space="preserve"> "Partinummer" *\charformat </w:instrText>
    </w:r>
    <w:r w:rsidRPr="00541926">
      <w:fldChar w:fldCharType="separate"/>
    </w:r>
    <w:r w:rsidRPr="00541926">
      <w:t>M1336</w:t>
    </w:r>
    <w:r w:rsidRPr="00541926">
      <w:fldChar w:fldCharType="end"/>
    </w:r>
  </w:p>
  <w:p w:rsidR="0049184B" w:rsidRPr="00541926" w:rsidRDefault="0049184B">
    <w:pPr>
      <w:pStyle w:val="FSHRub1"/>
    </w:pPr>
    <w:r w:rsidRPr="00541926">
      <w:t>Motion till riksdagen</w:t>
    </w:r>
    <w:r w:rsidRPr="00541926">
      <w:br/>
    </w:r>
    <w:r w:rsidRPr="00541926">
      <w:fldChar w:fldCharType="begin" w:fldLock="1"/>
    </w:r>
    <w:r w:rsidRPr="00541926">
      <w:instrText xml:space="preserve"> DOCPROPERTY "YearUser" *\charformat </w:instrText>
    </w:r>
    <w:r w:rsidRPr="00541926">
      <w:fldChar w:fldCharType="separate"/>
    </w:r>
    <w:r w:rsidRPr="00541926">
      <w:t>2013/14</w:t>
    </w:r>
    <w:r w:rsidRPr="00541926">
      <w:fldChar w:fldCharType="end"/>
    </w:r>
    <w:r w:rsidRPr="00541926">
      <w:t>:</w:t>
    </w:r>
    <w:r w:rsidRPr="00541926">
      <w:fldChar w:fldCharType="begin" w:fldLock="1"/>
    </w:r>
    <w:r w:rsidRPr="00541926">
      <w:instrText xml:space="preserve"> DOCPROPERTY "Motionsnummer" *\charformat </w:instrText>
    </w:r>
    <w:r w:rsidRPr="00541926">
      <w:fldChar w:fldCharType="separate"/>
    </w:r>
    <w:r w:rsidRPr="00541926">
      <w:t>Sk269</w:t>
    </w:r>
    <w:r w:rsidRPr="00541926">
      <w:fldChar w:fldCharType="end"/>
    </w:r>
  </w:p>
  <w:p w:rsidR="0049184B" w:rsidRPr="00541926" w:rsidRDefault="0049184B">
    <w:pPr>
      <w:pStyle w:val="FSHNormalS5"/>
    </w:pPr>
    <w:r w:rsidRPr="00541926">
      <w:fldChar w:fldCharType="begin" w:fldLock="1"/>
    </w:r>
    <w:r w:rsidRPr="00541926">
      <w:instrText xml:space="preserve"> DOCPROPERTY "MotionarText" *\charformat </w:instrText>
    </w:r>
    <w:r w:rsidRPr="00541926">
      <w:fldChar w:fldCharType="separate"/>
    </w:r>
    <w:r w:rsidRPr="00541926">
      <w:t>av Jan Ericson (M)</w:t>
    </w:r>
    <w:r w:rsidRPr="00541926">
      <w:fldChar w:fldCharType="end"/>
    </w:r>
    <w:r w:rsidRPr="00541926">
      <w:br/>
    </w:r>
    <w:r w:rsidRPr="00541926">
      <w:fldChar w:fldCharType="begin" w:fldLock="1"/>
    </w:r>
    <w:r w:rsidRPr="00541926">
      <w:instrText xml:space="preserve"> DOCPROPERTY "SvarFrasKort" *\charformat </w:instrText>
    </w:r>
    <w:r w:rsidRPr="00541926">
      <w:fldChar w:fldCharType="end"/>
    </w:r>
  </w:p>
  <w:p w:rsidR="0049184B" w:rsidRPr="00541926" w:rsidRDefault="0049184B">
    <w:pPr>
      <w:pStyle w:val="FSHTitel"/>
    </w:pPr>
    <w:r w:rsidRPr="00541926">
      <w:fldChar w:fldCharType="begin" w:fldLock="1"/>
    </w:r>
    <w:r w:rsidRPr="00541926">
      <w:instrText xml:space="preserve"> DOCPROPERTY</w:instrText>
    </w:r>
    <w:r w:rsidRPr="00541926">
      <w:rPr>
        <w:sz w:val="18"/>
      </w:rPr>
      <w:instrText xml:space="preserve"> "RubrikSvar" *\charformat </w:instrText>
    </w:r>
    <w:r w:rsidRPr="00541926">
      <w:fldChar w:fldCharType="separate"/>
    </w:r>
    <w:r w:rsidRPr="00541926">
      <w:t>Avskaffa fastighetstaxeringen</w:t>
    </w:r>
    <w:r w:rsidRPr="00541926">
      <w:fldChar w:fldCharType="end"/>
    </w:r>
  </w:p>
  <w:p w:rsidR="0049184B" w:rsidRPr="00541926" w:rsidRDefault="0049184B">
    <w:pPr>
      <w:pStyle w:val="Normal00"/>
    </w:pPr>
  </w:p>
  <w:p w:rsidR="0049184B" w:rsidRPr="00541926" w:rsidRDefault="0049184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13748727">
    <w:abstractNumId w:val="13"/>
  </w:num>
  <w:num w:numId="2" w16cid:durableId="955261093">
    <w:abstractNumId w:val="11"/>
  </w:num>
  <w:num w:numId="3" w16cid:durableId="563756285">
    <w:abstractNumId w:val="14"/>
  </w:num>
  <w:num w:numId="4" w16cid:durableId="2070498829">
    <w:abstractNumId w:val="8"/>
  </w:num>
  <w:num w:numId="5" w16cid:durableId="82381443">
    <w:abstractNumId w:val="3"/>
  </w:num>
  <w:num w:numId="6" w16cid:durableId="2062702953">
    <w:abstractNumId w:val="2"/>
  </w:num>
  <w:num w:numId="7" w16cid:durableId="1694570462">
    <w:abstractNumId w:val="1"/>
  </w:num>
  <w:num w:numId="8" w16cid:durableId="1485390639">
    <w:abstractNumId w:val="0"/>
  </w:num>
  <w:num w:numId="9" w16cid:durableId="849220577">
    <w:abstractNumId w:val="9"/>
  </w:num>
  <w:num w:numId="10" w16cid:durableId="1502966712">
    <w:abstractNumId w:val="7"/>
  </w:num>
  <w:num w:numId="11" w16cid:durableId="1002972824">
    <w:abstractNumId w:val="6"/>
  </w:num>
  <w:num w:numId="12" w16cid:durableId="1042513228">
    <w:abstractNumId w:val="5"/>
  </w:num>
  <w:num w:numId="13" w16cid:durableId="316150447">
    <w:abstractNumId w:val="4"/>
  </w:num>
  <w:num w:numId="14" w16cid:durableId="36859395">
    <w:abstractNumId w:val="16"/>
  </w:num>
  <w:num w:numId="15" w16cid:durableId="789475709">
    <w:abstractNumId w:val="12"/>
  </w:num>
  <w:num w:numId="16" w16cid:durableId="4144034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3"/>
    <w:docVar w:name="PersonGUIDs" w:val="{169B68FE-3516-4012-B208-2DD5C89C18B5}"/>
  </w:docVars>
  <w:rsids>
    <w:rsidRoot w:val="000B0631"/>
    <w:rsid w:val="000B0631"/>
    <w:rsid w:val="0049184B"/>
    <w:rsid w:val="0054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0525D5C-E67F-4315-B7E3-F0B35455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1170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M1336</vt:lpstr>
    </vt:vector>
  </TitlesOfParts>
  <Company>Riksdagen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M1336</dc:title>
  <dc:subject>M1336</dc:subject>
  <dc:creator>Riksdagen</dc:creator>
  <cp:keywords>Riksdagen</cp:keywords>
  <dc:description>AD-ändringar</dc:description>
  <cp:lastModifiedBy>Lars Brink</cp:lastModifiedBy>
  <cp:revision>2</cp:revision>
  <cp:lastPrinted>2013-11-25T16:00:00Z</cp:lastPrinted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mot2000_606_2013-09-23</vt:lpwstr>
  </property>
  <property fmtid="{D5CDD505-2E9C-101B-9397-08002B2CF9AE}" pid="3" name="version">
    <vt:lpwstr>mot2000_606_2013-09-23</vt:lpwstr>
  </property>
  <property fmtid="{D5CDD505-2E9C-101B-9397-08002B2CF9AE}" pid="4" name="dokumenttyp">
    <vt:lpwstr>motion</vt:lpwstr>
  </property>
  <property fmtid="{D5CDD505-2E9C-101B-9397-08002B2CF9AE}" pid="5" name="Sekr">
    <vt:lpwstr>ThBö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Avskaffa fastighetstaxeringen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Avskaffa fastighetstaxeringen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M1336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2013</vt:lpwstr>
  </property>
  <property fmtid="{D5CDD505-2E9C-101B-9397-08002B2CF9AE}" pid="44" name="NotesUID">
    <vt:lpwstr/>
  </property>
  <property fmtid="{D5CDD505-2E9C-101B-9397-08002B2CF9AE}" pid="45" name="ReservUID">
    <vt:lpwstr>ts0816aa</vt:lpwstr>
  </property>
  <property fmtid="{D5CDD505-2E9C-101B-9397-08002B2CF9AE}" pid="46" name="MotionID">
    <vt:lpwstr>20132014000000000077000013360069</vt:lpwstr>
  </property>
  <property fmtid="{D5CDD505-2E9C-101B-9397-08002B2CF9AE}" pid="47" name="datum">
    <vt:lpwstr>130923</vt:lpwstr>
  </property>
  <property fmtid="{D5CDD505-2E9C-101B-9397-08002B2CF9AE}" pid="48" name="avsändar-e-post">
    <vt:lpwstr/>
  </property>
  <property fmtid="{D5CDD505-2E9C-101B-9397-08002B2CF9AE}" pid="49" name="id">
    <vt:lpwstr>20132014000000000077000013360069</vt:lpwstr>
  </property>
  <property fmtid="{D5CDD505-2E9C-101B-9397-08002B2CF9AE}" pid="50" name="nummer">
    <vt:lpwstr>269</vt:lpwstr>
  </property>
  <property fmtid="{D5CDD505-2E9C-101B-9397-08002B2CF9AE}" pid="51" name="utskottsbeteckning">
    <vt:lpwstr>Sk</vt:lpwstr>
  </property>
  <property fmtid="{D5CDD505-2E9C-101B-9397-08002B2CF9AE}" pid="52" name="GlobalUID">
    <vt:lpwstr>{90E1101E-C2A4-4700-9A6F-D5F03A74477A}</vt:lpwstr>
  </property>
  <property fmtid="{D5CDD505-2E9C-101B-9397-08002B2CF9AE}" pid="53" name="Överföringar">
    <vt:i4>0</vt:i4>
  </property>
  <property fmtid="{D5CDD505-2E9C-101B-9397-08002B2CF9AE}" pid="54" name="Checksum">
    <vt:lpwstr>*1006405465474*</vt:lpwstr>
  </property>
  <property fmtid="{D5CDD505-2E9C-101B-9397-08002B2CF9AE}" pid="55" name="skuggnummer">
    <vt:lpwstr>841</vt:lpwstr>
  </property>
  <property fmtid="{D5CDD505-2E9C-101B-9397-08002B2CF9AE}" pid="56" name="urixVersion">
    <vt:lpwstr>4.6.0.0</vt:lpwstr>
  </property>
  <property fmtid="{D5CDD505-2E9C-101B-9397-08002B2CF9AE}" pid="57" name="urixOrigin">
    <vt:lpwstr>131125 17:04:48.904</vt:lpwstr>
  </property>
  <property fmtid="{D5CDD505-2E9C-101B-9397-08002B2CF9AE}" pid="58" name="urixGuid">
    <vt:lpwstr>{70D27905-256D-4704-A37A-A352DD67F04E}</vt:lpwstr>
  </property>
</Properties>
</file>