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4878" w:rsidRPr="002E4878" w:rsidRDefault="002E4878">
      <w:pPr>
        <w:pStyle w:val="Frslagsrubrik"/>
      </w:pPr>
      <w:r w:rsidRPr="002E4878">
        <w:t>Förslag till riksdagsbeslut</w:t>
      </w:r>
    </w:p>
    <w:p w:rsidR="002E4878" w:rsidRPr="002E4878" w:rsidRDefault="002E4878">
      <w:pPr>
        <w:pStyle w:val="Hemstlatt"/>
      </w:pPr>
      <w:r w:rsidRPr="002E4878">
        <w:t>Riksdagen tillkännager för regeringen som sin mening vad som anförs i motionen om kollektivavtal för att betala ut samhällsstöd vid anställningar.</w:t>
      </w:r>
    </w:p>
    <w:p w:rsidR="002E4878" w:rsidRPr="002E4878" w:rsidRDefault="002E4878">
      <w:pPr>
        <w:pStyle w:val="Rubrik1"/>
      </w:pPr>
      <w:r w:rsidRPr="002E4878">
        <w:t>Motivering</w:t>
      </w:r>
    </w:p>
    <w:p w:rsidR="002E4878" w:rsidRPr="002E4878" w:rsidRDefault="002E4878">
      <w:r w:rsidRPr="002E4878">
        <w:t>Alla vill vi att det ska vara ordning och reda på arbetsmarknaden så att a</w:t>
      </w:r>
      <w:r w:rsidRPr="002E4878">
        <w:t>n</w:t>
      </w:r>
      <w:r w:rsidRPr="002E4878">
        <w:t>ställda inte utnyttjas men även för att konkurrensen inte ska snedvridas. En mycket god grund för detta är att det finns kollektivavtal som reglerar förhå</w:t>
      </w:r>
      <w:r w:rsidRPr="002E4878">
        <w:t>l</w:t>
      </w:r>
      <w:r w:rsidRPr="002E4878">
        <w:t>landena mellan företag och anställda.</w:t>
      </w:r>
    </w:p>
    <w:p w:rsidR="002E4878" w:rsidRPr="002E4878" w:rsidRDefault="002E4878">
      <w:pPr>
        <w:pStyle w:val="Normaltindrag"/>
      </w:pPr>
      <w:r w:rsidRPr="002E4878">
        <w:t>Det finns idag en stor mängd stöd till företag som anställer personal. A</w:t>
      </w:r>
      <w:r w:rsidRPr="002E4878">
        <w:t>r</w:t>
      </w:r>
      <w:r w:rsidRPr="002E4878">
        <w:t>betsförmedlingarna runt om i landet beslutar om dessa stöd. Idag är kravet på arbetsgivarna som får dessa stöd att de har tecknat försäkringar. Det finns också regler om att den fackliga organisationen ska informeras och unde</w:t>
      </w:r>
      <w:r w:rsidRPr="002E4878">
        <w:t>r</w:t>
      </w:r>
      <w:r w:rsidRPr="002E4878">
        <w:t xml:space="preserve">teckna sådana anställningsstöd. Det är viktigt att stöden ges så att de inte snedvrider konkurrensen mellan olika företag. I detta sammanhang har den fackliga organisationen ofta mycket bra information att tillföra så att balansen upprätthålls mellan olika företag inom samma bransch. </w:t>
      </w:r>
      <w:r w:rsidRPr="002E4878">
        <w:t>Det är också viktigt att arbetsförhållandena för de anställda följer de kollektivavtal som finns inom en bransch.</w:t>
      </w:r>
    </w:p>
    <w:p w:rsidR="002E4878" w:rsidRPr="002E4878" w:rsidRDefault="002E4878">
      <w:pPr>
        <w:pStyle w:val="Normaltindrag"/>
      </w:pPr>
      <w:r w:rsidRPr="002E4878">
        <w:t>Vi anser att kollektivavtal bör vara en självklar förutsättning för att bevilja samhällsstöd vid anställningar.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4878">
        <w:trPr>
          <w:cantSplit/>
        </w:trPr>
        <w:tc>
          <w:tcPr>
            <w:tcW w:w="3046" w:type="dxa"/>
          </w:tcPr>
          <w:p w:rsidR="002E4878" w:rsidRPr="002E4878" w:rsidRDefault="002E4878">
            <w:pPr>
              <w:pStyle w:val="UnderskriftDatum"/>
              <w:spacing w:before="240"/>
            </w:pPr>
            <w:r w:rsidRPr="002E4878">
              <w:t>Stockholm den 18 oktober 2010</w:t>
            </w:r>
          </w:p>
        </w:tc>
        <w:tc>
          <w:tcPr>
            <w:tcW w:w="3047" w:type="dxa"/>
          </w:tcPr>
          <w:p w:rsidR="002E4878" w:rsidRPr="002E4878" w:rsidRDefault="002E4878">
            <w:pPr>
              <w:pStyle w:val="Underskrifter"/>
              <w:spacing w:before="240"/>
            </w:pPr>
          </w:p>
        </w:tc>
      </w:tr>
      <w:tr w:rsidR="00000000" w:rsidRPr="002E4878">
        <w:trPr>
          <w:cantSplit/>
        </w:trPr>
        <w:tc>
          <w:tcPr>
            <w:tcW w:w="3046" w:type="dxa"/>
          </w:tcPr>
          <w:p w:rsidR="002E4878" w:rsidRPr="002E4878" w:rsidRDefault="002E4878">
            <w:pPr>
              <w:pStyle w:val="Underskrifter"/>
            </w:pPr>
            <w:r w:rsidRPr="002E4878">
              <w:t>Kurt Kvarnström (S)</w:t>
            </w:r>
          </w:p>
        </w:tc>
        <w:tc>
          <w:tcPr>
            <w:tcW w:w="3046" w:type="dxa"/>
          </w:tcPr>
          <w:p w:rsidR="002E4878" w:rsidRPr="002E4878" w:rsidRDefault="002E4878">
            <w:pPr>
              <w:pStyle w:val="Underskrifter"/>
            </w:pPr>
            <w:r w:rsidRPr="002E4878">
              <w:t>Peter Hultqvist (S)</w:t>
            </w:r>
          </w:p>
        </w:tc>
      </w:tr>
    </w:tbl>
    <w:p w:rsidR="002E4878" w:rsidRPr="002E4878" w:rsidRDefault="002E4878">
      <w:pPr>
        <w:pStyle w:val="Normaltindrag"/>
      </w:pPr>
    </w:p>
    <w:sectPr w:rsidR="00000000" w:rsidRPr="002E48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878" w:rsidRPr="002E4878" w:rsidRDefault="002E4878">
      <w:r w:rsidRPr="002E4878">
        <w:separator/>
      </w:r>
    </w:p>
  </w:endnote>
  <w:endnote w:type="continuationSeparator" w:id="0">
    <w:p w:rsidR="002E4878" w:rsidRPr="002E4878" w:rsidRDefault="002E4878">
      <w:r w:rsidRPr="002E48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878" w:rsidRPr="002E4878" w:rsidRDefault="002E4878">
    <w:pPr>
      <w:pStyle w:val="Sidfot"/>
    </w:pPr>
    <w:r w:rsidRPr="002E48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299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878" w:rsidRDefault="002E487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4878" w:rsidRDefault="002E487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878" w:rsidRPr="002E4878" w:rsidRDefault="002E4878">
    <w:pPr>
      <w:pStyle w:val="Sidfot"/>
    </w:pPr>
    <w:r w:rsidRPr="002E48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8110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878" w:rsidRDefault="002E48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4878" w:rsidRDefault="002E48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878" w:rsidRPr="002E4878" w:rsidRDefault="002E4878">
    <w:pPr>
      <w:pStyle w:val="Sidfot"/>
    </w:pPr>
    <w:r w:rsidRPr="002E48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71764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878" w:rsidRDefault="002E48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4878" w:rsidRDefault="002E48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878" w:rsidRPr="002E4878" w:rsidRDefault="002E4878">
      <w:r w:rsidRPr="002E4878">
        <w:separator/>
      </w:r>
    </w:p>
  </w:footnote>
  <w:footnote w:type="continuationSeparator" w:id="0">
    <w:p w:rsidR="002E4878" w:rsidRPr="002E4878" w:rsidRDefault="002E4878">
      <w:r w:rsidRPr="002E48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878" w:rsidRPr="002E4878" w:rsidRDefault="002E4878">
    <w:pPr>
      <w:pStyle w:val="Sidhuvud"/>
    </w:pPr>
    <w:r w:rsidRPr="002E48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45877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878" w:rsidRDefault="002E48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4878" w:rsidRDefault="002E48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878" w:rsidRPr="002E4878" w:rsidRDefault="002E4878">
    <w:pPr>
      <w:pStyle w:val="Sidhuvud"/>
    </w:pPr>
    <w:r w:rsidRPr="002E48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05530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878" w:rsidRDefault="002E48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4878" w:rsidRDefault="002E48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878" w:rsidRPr="002E4878" w:rsidRDefault="002E4878">
    <w:pPr>
      <w:pStyle w:val="FSHNormal"/>
      <w:tabs>
        <w:tab w:val="right" w:pos="5840"/>
      </w:tabs>
    </w:pPr>
    <w:r w:rsidRPr="002E4878">
      <w:br/>
    </w:r>
    <w:r w:rsidRPr="002E4878">
      <w:fldChar w:fldCharType="begin" w:fldLock="1"/>
    </w:r>
    <w:r w:rsidRPr="002E4878">
      <w:instrText xml:space="preserve"> DOCPROPERTY</w:instrText>
    </w:r>
    <w:r w:rsidRPr="002E4878">
      <w:rPr>
        <w:sz w:val="18"/>
      </w:rPr>
      <w:instrText xml:space="preserve"> "YearUser" *\charformat </w:instrText>
    </w:r>
    <w:r w:rsidRPr="002E4878">
      <w:fldChar w:fldCharType="separate"/>
    </w:r>
    <w:r w:rsidRPr="002E4878">
      <w:t>2010/11</w:t>
    </w:r>
    <w:r w:rsidRPr="002E4878">
      <w:fldChar w:fldCharType="end"/>
    </w:r>
    <w:r w:rsidRPr="002E4878">
      <w:t xml:space="preserve"> </w:t>
    </w:r>
    <w:r w:rsidRPr="002E4878">
      <w:tab/>
      <w:t xml:space="preserve">mnr: </w:t>
    </w:r>
    <w:r w:rsidRPr="002E4878">
      <w:fldChar w:fldCharType="begin" w:fldLock="1"/>
    </w:r>
    <w:r w:rsidRPr="002E4878">
      <w:instrText xml:space="preserve"> DOCPROPERTY</w:instrText>
    </w:r>
    <w:r w:rsidRPr="002E4878">
      <w:rPr>
        <w:sz w:val="18"/>
      </w:rPr>
      <w:instrText xml:space="preserve"> "Motionsnummer" *\charformat </w:instrText>
    </w:r>
    <w:r w:rsidRPr="002E4878">
      <w:fldChar w:fldCharType="separate"/>
    </w:r>
    <w:r w:rsidRPr="002E4878">
      <w:t>A264</w:t>
    </w:r>
    <w:r w:rsidRPr="002E4878">
      <w:fldChar w:fldCharType="end"/>
    </w:r>
    <w:r w:rsidRPr="002E4878">
      <w:br/>
    </w:r>
    <w:r w:rsidRPr="002E4878">
      <w:fldChar w:fldCharType="begin" w:fldLock="1"/>
    </w:r>
    <w:r w:rsidRPr="002E4878">
      <w:instrText xml:space="preserve"> DOCPROPERTY</w:instrText>
    </w:r>
    <w:r w:rsidRPr="002E4878">
      <w:rPr>
        <w:sz w:val="18"/>
      </w:rPr>
      <w:instrText xml:space="preserve"> "Samling" *\charformat </w:instrText>
    </w:r>
    <w:r w:rsidRPr="002E4878">
      <w:fldChar w:fldCharType="end"/>
    </w:r>
    <w:r w:rsidRPr="002E4878">
      <w:tab/>
      <w:t xml:space="preserve">pnr: </w:t>
    </w:r>
    <w:r w:rsidRPr="002E4878">
      <w:fldChar w:fldCharType="begin" w:fldLock="1"/>
    </w:r>
    <w:r w:rsidRPr="002E4878">
      <w:instrText xml:space="preserve"> DOCPROPERTY</w:instrText>
    </w:r>
    <w:r w:rsidRPr="002E4878">
      <w:rPr>
        <w:sz w:val="18"/>
      </w:rPr>
      <w:instrText xml:space="preserve"> "Partinummer" *\charformat </w:instrText>
    </w:r>
    <w:r w:rsidRPr="002E4878">
      <w:fldChar w:fldCharType="separate"/>
    </w:r>
    <w:r w:rsidRPr="002E4878">
      <w:t>S27048</w:t>
    </w:r>
    <w:r w:rsidRPr="002E4878">
      <w:fldChar w:fldCharType="end"/>
    </w:r>
  </w:p>
  <w:p w:rsidR="002E4878" w:rsidRPr="002E4878" w:rsidRDefault="002E4878">
    <w:pPr>
      <w:pStyle w:val="FSHRub1"/>
    </w:pPr>
    <w:r w:rsidRPr="002E4878">
      <w:t>Motion till riksdagen</w:t>
    </w:r>
    <w:r w:rsidRPr="002E4878">
      <w:br/>
    </w:r>
    <w:r w:rsidRPr="002E4878">
      <w:fldChar w:fldCharType="begin" w:fldLock="1"/>
    </w:r>
    <w:r w:rsidRPr="002E4878">
      <w:instrText xml:space="preserve"> DOCPROPERTY "YearUser" *\charformat </w:instrText>
    </w:r>
    <w:r w:rsidRPr="002E4878">
      <w:fldChar w:fldCharType="separate"/>
    </w:r>
    <w:r w:rsidRPr="002E4878">
      <w:t>2010/11</w:t>
    </w:r>
    <w:r w:rsidRPr="002E4878">
      <w:fldChar w:fldCharType="end"/>
    </w:r>
    <w:r w:rsidRPr="002E4878">
      <w:t>:</w:t>
    </w:r>
    <w:r w:rsidRPr="002E4878">
      <w:fldChar w:fldCharType="begin" w:fldLock="1"/>
    </w:r>
    <w:r w:rsidRPr="002E4878">
      <w:instrText xml:space="preserve"> DOCPROPERTY "Motionsnummer" *\charformat </w:instrText>
    </w:r>
    <w:r w:rsidRPr="002E4878">
      <w:fldChar w:fldCharType="separate"/>
    </w:r>
    <w:r w:rsidRPr="002E4878">
      <w:t>A264</w:t>
    </w:r>
    <w:r w:rsidRPr="002E4878">
      <w:fldChar w:fldCharType="end"/>
    </w:r>
  </w:p>
  <w:p w:rsidR="002E4878" w:rsidRPr="002E4878" w:rsidRDefault="002E4878">
    <w:pPr>
      <w:pStyle w:val="FSHNormalS5"/>
    </w:pPr>
    <w:r w:rsidRPr="002E4878">
      <w:fldChar w:fldCharType="begin" w:fldLock="1"/>
    </w:r>
    <w:r w:rsidRPr="002E4878">
      <w:instrText xml:space="preserve"> DOCPROPERTY "MotionarText" *\charformat </w:instrText>
    </w:r>
    <w:r w:rsidRPr="002E4878">
      <w:fldChar w:fldCharType="separate"/>
    </w:r>
    <w:r w:rsidRPr="002E4878">
      <w:t>av Kurt Kvarnström och Peter Hultqvist (S)</w:t>
    </w:r>
    <w:r w:rsidRPr="002E4878">
      <w:fldChar w:fldCharType="end"/>
    </w:r>
    <w:r w:rsidRPr="002E4878">
      <w:br/>
    </w:r>
    <w:r w:rsidRPr="002E4878">
      <w:fldChar w:fldCharType="begin" w:fldLock="1"/>
    </w:r>
    <w:r w:rsidRPr="002E4878">
      <w:instrText xml:space="preserve"> DOCPROPERTY "SvarFrasKort" *\charformat </w:instrText>
    </w:r>
    <w:r w:rsidRPr="002E4878">
      <w:fldChar w:fldCharType="end"/>
    </w:r>
  </w:p>
  <w:p w:rsidR="002E4878" w:rsidRPr="002E4878" w:rsidRDefault="002E4878">
    <w:pPr>
      <w:pStyle w:val="FSHTitel"/>
    </w:pPr>
    <w:r w:rsidRPr="002E4878">
      <w:fldChar w:fldCharType="begin" w:fldLock="1"/>
    </w:r>
    <w:r w:rsidRPr="002E4878">
      <w:instrText xml:space="preserve"> DOCPROPERTY</w:instrText>
    </w:r>
    <w:r w:rsidRPr="002E4878">
      <w:rPr>
        <w:sz w:val="18"/>
      </w:rPr>
      <w:instrText xml:space="preserve"> "RubrikSvar" *\charformat </w:instrText>
    </w:r>
    <w:r w:rsidRPr="002E4878">
      <w:fldChar w:fldCharType="separate"/>
    </w:r>
    <w:r w:rsidRPr="002E4878">
      <w:t>Kollektivavtal vid samhällsstöd</w:t>
    </w:r>
    <w:r w:rsidRPr="002E4878">
      <w:fldChar w:fldCharType="end"/>
    </w:r>
  </w:p>
  <w:p w:rsidR="002E4878" w:rsidRPr="002E4878" w:rsidRDefault="002E4878">
    <w:pPr>
      <w:pStyle w:val="Normal00"/>
    </w:pPr>
  </w:p>
  <w:p w:rsidR="002E4878" w:rsidRPr="002E4878" w:rsidRDefault="002E48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558762">
    <w:abstractNumId w:val="3"/>
  </w:num>
  <w:num w:numId="2" w16cid:durableId="922101480">
    <w:abstractNumId w:val="2"/>
  </w:num>
  <w:num w:numId="3" w16cid:durableId="1159229346">
    <w:abstractNumId w:val="1"/>
  </w:num>
  <w:num w:numId="4" w16cid:durableId="1582446350">
    <w:abstractNumId w:val="0"/>
  </w:num>
  <w:num w:numId="5" w16cid:durableId="1608197258">
    <w:abstractNumId w:val="7"/>
  </w:num>
  <w:num w:numId="6" w16cid:durableId="2041393271">
    <w:abstractNumId w:val="6"/>
  </w:num>
  <w:num w:numId="7" w16cid:durableId="2103064581">
    <w:abstractNumId w:val="5"/>
  </w:num>
  <w:num w:numId="8" w16cid:durableId="1348143779">
    <w:abstractNumId w:val="4"/>
  </w:num>
  <w:num w:numId="9" w16cid:durableId="934947025">
    <w:abstractNumId w:val="8"/>
  </w:num>
  <w:num w:numId="10" w16cid:durableId="638536305">
    <w:abstractNumId w:val="9"/>
  </w:num>
  <w:num w:numId="11" w16cid:durableId="602229679">
    <w:abstractNumId w:val="10"/>
  </w:num>
  <w:num w:numId="12" w16cid:durableId="748967444">
    <w:abstractNumId w:val="13"/>
  </w:num>
  <w:num w:numId="13" w16cid:durableId="224877214">
    <w:abstractNumId w:val="15"/>
  </w:num>
  <w:num w:numId="14" w16cid:durableId="579369566">
    <w:abstractNumId w:val="16"/>
  </w:num>
  <w:num w:numId="15" w16cid:durableId="735321880">
    <w:abstractNumId w:val="11"/>
  </w:num>
  <w:num w:numId="16" w16cid:durableId="67115977">
    <w:abstractNumId w:val="18"/>
  </w:num>
  <w:num w:numId="17" w16cid:durableId="453866040">
    <w:abstractNumId w:val="17"/>
  </w:num>
  <w:num w:numId="18" w16cid:durableId="274944035">
    <w:abstractNumId w:val="14"/>
  </w:num>
  <w:num w:numId="19" w16cid:durableId="2204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1FAB1011-E67A-4183-95E5-15A14406083A},{78FEBFCD-395F-4A99-8914-12F6FADF0550}"/>
  </w:docVars>
  <w:rsids>
    <w:rsidRoot w:val="0005379C"/>
    <w:rsid w:val="0005379C"/>
    <w:rsid w:val="002E48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F9B5328-8915-4A77-AED2-C5F280D8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1139</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s27048</vt:lpstr>
    </vt:vector>
  </TitlesOfParts>
  <Company>Riksdagen</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s27048</dc:title>
  <dc:subject>s27048</dc:subject>
  <dc:creator>Riksdagen</dc:creator>
  <cp:keywords>Riksdagen</cp:keywords>
  <dc:description>Versal/gemen i partibeteckning. Gemen i tryck för 0910, versal för 1011 och nyare</dc:description>
  <cp:lastModifiedBy>Lars Brink</cp:lastModifiedBy>
  <cp:revision>2</cp:revision>
  <cp:lastPrinted>2010-11-25T08:33:00Z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Kollektivavtal vid samhällsstöd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Kollektivavtal vid samhällsstöd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Peter Hultqvist (S)</vt:lpwstr>
  </property>
  <property fmtid="{D5CDD505-2E9C-101B-9397-08002B2CF9AE}" pid="26" name="MotionarLista">
    <vt:lpwstr>Kvarnström, Kurt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20102011000000000115000270480069</vt:lpwstr>
  </property>
  <property fmtid="{D5CDD505-2E9C-101B-9397-08002B2CF9AE}" pid="47" name="datum">
    <vt:lpwstr>101018</vt:lpwstr>
  </property>
  <property fmtid="{D5CDD505-2E9C-101B-9397-08002B2CF9AE}" pid="48" name="avsändar-e-post">
    <vt:lpwstr>petra.dahlberg@riksdagen.se</vt:lpwstr>
  </property>
  <property fmtid="{D5CDD505-2E9C-101B-9397-08002B2CF9AE}" pid="49" name="id">
    <vt:lpwstr>20102011000000000115000270480069</vt:lpwstr>
  </property>
  <property fmtid="{D5CDD505-2E9C-101B-9397-08002B2CF9AE}" pid="50" name="nummer">
    <vt:lpwstr>264</vt:lpwstr>
  </property>
  <property fmtid="{D5CDD505-2E9C-101B-9397-08002B2CF9AE}" pid="51" name="utskottsbeteckning">
    <vt:lpwstr>A</vt:lpwstr>
  </property>
  <property fmtid="{D5CDD505-2E9C-101B-9397-08002B2CF9AE}" pid="52" name="GlobalUID">
    <vt:lpwstr>{2A4FF4B7-0CE6-44D1-A5CA-2B6B33FD1842}</vt:lpwstr>
  </property>
  <property fmtid="{D5CDD505-2E9C-101B-9397-08002B2CF9AE}" pid="53" name="Överföringar">
    <vt:i4>0</vt:i4>
  </property>
  <property fmtid="{D5CDD505-2E9C-101B-9397-08002B2CF9AE}" pid="54" name="Checksum">
    <vt:lpwstr>*0002804372604*</vt:lpwstr>
  </property>
  <property fmtid="{D5CDD505-2E9C-101B-9397-08002B2CF9AE}" pid="55" name="skuggnummer">
    <vt:lpwstr>1014</vt:lpwstr>
  </property>
  <property fmtid="{D5CDD505-2E9C-101B-9397-08002B2CF9AE}" pid="56" name="urixVersion">
    <vt:lpwstr>4.1.1.7</vt:lpwstr>
  </property>
  <property fmtid="{D5CDD505-2E9C-101B-9397-08002B2CF9AE}" pid="57" name="urixOrigin">
    <vt:lpwstr>101125 09:33:56.618</vt:lpwstr>
  </property>
  <property fmtid="{D5CDD505-2E9C-101B-9397-08002B2CF9AE}" pid="58" name="urixGuid">
    <vt:lpwstr>{FF340CD6-56E4-4E2F-B2E8-4100B8A60B7A}</vt:lpwstr>
  </property>
</Properties>
</file>