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538D" w:rsidRPr="005C13E4" w:rsidRDefault="0077538D">
      <w:pPr>
        <w:pStyle w:val="Hemstlrubrik"/>
      </w:pPr>
      <w:r w:rsidRPr="005C13E4">
        <w:t>Förslag till riksdagsbeslut</w:t>
      </w:r>
    </w:p>
    <w:p w:rsidR="0077538D" w:rsidRPr="005C13E4" w:rsidRDefault="0077538D">
      <w:pPr>
        <w:pStyle w:val="Hemstlatt"/>
        <w:ind w:left="0"/>
      </w:pPr>
      <w:r w:rsidRPr="005C13E4">
        <w:t>Riksdagen tillkännager för regeringen som sin mening vad som anförs i motionen om familjehemsföräldrars vil</w:t>
      </w:r>
      <w:r w:rsidRPr="005C13E4">
        <w:t>l</w:t>
      </w:r>
      <w:r w:rsidRPr="005C13E4">
        <w:t>kor.</w:t>
      </w:r>
    </w:p>
    <w:p w:rsidR="0077538D" w:rsidRPr="005C13E4" w:rsidRDefault="0077538D">
      <w:pPr>
        <w:pStyle w:val="Rubrik1"/>
      </w:pPr>
      <w:r w:rsidRPr="005C13E4">
        <w:t>Motivering</w:t>
      </w:r>
    </w:p>
    <w:p w:rsidR="0077538D" w:rsidRPr="005C13E4" w:rsidRDefault="0077538D">
      <w:r w:rsidRPr="005C13E4">
        <w:t xml:space="preserve">Många barn i vårt land behöver ett annat boende än sin ursprungsfamilj. En familjehemsplacering är ofta att föredra framför placering på institution. </w:t>
      </w:r>
    </w:p>
    <w:p w:rsidR="0077538D" w:rsidRPr="005C13E4" w:rsidRDefault="0077538D">
      <w:pPr>
        <w:pStyle w:val="Normaltindrag"/>
      </w:pPr>
      <w:r w:rsidRPr="005C13E4">
        <w:t>De personer som är familjehemsföräldrar har ett svårt och grannlaga arb</w:t>
      </w:r>
      <w:r w:rsidRPr="005C13E4">
        <w:t>e</w:t>
      </w:r>
      <w:r w:rsidRPr="005C13E4">
        <w:t>te. De skall inte bara släppa in en ny familjemedlem i den egna familjen, med alla påfrestningar det kan föra med sig, de skall också medverka till en god och givande kontakt med den biologiska föräldern/föräldrarna och ha kontakt med socialtjänst och skola m.m.</w:t>
      </w:r>
    </w:p>
    <w:p w:rsidR="0077538D" w:rsidRPr="005C13E4" w:rsidRDefault="0077538D">
      <w:pPr>
        <w:pStyle w:val="Normaltindrag"/>
      </w:pPr>
      <w:r w:rsidRPr="005C13E4">
        <w:t>Idag är det är en stor brist på familjer som vill åta sig uppdrag som fami</w:t>
      </w:r>
      <w:r w:rsidRPr="005C13E4">
        <w:t>l</w:t>
      </w:r>
      <w:r w:rsidRPr="005C13E4">
        <w:t xml:space="preserve">jehem, särskilt till tonåringar. Det är bekymmersamt. Många kommuner har svårt att rekrytera i den omfattning som behövs. Samtidigt kan konstateras att pojkar och flickor som nuförtiden placeras i familjehem generellt sett har svårare problem jämfört med tidigare. Familjer som tar emot barnen ställs därför inför större svårigheter än man gjorde för bara 10–15 år sedan. Ibland krävs det att minst en familjehemsförälder vistas hemma på hel- eller deltid för att hjälpa och stödja den unge. </w:t>
      </w:r>
    </w:p>
    <w:p w:rsidR="0077538D" w:rsidRPr="005C13E4" w:rsidRDefault="0077538D">
      <w:pPr>
        <w:pStyle w:val="Normaltindrag"/>
      </w:pPr>
      <w:r w:rsidRPr="005C13E4">
        <w:t>Det är viktigt att</w:t>
      </w:r>
      <w:r w:rsidRPr="005C13E4">
        <w:t xml:space="preserve"> skapa förutsättningar för att underlätta rekryteringen av familjehem och att olika typer av familjer kan rekryteras så att den flicka eller pojke som behöver bo i ett familjehem kan komma till ett som är lämpligt med avseende på barnets ursprung, språk eller annan bakgrund och som också finns i närheten av det egna hemmet. </w:t>
      </w:r>
    </w:p>
    <w:p w:rsidR="0077538D" w:rsidRPr="005C13E4" w:rsidRDefault="0077538D">
      <w:pPr>
        <w:pStyle w:val="Normaltindrag"/>
      </w:pPr>
      <w:r w:rsidRPr="005C13E4">
        <w:t>För att öka intresset för att vara familjehemsförälder krävs omfattande i</w:t>
      </w:r>
      <w:r w:rsidRPr="005C13E4">
        <w:t>n</w:t>
      </w:r>
      <w:r w:rsidRPr="005C13E4">
        <w:t>formation om vad det innebär att vara familjehem. Att göra familjehemsup</w:t>
      </w:r>
      <w:r w:rsidRPr="005C13E4">
        <w:t>p</w:t>
      </w:r>
      <w:r w:rsidRPr="005C13E4">
        <w:t xml:space="preserve">draget mer attraktivt handlar i första hand inte om ökad ekonomisk ersättning </w:t>
      </w:r>
      <w:r w:rsidRPr="005C13E4">
        <w:lastRenderedPageBreak/>
        <w:t>utan om att underlätta för familjerna med avlastning och stöd, men om den egna familjens framtid och ekonomi står på spel är det förståeligt om presu</w:t>
      </w:r>
      <w:r w:rsidRPr="005C13E4">
        <w:t>m</w:t>
      </w:r>
      <w:r w:rsidRPr="005C13E4">
        <w:t>tiva familjehemsföräldrar avstår från ett eventuellt uppdrag. Villkoren i olika trygghetssystem är i dag inte utformade efter familjehemsföräldrars förutsät</w:t>
      </w:r>
      <w:r w:rsidRPr="005C13E4">
        <w:t>t</w:t>
      </w:r>
      <w:r w:rsidRPr="005C13E4">
        <w:t>ningar. Ett exempel är arbetslöshetsförsäkringen. Mis</w:t>
      </w:r>
      <w:r w:rsidRPr="005C13E4">
        <w:t>sgynnas familjehem</w:t>
      </w:r>
      <w:r w:rsidRPr="005C13E4">
        <w:t>s</w:t>
      </w:r>
      <w:r w:rsidRPr="005C13E4">
        <w:t xml:space="preserve">föräldrar i detta avseende finns risken att personers vilja att åta sig sådana uppdrag påverkas. </w:t>
      </w:r>
    </w:p>
    <w:p w:rsidR="0077538D" w:rsidRPr="005C13E4" w:rsidRDefault="0077538D">
      <w:pPr>
        <w:pStyle w:val="Normaltindrag"/>
      </w:pPr>
      <w:r w:rsidRPr="005C13E4">
        <w:t>Riksdagens revisorer har tidigare granskat vården av barn och unga i f</w:t>
      </w:r>
      <w:r w:rsidRPr="005C13E4">
        <w:t>a</w:t>
      </w:r>
      <w:r w:rsidRPr="005C13E4">
        <w:t>miljehem och där föreslagit att familjehemsvård skall likställas med förvärv</w:t>
      </w:r>
      <w:r w:rsidRPr="005C13E4">
        <w:t>s</w:t>
      </w:r>
      <w:r w:rsidRPr="005C13E4">
        <w:t>arbete och därmed också ge samma rättigheter och trygghet som andra arb</w:t>
      </w:r>
      <w:r w:rsidRPr="005C13E4">
        <w:t>e</w:t>
      </w:r>
      <w:r w:rsidRPr="005C13E4">
        <w:t xml:space="preserve">ten. Jag delar den uppfattningen. Uppdraget som familjehemsförälder måste godkännas som ett arbete med rätt till arbetsrättslig trygghet. Möjlighet till ersättning från a-kassan för familjehemsföräldrar skulle exempelvis vara värdefull. </w:t>
      </w:r>
    </w:p>
    <w:p w:rsidR="0077538D" w:rsidRPr="005C13E4" w:rsidRDefault="0077538D">
      <w:pPr>
        <w:pStyle w:val="Normaltindrag"/>
      </w:pPr>
      <w:r w:rsidRPr="005C13E4">
        <w:t>Utredningen om trygghetssystemen för företagare som ska överväga up</w:t>
      </w:r>
      <w:r w:rsidRPr="005C13E4">
        <w:t>p</w:t>
      </w:r>
      <w:r w:rsidRPr="005C13E4">
        <w:t>dragstagarnas ställning i arbetslöshetsförsäkringen ska enligt budgetpropos</w:t>
      </w:r>
      <w:r w:rsidRPr="005C13E4">
        <w:t>i</w:t>
      </w:r>
      <w:r w:rsidRPr="005C13E4">
        <w:t xml:space="preserve">tionen 2006/07 omfatta alla som förvärvsarbetar. Om familjehemsföräldras situation och möjligheter inte behandlas i annan ordning är det lämpligt att behandla den i samband med utredningen.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13E4">
        <w:trPr>
          <w:cantSplit/>
        </w:trPr>
        <w:tc>
          <w:tcPr>
            <w:tcW w:w="3046" w:type="dxa"/>
          </w:tcPr>
          <w:p w:rsidR="0077538D" w:rsidRPr="005C13E4" w:rsidRDefault="0077538D">
            <w:pPr>
              <w:pStyle w:val="UnderskriftDatum"/>
              <w:spacing w:before="240"/>
            </w:pPr>
            <w:r w:rsidRPr="005C13E4">
              <w:t>Stockholm den 3 oktober 2007</w:t>
            </w:r>
          </w:p>
        </w:tc>
        <w:tc>
          <w:tcPr>
            <w:tcW w:w="3047" w:type="dxa"/>
          </w:tcPr>
          <w:p w:rsidR="0077538D" w:rsidRPr="005C13E4" w:rsidRDefault="0077538D">
            <w:pPr>
              <w:pStyle w:val="Underskrifter"/>
              <w:spacing w:before="240"/>
            </w:pPr>
          </w:p>
        </w:tc>
      </w:tr>
      <w:tr w:rsidR="00000000" w:rsidRPr="005C13E4">
        <w:trPr>
          <w:cantSplit/>
        </w:trPr>
        <w:tc>
          <w:tcPr>
            <w:tcW w:w="3046" w:type="dxa"/>
          </w:tcPr>
          <w:p w:rsidR="0077538D" w:rsidRPr="005C13E4" w:rsidRDefault="0077538D">
            <w:pPr>
              <w:pStyle w:val="Underskrifter"/>
            </w:pPr>
            <w:r w:rsidRPr="005C13E4">
              <w:t>Magdalena Andersson (m)</w:t>
            </w:r>
          </w:p>
        </w:tc>
        <w:tc>
          <w:tcPr>
            <w:tcW w:w="3046" w:type="dxa"/>
          </w:tcPr>
          <w:p w:rsidR="0077538D" w:rsidRPr="005C13E4" w:rsidRDefault="0077538D">
            <w:pPr>
              <w:pStyle w:val="Underskrifter"/>
            </w:pPr>
          </w:p>
        </w:tc>
      </w:tr>
    </w:tbl>
    <w:p w:rsidR="0077538D" w:rsidRPr="005C13E4" w:rsidRDefault="0077538D">
      <w:pPr>
        <w:pStyle w:val="Normaltindrag"/>
      </w:pPr>
    </w:p>
    <w:sectPr w:rsidR="0077538D" w:rsidRPr="005C13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538D" w:rsidRPr="005C13E4" w:rsidRDefault="0077538D">
      <w:r w:rsidRPr="005C13E4">
        <w:separator/>
      </w:r>
    </w:p>
  </w:endnote>
  <w:endnote w:type="continuationSeparator" w:id="0">
    <w:p w:rsidR="0077538D" w:rsidRPr="005C13E4" w:rsidRDefault="0077538D">
      <w:r w:rsidRPr="005C13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38D" w:rsidRPr="005C13E4" w:rsidRDefault="005C13E4">
    <w:pPr>
      <w:pStyle w:val="Sidfot"/>
    </w:pPr>
    <w:r w:rsidRPr="005C13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85048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38D" w:rsidRDefault="007753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538D" w:rsidRDefault="007753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38D" w:rsidRPr="005C13E4" w:rsidRDefault="005C13E4">
    <w:pPr>
      <w:pStyle w:val="Sidfot"/>
    </w:pPr>
    <w:r w:rsidRPr="005C13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82661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38D" w:rsidRDefault="0077538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538D" w:rsidRDefault="0077538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38D" w:rsidRPr="005C13E4" w:rsidRDefault="005C13E4">
    <w:pPr>
      <w:pStyle w:val="Sidfot"/>
    </w:pPr>
    <w:r w:rsidRPr="005C13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794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38D" w:rsidRDefault="007753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538D" w:rsidRDefault="007753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538D" w:rsidRPr="005C13E4" w:rsidRDefault="0077538D">
      <w:r w:rsidRPr="005C13E4">
        <w:separator/>
      </w:r>
    </w:p>
  </w:footnote>
  <w:footnote w:type="continuationSeparator" w:id="0">
    <w:p w:rsidR="0077538D" w:rsidRPr="005C13E4" w:rsidRDefault="0077538D">
      <w:r w:rsidRPr="005C13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38D" w:rsidRPr="005C13E4" w:rsidRDefault="005C13E4">
    <w:pPr>
      <w:pStyle w:val="Sidhuvud"/>
    </w:pPr>
    <w:r w:rsidRPr="005C13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3743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38D" w:rsidRDefault="0077538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538D" w:rsidRDefault="0077538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38D" w:rsidRPr="005C13E4" w:rsidRDefault="005C13E4">
    <w:pPr>
      <w:pStyle w:val="Sidhuvud"/>
    </w:pPr>
    <w:r w:rsidRPr="005C13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3735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38D" w:rsidRDefault="0077538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538D" w:rsidRDefault="0077538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38D" w:rsidRPr="005C13E4" w:rsidRDefault="0077538D">
    <w:pPr>
      <w:pStyle w:val="FSHNormal"/>
      <w:tabs>
        <w:tab w:val="right" w:pos="5840"/>
      </w:tabs>
    </w:pPr>
    <w:r w:rsidRPr="005C13E4">
      <w:br/>
    </w:r>
    <w:r w:rsidRPr="005C13E4">
      <w:fldChar w:fldCharType="begin" w:fldLock="1"/>
    </w:r>
    <w:r w:rsidRPr="005C13E4">
      <w:instrText xml:space="preserve"> DOCPROPERTY</w:instrText>
    </w:r>
    <w:r w:rsidRPr="005C13E4">
      <w:rPr>
        <w:sz w:val="18"/>
      </w:rPr>
      <w:instrText xml:space="preserve"> "YearUser" *\charformat </w:instrText>
    </w:r>
    <w:r w:rsidRPr="005C13E4">
      <w:fldChar w:fldCharType="separate"/>
    </w:r>
    <w:r w:rsidRPr="005C13E4">
      <w:t>2007/08</w:t>
    </w:r>
    <w:r w:rsidRPr="005C13E4">
      <w:fldChar w:fldCharType="end"/>
    </w:r>
    <w:r w:rsidRPr="005C13E4">
      <w:t xml:space="preserve"> </w:t>
    </w:r>
    <w:r w:rsidRPr="005C13E4">
      <w:tab/>
      <w:t xml:space="preserve">mnr: </w:t>
    </w:r>
    <w:r w:rsidRPr="005C13E4">
      <w:fldChar w:fldCharType="begin" w:fldLock="1"/>
    </w:r>
    <w:r w:rsidRPr="005C13E4">
      <w:instrText xml:space="preserve"> DOCPROPERTY</w:instrText>
    </w:r>
    <w:r w:rsidRPr="005C13E4">
      <w:rPr>
        <w:sz w:val="18"/>
      </w:rPr>
      <w:instrText xml:space="preserve"> "Motionsnummer" *\charformat </w:instrText>
    </w:r>
    <w:r w:rsidRPr="005C13E4">
      <w:fldChar w:fldCharType="separate"/>
    </w:r>
    <w:r w:rsidRPr="005C13E4">
      <w:t>A339</w:t>
    </w:r>
    <w:r w:rsidRPr="005C13E4">
      <w:fldChar w:fldCharType="end"/>
    </w:r>
    <w:r w:rsidRPr="005C13E4">
      <w:br/>
    </w:r>
    <w:r w:rsidRPr="005C13E4">
      <w:fldChar w:fldCharType="begin" w:fldLock="1"/>
    </w:r>
    <w:r w:rsidRPr="005C13E4">
      <w:instrText xml:space="preserve"> DOCPROPERTY</w:instrText>
    </w:r>
    <w:r w:rsidRPr="005C13E4">
      <w:rPr>
        <w:sz w:val="18"/>
      </w:rPr>
      <w:instrText xml:space="preserve"> "Samling" *\charformat </w:instrText>
    </w:r>
    <w:r w:rsidRPr="005C13E4">
      <w:fldChar w:fldCharType="end"/>
    </w:r>
    <w:r w:rsidRPr="005C13E4">
      <w:tab/>
      <w:t xml:space="preserve">pnr: </w:t>
    </w:r>
    <w:r w:rsidRPr="005C13E4">
      <w:fldChar w:fldCharType="begin" w:fldLock="1"/>
    </w:r>
    <w:r w:rsidRPr="005C13E4">
      <w:instrText xml:space="preserve"> DOCPROPERTY</w:instrText>
    </w:r>
    <w:r w:rsidRPr="005C13E4">
      <w:rPr>
        <w:sz w:val="18"/>
      </w:rPr>
      <w:instrText xml:space="preserve"> "Partinummer" *\charformat </w:instrText>
    </w:r>
    <w:r w:rsidRPr="005C13E4">
      <w:fldChar w:fldCharType="separate"/>
    </w:r>
    <w:r w:rsidRPr="005C13E4">
      <w:t>m1470</w:t>
    </w:r>
    <w:r w:rsidRPr="005C13E4">
      <w:fldChar w:fldCharType="end"/>
    </w:r>
  </w:p>
  <w:p w:rsidR="0077538D" w:rsidRPr="005C13E4" w:rsidRDefault="0077538D">
    <w:pPr>
      <w:pStyle w:val="FSHRub1"/>
    </w:pPr>
    <w:r w:rsidRPr="005C13E4">
      <w:t>Motion till riksdagen</w:t>
    </w:r>
    <w:r w:rsidRPr="005C13E4">
      <w:br/>
    </w:r>
    <w:r w:rsidRPr="005C13E4">
      <w:fldChar w:fldCharType="begin" w:fldLock="1"/>
    </w:r>
    <w:r w:rsidRPr="005C13E4">
      <w:instrText xml:space="preserve"> DOCPROPERTY "YearUser" *\charformat </w:instrText>
    </w:r>
    <w:r w:rsidRPr="005C13E4">
      <w:fldChar w:fldCharType="separate"/>
    </w:r>
    <w:r w:rsidRPr="005C13E4">
      <w:t>2007/08</w:t>
    </w:r>
    <w:r w:rsidRPr="005C13E4">
      <w:fldChar w:fldCharType="end"/>
    </w:r>
    <w:r w:rsidRPr="005C13E4">
      <w:t>:</w:t>
    </w:r>
    <w:r w:rsidRPr="005C13E4">
      <w:fldChar w:fldCharType="begin" w:fldLock="1"/>
    </w:r>
    <w:r w:rsidRPr="005C13E4">
      <w:instrText xml:space="preserve"> DOCPROPERTY "Motionsnummer" *\charformat </w:instrText>
    </w:r>
    <w:r w:rsidRPr="005C13E4">
      <w:fldChar w:fldCharType="separate"/>
    </w:r>
    <w:r w:rsidRPr="005C13E4">
      <w:t>A339</w:t>
    </w:r>
    <w:r w:rsidRPr="005C13E4">
      <w:fldChar w:fldCharType="end"/>
    </w:r>
  </w:p>
  <w:p w:rsidR="0077538D" w:rsidRPr="005C13E4" w:rsidRDefault="0077538D">
    <w:pPr>
      <w:pStyle w:val="FSHNormalS5"/>
    </w:pPr>
    <w:r w:rsidRPr="005C13E4">
      <w:fldChar w:fldCharType="begin" w:fldLock="1"/>
    </w:r>
    <w:r w:rsidRPr="005C13E4">
      <w:instrText xml:space="preserve"> DOCPROPERTY "MotionarText" *\charformat </w:instrText>
    </w:r>
    <w:r w:rsidRPr="005C13E4">
      <w:fldChar w:fldCharType="separate"/>
    </w:r>
    <w:r w:rsidRPr="005C13E4">
      <w:t>av Magdalena Andersson (m)</w:t>
    </w:r>
    <w:r w:rsidRPr="005C13E4">
      <w:fldChar w:fldCharType="end"/>
    </w:r>
    <w:r w:rsidRPr="005C13E4">
      <w:br/>
    </w:r>
    <w:r w:rsidRPr="005C13E4">
      <w:fldChar w:fldCharType="begin" w:fldLock="1"/>
    </w:r>
    <w:r w:rsidRPr="005C13E4">
      <w:instrText xml:space="preserve"> DOCPROPERTY "SvarFrasKort" *\charformat </w:instrText>
    </w:r>
    <w:r w:rsidRPr="005C13E4">
      <w:fldChar w:fldCharType="end"/>
    </w:r>
  </w:p>
  <w:p w:rsidR="0077538D" w:rsidRPr="005C13E4" w:rsidRDefault="0077538D">
    <w:pPr>
      <w:pStyle w:val="FSHTitel"/>
    </w:pPr>
    <w:r w:rsidRPr="005C13E4">
      <w:fldChar w:fldCharType="begin" w:fldLock="1"/>
    </w:r>
    <w:r w:rsidRPr="005C13E4">
      <w:instrText xml:space="preserve"> DOCPROPERTY</w:instrText>
    </w:r>
    <w:r w:rsidRPr="005C13E4">
      <w:rPr>
        <w:sz w:val="18"/>
      </w:rPr>
      <w:instrText xml:space="preserve"> "RubrikSvar" *\charformat </w:instrText>
    </w:r>
    <w:r w:rsidRPr="005C13E4">
      <w:fldChar w:fldCharType="separate"/>
    </w:r>
    <w:r w:rsidRPr="005C13E4">
      <w:t>Villkor för familjehemsföräldrar</w:t>
    </w:r>
    <w:r w:rsidRPr="005C13E4">
      <w:fldChar w:fldCharType="end"/>
    </w:r>
  </w:p>
  <w:p w:rsidR="0077538D" w:rsidRPr="005C13E4" w:rsidRDefault="0077538D">
    <w:pPr>
      <w:pStyle w:val="Normal00"/>
    </w:pPr>
  </w:p>
  <w:p w:rsidR="0077538D" w:rsidRPr="005C13E4" w:rsidRDefault="007753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9316801">
    <w:abstractNumId w:val="8"/>
  </w:num>
  <w:num w:numId="2" w16cid:durableId="1021471115">
    <w:abstractNumId w:val="9"/>
  </w:num>
  <w:num w:numId="3" w16cid:durableId="1104157537">
    <w:abstractNumId w:val="8"/>
  </w:num>
  <w:num w:numId="4" w16cid:durableId="523708567">
    <w:abstractNumId w:val="9"/>
  </w:num>
  <w:num w:numId="5" w16cid:durableId="1689788678">
    <w:abstractNumId w:val="13"/>
  </w:num>
  <w:num w:numId="6" w16cid:durableId="759714532">
    <w:abstractNumId w:val="10"/>
  </w:num>
  <w:num w:numId="7" w16cid:durableId="1034573577">
    <w:abstractNumId w:val="11"/>
  </w:num>
  <w:num w:numId="8" w16cid:durableId="875964646">
    <w:abstractNumId w:val="12"/>
  </w:num>
  <w:num w:numId="9" w16cid:durableId="1165707593">
    <w:abstractNumId w:val="8"/>
  </w:num>
  <w:num w:numId="10" w16cid:durableId="1158884808">
    <w:abstractNumId w:val="3"/>
  </w:num>
  <w:num w:numId="11" w16cid:durableId="189801932">
    <w:abstractNumId w:val="2"/>
  </w:num>
  <w:num w:numId="12" w16cid:durableId="926839429">
    <w:abstractNumId w:val="1"/>
  </w:num>
  <w:num w:numId="13" w16cid:durableId="955719036">
    <w:abstractNumId w:val="0"/>
  </w:num>
  <w:num w:numId="14" w16cid:durableId="1722434911">
    <w:abstractNumId w:val="9"/>
  </w:num>
  <w:num w:numId="15" w16cid:durableId="538279364">
    <w:abstractNumId w:val="7"/>
  </w:num>
  <w:num w:numId="16" w16cid:durableId="552354330">
    <w:abstractNumId w:val="6"/>
  </w:num>
  <w:num w:numId="17" w16cid:durableId="610086217">
    <w:abstractNumId w:val="5"/>
  </w:num>
  <w:num w:numId="18" w16cid:durableId="99616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1557C84A-DF4D-4F21-8775-CD4E6EDB1C80}"/>
  </w:docVars>
  <w:rsids>
    <w:rsidRoot w:val="00834206"/>
    <w:rsid w:val="005C13E4"/>
    <w:rsid w:val="0077538D"/>
    <w:rsid w:val="008342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8088A4-FB8E-4F2A-B68C-548D85DD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2654</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m1470</vt:lpstr>
    </vt:vector>
  </TitlesOfParts>
  <Company>Riksdagen</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m1470</dc:title>
  <dc:subject>m1470</dc:subject>
  <dc:creator>Riksdagen</dc:creator>
  <cp:keywords>Riksdagen</cp:keywords>
  <dc:description>TKG-ktrl, MSMQ4mb, PersReg-Distribution mm</dc:description>
  <cp:lastModifiedBy>Lars Brink</cp:lastModifiedBy>
  <cp:revision>2</cp:revision>
  <cp:lastPrinted>2007-12-06T14:53:00Z</cp:lastPrinted>
  <dcterms:created xsi:type="dcterms:W3CDTF">2025-12-17T04:32:00Z</dcterms:created>
  <dcterms:modified xsi:type="dcterms:W3CDTF">2025-12-17T04:32:00Z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Villkor för familjehemsföräldrar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familjehemsföräldrar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20072008000000000109000014700069</vt:lpwstr>
  </property>
  <property fmtid="{D5CDD505-2E9C-101B-9397-08002B2CF9AE}" pid="47" name="datum">
    <vt:lpwstr>071003</vt:lpwstr>
  </property>
  <property fmtid="{D5CDD505-2E9C-101B-9397-08002B2CF9AE}" pid="48" name="avsändar-e-post">
    <vt:lpwstr>erica.roos@riksdagen.se</vt:lpwstr>
  </property>
  <property fmtid="{D5CDD505-2E9C-101B-9397-08002B2CF9AE}" pid="49" name="id">
    <vt:lpwstr>20072008000000000109000014700069</vt:lpwstr>
  </property>
  <property fmtid="{D5CDD505-2E9C-101B-9397-08002B2CF9AE}" pid="50" name="nummer">
    <vt:lpwstr>339</vt:lpwstr>
  </property>
  <property fmtid="{D5CDD505-2E9C-101B-9397-08002B2CF9AE}" pid="51" name="utskottsbeteckning">
    <vt:lpwstr>A</vt:lpwstr>
  </property>
  <property fmtid="{D5CDD505-2E9C-101B-9397-08002B2CF9AE}" pid="52" name="GlobalUID">
    <vt:lpwstr>{AC849132-19A3-44A5-A073-59E9CC213176}</vt:lpwstr>
  </property>
  <property fmtid="{D5CDD505-2E9C-101B-9397-08002B2CF9AE}" pid="53" name="Överföringar">
    <vt:i4>0</vt:i4>
  </property>
  <property fmtid="{D5CDD505-2E9C-101B-9397-08002B2CF9AE}" pid="54" name="Checksum">
    <vt:lpwstr>*0005954197233*</vt:lpwstr>
  </property>
  <property fmtid="{D5CDD505-2E9C-101B-9397-08002B2CF9AE}" pid="55" name="skuggnummer">
    <vt:lpwstr>1830</vt:lpwstr>
  </property>
  <property fmtid="{D5CDD505-2E9C-101B-9397-08002B2CF9AE}" pid="56" name="urixVersion">
    <vt:lpwstr>3.2.0.8</vt:lpwstr>
  </property>
  <property fmtid="{D5CDD505-2E9C-101B-9397-08002B2CF9AE}" pid="57" name="urixOrigin">
    <vt:lpwstr>071206 15:53:48.680</vt:lpwstr>
  </property>
  <property fmtid="{D5CDD505-2E9C-101B-9397-08002B2CF9AE}" pid="58" name="urixGuid">
    <vt:lpwstr>{BA3DABE7-3D38-4BB6-A58C-3B5B2D04A015}</vt:lpwstr>
  </property>
</Properties>
</file>