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92446" w:rsidP="00DA0661">
      <w:pPr>
        <w:pStyle w:val="Title"/>
      </w:pPr>
      <w:bookmarkStart w:id="0" w:name="Start"/>
      <w:bookmarkEnd w:id="0"/>
      <w:r>
        <w:t>Svar på fråga 2021/22:1229 av Maria Malmer Stenergard (M)</w:t>
      </w:r>
      <w:r>
        <w:br/>
        <w:t>Plan för mottagande av människor som flyr kriget i Ukraina</w:t>
      </w:r>
    </w:p>
    <w:p w:rsidR="00FE350E" w:rsidP="002749F7">
      <w:pPr>
        <w:pStyle w:val="BodyText"/>
      </w:pPr>
      <w:r>
        <w:t>Maria Malmer Stenergard har frågat mig vilka åtgärder jag avser att vidta för att säkerställa att regeringen har en fungerande plan för mottagandet av människor som flyr kriget i Ukraina.</w:t>
      </w:r>
    </w:p>
    <w:p w:rsidR="00FE350E" w:rsidP="002749F7">
      <w:pPr>
        <w:pStyle w:val="BodyText"/>
      </w:pPr>
      <w:r>
        <w:t xml:space="preserve">Vi står nu </w:t>
      </w:r>
      <w:r w:rsidRPr="00A948CD" w:rsidR="00A948CD">
        <w:t>mitt i den snabbast växande flyktingkrisen i Europa sedan andra världskriget</w:t>
      </w:r>
      <w:r w:rsidR="00BC50AF">
        <w:t>. Antalet personer som söker skydd i Sverige har ökat kraftigt efter att Ryssland invaderade Ukraina. Sverige ska ta sitt ansvar för att ta emot dem som flyr från kriget, men vi förväntas oss också att andra länder tar sitt ansvar.</w:t>
      </w:r>
    </w:p>
    <w:p w:rsidR="00BC50AF" w:rsidP="002749F7">
      <w:pPr>
        <w:pStyle w:val="BodyText"/>
      </w:pPr>
      <w:r>
        <w:t>Regeringen och berörda myndigheter har vidtagit flera åtgärder för att underlätta mottagandet av dem som söker skydd</w:t>
      </w:r>
      <w:r w:rsidR="0042433C">
        <w:t>, bl.a. ett uppdrag till länsstyrelserna om att inventera befintliga lokaler</w:t>
      </w:r>
      <w:r w:rsidR="00637915">
        <w:t>,</w:t>
      </w:r>
      <w:r w:rsidR="0042433C">
        <w:t xml:space="preserve"> anläggningar och andra enklare boendeformer som kan användas för tillfälliga boenden och ett uppdrag </w:t>
      </w:r>
      <w:r w:rsidR="00637915">
        <w:t>till Migrationsverket att ordna tillfälliga boenden, t.ex. tältboenden, beroende på vilket behov som Migrationsverket bedömer finns</w:t>
      </w:r>
      <w:r w:rsidR="0042433C">
        <w:t xml:space="preserve">. </w:t>
      </w:r>
      <w:r>
        <w:t xml:space="preserve">Det pågår också ett intensivt arbete i Regeringskansliet med att förbereda </w:t>
      </w:r>
      <w:r w:rsidR="0042433C">
        <w:t xml:space="preserve">ytterligare </w:t>
      </w:r>
      <w:r>
        <w:t xml:space="preserve">åtgärder </w:t>
      </w:r>
      <w:r w:rsidR="0042433C">
        <w:t xml:space="preserve">beroende på händelseutvecklingen. </w:t>
      </w:r>
    </w:p>
    <w:p w:rsidR="00BC50AF" w:rsidP="00BC50AF">
      <w:pPr>
        <w:pStyle w:val="BodyText"/>
      </w:pPr>
      <w:r>
        <w:t xml:space="preserve">Migrationsverket beslutade redan den 22 februari att gå upp i särskild händelse med anledning av utvecklingen i Ukraina. </w:t>
      </w:r>
      <w:r>
        <w:t>Myndigheten har därefter etablerat samverkan med kommuner och länsstyrelser</w:t>
      </w:r>
      <w:r w:rsidR="00637915">
        <w:t xml:space="preserve"> och beslutat om att kraftigt utöka antalet boendeplatser</w:t>
      </w:r>
      <w:r>
        <w:t xml:space="preserve">. </w:t>
      </w:r>
    </w:p>
    <w:p w:rsidR="00BC50AF" w:rsidP="00BC50AF">
      <w:pPr>
        <w:pStyle w:val="BodyText"/>
      </w:pPr>
      <w:r w:rsidRPr="00284F37">
        <w:t xml:space="preserve">För att kunna erbjuda ett bra mottagande åt dem som söker skydd i Sverige och möta det akuta behovet av boendeplatser är det avgörande med en god samverkan med landets kommuner och regioner. </w:t>
      </w:r>
    </w:p>
    <w:p w:rsidR="00FE350E" w:rsidP="006A12F1">
      <w:pPr>
        <w:pStyle w:val="BodyText"/>
      </w:pPr>
      <w:r>
        <w:t xml:space="preserve">Stockholm den </w:t>
      </w:r>
      <w:sdt>
        <w:sdtPr>
          <w:id w:val="-1225218591"/>
          <w:placeholder>
            <w:docPart w:val="6743B6F5201E4EC8B92EBFE689890655"/>
          </w:placeholder>
          <w:dataBinding w:xpath="/ns0:DocumentInfo[1]/ns0:BaseInfo[1]/ns0:HeaderDate[1]" w:storeItemID="{41BD694A-02B0-4DBC-81A5-1EEF847A6F8B}" w:prefixMappings="xmlns:ns0='http://lp/documentinfo/RK' "/>
          <w:date w:fullDate="2022-03-16T00:00:00Z">
            <w:dateFormat w:val="d MMMM yyyy"/>
            <w:lid w:val="sv-SE"/>
            <w:storeMappedDataAs w:val="dateTime"/>
            <w:calendar w:val="gregorian"/>
          </w:date>
        </w:sdtPr>
        <w:sdtContent>
          <w:r w:rsidR="007E4811">
            <w:t>16 mars 2022</w:t>
          </w:r>
        </w:sdtContent>
      </w:sdt>
    </w:p>
    <w:p w:rsidR="00FE350E" w:rsidP="004E7A8F">
      <w:pPr>
        <w:pStyle w:val="Brdtextutanavstnd"/>
      </w:pPr>
    </w:p>
    <w:p w:rsidR="00FE350E" w:rsidP="004E7A8F">
      <w:pPr>
        <w:pStyle w:val="Brdtextutanavstnd"/>
      </w:pPr>
    </w:p>
    <w:p w:rsidR="00FE350E" w:rsidP="004E7A8F">
      <w:pPr>
        <w:pStyle w:val="Brdtextutanavstnd"/>
      </w:pPr>
    </w:p>
    <w:p w:rsidR="00FE350E" w:rsidP="00422A41">
      <w:pPr>
        <w:pStyle w:val="BodyText"/>
      </w:pPr>
      <w:r>
        <w:t>Anders Ygeman</w:t>
      </w:r>
    </w:p>
    <w:p w:rsidR="0079244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C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C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C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92446" w:rsidRPr="007D73AB">
          <w:pPr>
            <w:pStyle w:val="Header"/>
          </w:pPr>
        </w:p>
      </w:tc>
      <w:tc>
        <w:tcPr>
          <w:tcW w:w="3170" w:type="dxa"/>
          <w:vAlign w:val="bottom"/>
        </w:tcPr>
        <w:p w:rsidR="00792446" w:rsidRPr="007D73AB" w:rsidP="00340DE0">
          <w:pPr>
            <w:pStyle w:val="Header"/>
          </w:pPr>
        </w:p>
      </w:tc>
      <w:tc>
        <w:tcPr>
          <w:tcW w:w="1134" w:type="dxa"/>
        </w:tcPr>
        <w:p w:rsidR="0079244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9244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92446" w:rsidRPr="00710A6C" w:rsidP="00EE3C0F">
          <w:pPr>
            <w:pStyle w:val="Header"/>
            <w:rPr>
              <w:b/>
            </w:rPr>
          </w:pPr>
        </w:p>
        <w:p w:rsidR="00792446" w:rsidP="00EE3C0F">
          <w:pPr>
            <w:pStyle w:val="Header"/>
          </w:pPr>
        </w:p>
        <w:p w:rsidR="00792446" w:rsidP="00EE3C0F">
          <w:pPr>
            <w:pStyle w:val="Header"/>
          </w:pPr>
        </w:p>
        <w:p w:rsidR="00792446" w:rsidP="00EE3C0F">
          <w:pPr>
            <w:pStyle w:val="Header"/>
          </w:pPr>
        </w:p>
        <w:p w:rsidR="00792446" w:rsidP="00EE3C0F">
          <w:pPr>
            <w:pStyle w:val="Header"/>
          </w:pPr>
          <w:sdt>
            <w:sdtPr>
              <w:alias w:val="Dnr"/>
              <w:tag w:val="ccRKShow_Dnr"/>
              <w:id w:val="-829283628"/>
              <w:placeholder>
                <w:docPart w:val="7982C2DEFD48404D906EB54D8AB65EC1"/>
              </w:placeholder>
              <w:dataBinding w:xpath="/ns0:DocumentInfo[1]/ns0:BaseInfo[1]/ns0:Dnr[1]" w:storeItemID="{41BD694A-02B0-4DBC-81A5-1EEF847A6F8B}" w:prefixMappings="xmlns:ns0='http://lp/documentinfo/RK' "/>
              <w:text/>
            </w:sdtPr>
            <w:sdtContent>
              <w:r>
                <w:t>Ju2022/</w:t>
              </w:r>
            </w:sdtContent>
          </w:sdt>
          <w:r w:rsidRPr="002B7C52" w:rsidR="002B7C52">
            <w:t>00903</w:t>
          </w:r>
        </w:p>
        <w:sdt>
          <w:sdtPr>
            <w:alias w:val="DocNumber"/>
            <w:tag w:val="DocNumber"/>
            <w:id w:val="1726028884"/>
            <w:placeholder>
              <w:docPart w:val="483D74BF6FC046ADBB38A35EFF0C48E5"/>
            </w:placeholder>
            <w:showingPlcHdr/>
            <w:dataBinding w:xpath="/ns0:DocumentInfo[1]/ns0:BaseInfo[1]/ns0:DocNumber[1]" w:storeItemID="{41BD694A-02B0-4DBC-81A5-1EEF847A6F8B}" w:prefixMappings="xmlns:ns0='http://lp/documentinfo/RK' "/>
            <w:text/>
          </w:sdtPr>
          <w:sdtContent>
            <w:p w:rsidR="00792446" w:rsidP="00EE3C0F">
              <w:pPr>
                <w:pStyle w:val="Header"/>
              </w:pPr>
              <w:r>
                <w:rPr>
                  <w:rStyle w:val="PlaceholderText"/>
                </w:rPr>
                <w:t xml:space="preserve"> </w:t>
              </w:r>
            </w:p>
          </w:sdtContent>
        </w:sdt>
        <w:p w:rsidR="00792446" w:rsidP="00EE3C0F">
          <w:pPr>
            <w:pStyle w:val="Header"/>
          </w:pPr>
        </w:p>
      </w:tc>
      <w:tc>
        <w:tcPr>
          <w:tcW w:w="1134" w:type="dxa"/>
        </w:tcPr>
        <w:p w:rsidR="00792446" w:rsidP="0094502D">
          <w:pPr>
            <w:pStyle w:val="Header"/>
          </w:pPr>
        </w:p>
        <w:p w:rsidR="0079244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ED9A9684B2464CF288536295FA2A8C2F"/>
            </w:placeholder>
            <w:richText/>
          </w:sdtPr>
          <w:sdtEndPr>
            <w:rPr>
              <w:b w:val="0"/>
            </w:rPr>
          </w:sdtEndPr>
          <w:sdtContent>
            <w:p w:rsidR="005D405D" w:rsidRPr="005D405D" w:rsidP="00340DE0">
              <w:pPr>
                <w:pStyle w:val="Header"/>
                <w:rPr>
                  <w:b/>
                </w:rPr>
              </w:pPr>
              <w:r w:rsidRPr="005D405D">
                <w:rPr>
                  <w:b/>
                </w:rPr>
                <w:t>Justitiedepartementet</w:t>
              </w:r>
            </w:p>
            <w:p w:rsidR="00792446" w:rsidP="00340DE0">
              <w:pPr>
                <w:pStyle w:val="Header"/>
              </w:pPr>
              <w:r w:rsidRPr="005D405D">
                <w:t>Integrations- och migrationsministern</w:t>
              </w:r>
            </w:p>
          </w:sdtContent>
        </w:sdt>
        <w:p w:rsidR="009B2A4E" w:rsidRPr="009B2A4E" w:rsidP="005D18B4">
          <w:pPr>
            <w:pStyle w:val="Header"/>
          </w:pPr>
        </w:p>
      </w:tc>
      <w:sdt>
        <w:sdtPr>
          <w:alias w:val="Recipient"/>
          <w:tag w:val="ccRKShow_Recipient"/>
          <w:id w:val="-28344517"/>
          <w:placeholder>
            <w:docPart w:val="296DF9423ACC48BB9C9FF23FACE4FFDC"/>
          </w:placeholder>
          <w:dataBinding w:xpath="/ns0:DocumentInfo[1]/ns0:BaseInfo[1]/ns0:Recipient[1]" w:storeItemID="{41BD694A-02B0-4DBC-81A5-1EEF847A6F8B}" w:prefixMappings="xmlns:ns0='http://lp/documentinfo/RK' "/>
          <w:text w:multiLine="1"/>
        </w:sdtPr>
        <w:sdtContent>
          <w:tc>
            <w:tcPr>
              <w:tcW w:w="3170" w:type="dxa"/>
            </w:tcPr>
            <w:p w:rsidR="00792446" w:rsidP="00547B89">
              <w:pPr>
                <w:pStyle w:val="Header"/>
              </w:pPr>
              <w:r>
                <w:t>Till riksdagen</w:t>
              </w:r>
            </w:p>
          </w:tc>
        </w:sdtContent>
      </w:sdt>
      <w:tc>
        <w:tcPr>
          <w:tcW w:w="1134" w:type="dxa"/>
        </w:tcPr>
        <w:p w:rsidR="0079244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982C2DEFD48404D906EB54D8AB65EC1"/>
        <w:category>
          <w:name w:val="Allmänt"/>
          <w:gallery w:val="placeholder"/>
        </w:category>
        <w:types>
          <w:type w:val="bbPlcHdr"/>
        </w:types>
        <w:behaviors>
          <w:behavior w:val="content"/>
        </w:behaviors>
        <w:guid w:val="{78AD8402-593C-4F8F-B6FA-DEE8F99ECF44}"/>
      </w:docPartPr>
      <w:docPartBody>
        <w:p w:rsidR="00197896" w:rsidP="00272DBC">
          <w:pPr>
            <w:pStyle w:val="7982C2DEFD48404D906EB54D8AB65EC1"/>
          </w:pPr>
          <w:r>
            <w:rPr>
              <w:rStyle w:val="PlaceholderText"/>
            </w:rPr>
            <w:t xml:space="preserve"> </w:t>
          </w:r>
        </w:p>
      </w:docPartBody>
    </w:docPart>
    <w:docPart>
      <w:docPartPr>
        <w:name w:val="483D74BF6FC046ADBB38A35EFF0C48E5"/>
        <w:category>
          <w:name w:val="Allmänt"/>
          <w:gallery w:val="placeholder"/>
        </w:category>
        <w:types>
          <w:type w:val="bbPlcHdr"/>
        </w:types>
        <w:behaviors>
          <w:behavior w:val="content"/>
        </w:behaviors>
        <w:guid w:val="{BF17404A-54F9-472B-9971-2090839E4913}"/>
      </w:docPartPr>
      <w:docPartBody>
        <w:p w:rsidR="00197896" w:rsidP="00272DBC">
          <w:pPr>
            <w:pStyle w:val="483D74BF6FC046ADBB38A35EFF0C48E51"/>
          </w:pPr>
          <w:r>
            <w:rPr>
              <w:rStyle w:val="PlaceholderText"/>
            </w:rPr>
            <w:t xml:space="preserve"> </w:t>
          </w:r>
        </w:p>
      </w:docPartBody>
    </w:docPart>
    <w:docPart>
      <w:docPartPr>
        <w:name w:val="ED9A9684B2464CF288536295FA2A8C2F"/>
        <w:category>
          <w:name w:val="Allmänt"/>
          <w:gallery w:val="placeholder"/>
        </w:category>
        <w:types>
          <w:type w:val="bbPlcHdr"/>
        </w:types>
        <w:behaviors>
          <w:behavior w:val="content"/>
        </w:behaviors>
        <w:guid w:val="{578C19F9-F2A9-4532-B43D-14DC0CB556E0}"/>
      </w:docPartPr>
      <w:docPartBody>
        <w:p w:rsidR="00197896" w:rsidP="00272DBC">
          <w:pPr>
            <w:pStyle w:val="ED9A9684B2464CF288536295FA2A8C2F1"/>
          </w:pPr>
          <w:r>
            <w:rPr>
              <w:rStyle w:val="PlaceholderText"/>
            </w:rPr>
            <w:t xml:space="preserve"> </w:t>
          </w:r>
        </w:p>
      </w:docPartBody>
    </w:docPart>
    <w:docPart>
      <w:docPartPr>
        <w:name w:val="296DF9423ACC48BB9C9FF23FACE4FFDC"/>
        <w:category>
          <w:name w:val="Allmänt"/>
          <w:gallery w:val="placeholder"/>
        </w:category>
        <w:types>
          <w:type w:val="bbPlcHdr"/>
        </w:types>
        <w:behaviors>
          <w:behavior w:val="content"/>
        </w:behaviors>
        <w:guid w:val="{6736593B-745C-467C-9F9C-3F6EC87042F1}"/>
      </w:docPartPr>
      <w:docPartBody>
        <w:p w:rsidR="00197896" w:rsidP="00272DBC">
          <w:pPr>
            <w:pStyle w:val="296DF9423ACC48BB9C9FF23FACE4FFDC"/>
          </w:pPr>
          <w:r>
            <w:rPr>
              <w:rStyle w:val="PlaceholderText"/>
            </w:rPr>
            <w:t xml:space="preserve"> </w:t>
          </w:r>
        </w:p>
      </w:docPartBody>
    </w:docPart>
    <w:docPart>
      <w:docPartPr>
        <w:name w:val="6743B6F5201E4EC8B92EBFE689890655"/>
        <w:category>
          <w:name w:val="Allmänt"/>
          <w:gallery w:val="placeholder"/>
        </w:category>
        <w:types>
          <w:type w:val="bbPlcHdr"/>
        </w:types>
        <w:behaviors>
          <w:behavior w:val="content"/>
        </w:behaviors>
        <w:guid w:val="{20863E30-3822-4F26-8504-56B0599B1E69}"/>
      </w:docPartPr>
      <w:docPartBody>
        <w:p w:rsidR="00197896" w:rsidP="00272DBC">
          <w:pPr>
            <w:pStyle w:val="6743B6F5201E4EC8B92EBFE68989065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2DBC"/>
    <w:rPr>
      <w:noProof w:val="0"/>
      <w:color w:val="808080"/>
    </w:rPr>
  </w:style>
  <w:style w:type="paragraph" w:customStyle="1" w:styleId="7982C2DEFD48404D906EB54D8AB65EC1">
    <w:name w:val="7982C2DEFD48404D906EB54D8AB65EC1"/>
    <w:rsid w:val="00272DBC"/>
  </w:style>
  <w:style w:type="paragraph" w:customStyle="1" w:styleId="296DF9423ACC48BB9C9FF23FACE4FFDC">
    <w:name w:val="296DF9423ACC48BB9C9FF23FACE4FFDC"/>
    <w:rsid w:val="00272DBC"/>
  </w:style>
  <w:style w:type="paragraph" w:customStyle="1" w:styleId="483D74BF6FC046ADBB38A35EFF0C48E51">
    <w:name w:val="483D74BF6FC046ADBB38A35EFF0C48E51"/>
    <w:rsid w:val="00272D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D9A9684B2464CF288536295FA2A8C2F1">
    <w:name w:val="ED9A9684B2464CF288536295FA2A8C2F1"/>
    <w:rsid w:val="00272DB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703971BBAD648529721ECAB38ED901D">
    <w:name w:val="2703971BBAD648529721ECAB38ED901D"/>
    <w:rsid w:val="00272DBC"/>
  </w:style>
  <w:style w:type="paragraph" w:customStyle="1" w:styleId="48EFFB3A29B9460EAE69551AA85E9EBD">
    <w:name w:val="48EFFB3A29B9460EAE69551AA85E9EBD"/>
    <w:rsid w:val="00272DBC"/>
  </w:style>
  <w:style w:type="paragraph" w:customStyle="1" w:styleId="39CF563E323B4971AA5CED664E0F7C44">
    <w:name w:val="39CF563E323B4971AA5CED664E0F7C44"/>
    <w:rsid w:val="00272DBC"/>
  </w:style>
  <w:style w:type="paragraph" w:customStyle="1" w:styleId="6743B6F5201E4EC8B92EBFE689890655">
    <w:name w:val="6743B6F5201E4EC8B92EBFE689890655"/>
    <w:rsid w:val="00272DBC"/>
  </w:style>
  <w:style w:type="paragraph" w:customStyle="1" w:styleId="44F23D38C3514D739F9F4CBEC3F473B9">
    <w:name w:val="44F23D38C3514D739F9F4CBEC3F473B9"/>
    <w:rsid w:val="00272DB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0a6cb9ca-c529-458c-9af1-b52148c9875f</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Integrations-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2022-03-16T00:00:00</HeaderDate>
    <Office/>
    <Dnr>Ju2022/</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3EB00-BB30-488E-AE27-8D8B56797F7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07AE7276-94E0-45E8-8C97-4FAFEE1F09AC}"/>
</file>

<file path=customXml/itemProps4.xml><?xml version="1.0" encoding="utf-8"?>
<ds:datastoreItem xmlns:ds="http://schemas.openxmlformats.org/officeDocument/2006/customXml" ds:itemID="{41BD694A-02B0-4DBC-81A5-1EEF847A6F8B}"/>
</file>

<file path=customXml/itemProps5.xml><?xml version="1.0" encoding="utf-8"?>
<ds:datastoreItem xmlns:ds="http://schemas.openxmlformats.org/officeDocument/2006/customXml" ds:itemID="{0CA72F64-24C4-46CC-A47B-C015C676DD5E}"/>
</file>

<file path=docProps/app.xml><?xml version="1.0" encoding="utf-8"?>
<Properties xmlns="http://schemas.openxmlformats.org/officeDocument/2006/extended-properties" xmlns:vt="http://schemas.openxmlformats.org/officeDocument/2006/docPropsVTypes">
  <Template>RK Basmall</Template>
  <TotalTime>0</TotalTime>
  <Pages>2</Pages>
  <Words>266</Words>
  <Characters>1412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1229.docx</dc:title>
  <cp:revision>3</cp:revision>
  <dcterms:created xsi:type="dcterms:W3CDTF">2022-03-15T13:58:00Z</dcterms:created>
  <dcterms:modified xsi:type="dcterms:W3CDTF">2022-03-15T14:17:00Z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