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49CD" w:rsidRDefault="00C5499B" w14:paraId="4FEF41CA" w14:textId="77777777">
      <w:pPr>
        <w:pStyle w:val="RubrikFrslagTIllRiksdagsbeslut"/>
      </w:pPr>
      <w:sdt>
        <w:sdtPr>
          <w:alias w:val="CC_Boilerplate_4"/>
          <w:tag w:val="CC_Boilerplate_4"/>
          <w:id w:val="-1644581176"/>
          <w:lock w:val="sdtContentLocked"/>
          <w:placeholder>
            <w:docPart w:val="2177AC3298734CBEAE00E961FDF8CFC3"/>
          </w:placeholder>
          <w:text/>
        </w:sdtPr>
        <w:sdtEndPr/>
        <w:sdtContent>
          <w:r w:rsidRPr="009B062B" w:rsidR="00AF30DD">
            <w:t>Förslag till riksdagsbeslut</w:t>
          </w:r>
        </w:sdtContent>
      </w:sdt>
      <w:bookmarkEnd w:id="0"/>
      <w:bookmarkEnd w:id="1"/>
    </w:p>
    <w:sdt>
      <w:sdtPr>
        <w:alias w:val="Yrkande 1"/>
        <w:tag w:val="90635b8c-05af-4383-9f2a-1e9c8da2845b"/>
        <w:id w:val="-1876991415"/>
        <w:lock w:val="sdtLocked"/>
      </w:sdtPr>
      <w:sdtEndPr/>
      <w:sdtContent>
        <w:p w:rsidR="005A3475" w:rsidRDefault="00A10002" w14:paraId="2D888319" w14:textId="77777777">
          <w:pPr>
            <w:pStyle w:val="Frslagstext"/>
            <w:numPr>
              <w:ilvl w:val="0"/>
              <w:numId w:val="0"/>
            </w:numPr>
          </w:pPr>
          <w:r>
            <w:t>Riksdagen anvisar anslagen för 2026 inom utgiftsområde 2 Samhällsekonomi och finansförvaltning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A3D8CD71044548B404360A2F2C4812"/>
        </w:placeholder>
        <w:text/>
      </w:sdtPr>
      <w:sdtEndPr/>
      <w:sdtContent>
        <w:p w:rsidRPr="003E49CD" w:rsidR="006D79C9" w:rsidP="00333E95" w:rsidRDefault="006D79C9" w14:paraId="4708132B" w14:textId="77777777">
          <w:pPr>
            <w:pStyle w:val="Rubrik1"/>
          </w:pPr>
          <w:r>
            <w:t>Motivering</w:t>
          </w:r>
        </w:p>
      </w:sdtContent>
    </w:sdt>
    <w:bookmarkEnd w:displacedByCustomXml="prev" w:id="3"/>
    <w:bookmarkEnd w:displacedByCustomXml="prev" w:id="4"/>
    <w:p w:rsidRPr="003E49CD" w:rsidR="00B45243" w:rsidP="00B45243" w:rsidRDefault="00B45243" w14:paraId="32A07D3A" w14:textId="70904134">
      <w:pPr>
        <w:pStyle w:val="Normalutanindragellerluft"/>
      </w:pPr>
      <w:bookmarkStart w:name="_Hlk210645603" w:id="5"/>
      <w:r w:rsidRPr="003E49CD">
        <w:t>Centerpartiet</w:t>
      </w:r>
      <w:r w:rsidR="00C5499B">
        <w:t xml:space="preserve"> </w:t>
      </w:r>
      <w:r w:rsidRPr="003E49CD">
        <w:t>strävar efter en ökad finansiell stabilitet. Hushållens och företagens tillgång till finansiella tjänster är viktig för att omvandla sparande och konsumtions</w:t>
      </w:r>
      <w:r w:rsidR="00C5499B">
        <w:softHyphen/>
      </w:r>
      <w:r w:rsidRPr="003E49CD">
        <w:t>utjämning till produktiva investeringar. Välfungerande marknader för riskhantering och allokering av kapital är ett viktigt fundament för ekonomisk tillväxt. Sådana tjänster bör erbjudas med ett starkt konsumentskydd och på ett sätt som inte äventyrar den finansiella stabiliteten.</w:t>
      </w:r>
    </w:p>
    <w:p w:rsidRPr="003E49CD" w:rsidR="00B45243" w:rsidP="00B45243" w:rsidRDefault="00B45243" w14:paraId="641108D5" w14:textId="77777777">
      <w:r w:rsidRPr="003E49CD">
        <w:t>Finansinspektionens arbete med tillsyn och deras mandat att hantera risker förknippade med hushållens skuldsättning är här viktiga. Också Riksgäldens roll som resolutionsmyndighet, statens internbank och skuldförvaltare är av största vikt.</w:t>
      </w:r>
    </w:p>
    <w:p w:rsidRPr="003E49CD" w:rsidR="00422B9E" w:rsidP="00B45243" w:rsidRDefault="00B45243" w14:paraId="1BD440B3" w14:textId="2FB48B1F">
      <w:r w:rsidRPr="003E49CD">
        <w:t>Att granska det offentligas verksamhet är också centralt för att kontinuerligt förbättra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företräda folkviljan och hantera olika samhällsproblem.</w:t>
      </w:r>
    </w:p>
    <w:bookmarkEnd w:id="5"/>
    <w:p w:rsidRPr="00C5499B" w:rsidR="004574EC" w:rsidP="00C5499B" w:rsidRDefault="004574EC" w14:paraId="7BBD20FD" w14:textId="48A5F747">
      <w:pPr>
        <w:pStyle w:val="Tabellrubrik"/>
      </w:pPr>
      <w:r w:rsidRPr="00C5499B">
        <w:t>Anslagsförslag </w:t>
      </w:r>
      <w:r w:rsidRPr="00C5499B" w:rsidR="00A10002">
        <w:t xml:space="preserve">för </w:t>
      </w:r>
      <w:r w:rsidRPr="00C5499B">
        <w:t>2026 för utgiftsområde 2 Samhällsekonomi och finansförvaltning</w:t>
      </w:r>
    </w:p>
    <w:p w:rsidRPr="00C5499B" w:rsidR="004574EC" w:rsidP="00C5499B" w:rsidRDefault="004574EC" w14:paraId="2FD83569" w14:textId="77777777">
      <w:pPr>
        <w:pStyle w:val="Tabellunderrubrik"/>
      </w:pPr>
      <w:r w:rsidRPr="00C5499B">
        <w:lastRenderedPageBreak/>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7"/>
        <w:gridCol w:w="4580"/>
        <w:gridCol w:w="1719"/>
        <w:gridCol w:w="1709"/>
      </w:tblGrid>
      <w:tr w:rsidRPr="003E49CD" w:rsidR="004574EC" w:rsidTr="00C5499B" w14:paraId="6333D8F9"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E49CD" w:rsidR="004574EC" w:rsidP="004574EC" w:rsidRDefault="00A10002" w14:paraId="1485BD49" w14:textId="41A111F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E49CD" w:rsidR="004574EC">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E49CD" w:rsidR="004574EC" w:rsidP="004574EC" w:rsidRDefault="004574EC" w14:paraId="69BB5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E49C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E49CD" w:rsidR="004574EC" w:rsidP="004574EC" w:rsidRDefault="004574EC" w14:paraId="544E8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E49CD">
              <w:rPr>
                <w:rFonts w:ascii="Times New Roman" w:hAnsi="Times New Roman" w:eastAsia="Times New Roman" w:cs="Times New Roman"/>
                <w:b/>
                <w:bCs/>
                <w:color w:val="000000"/>
                <w:kern w:val="0"/>
                <w:sz w:val="20"/>
                <w:szCs w:val="20"/>
                <w:lang w:eastAsia="sv-SE"/>
                <w14:numSpacing w14:val="default"/>
              </w:rPr>
              <w:t>Avvikelse från regeringen</w:t>
            </w:r>
          </w:p>
        </w:tc>
      </w:tr>
      <w:tr w:rsidRPr="003E49CD" w:rsidR="004574EC" w:rsidTr="004574EC" w14:paraId="60BFB440"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5717A6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41696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3E49CD" w:rsidR="004574EC" w:rsidP="004574EC" w:rsidRDefault="004574EC" w14:paraId="03B051E1" w14:textId="5AE233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179</w:t>
            </w:r>
            <w:r w:rsidR="00A62617">
              <w:rPr>
                <w:rFonts w:ascii="Times New Roman" w:hAnsi="Times New Roman" w:eastAsia="Times New Roman" w:cs="Times New Roman"/>
                <w:color w:val="000000"/>
                <w:kern w:val="0"/>
                <w:sz w:val="20"/>
                <w:szCs w:val="20"/>
                <w:lang w:eastAsia="sv-SE"/>
                <w14:numSpacing w14:val="default"/>
              </w:rPr>
              <w:t> </w:t>
            </w:r>
            <w:r w:rsidRPr="003E49CD">
              <w:rPr>
                <w:rFonts w:ascii="Times New Roman" w:hAnsi="Times New Roman" w:eastAsia="Times New Roman" w:cs="Times New Roman"/>
                <w:color w:val="000000"/>
                <w:kern w:val="0"/>
                <w:sz w:val="20"/>
                <w:szCs w:val="20"/>
                <w:lang w:eastAsia="sv-SE"/>
                <w14:numSpacing w14:val="default"/>
              </w:rPr>
              <w:t>196</w:t>
            </w:r>
          </w:p>
        </w:tc>
        <w:tc>
          <w:tcPr>
            <w:tcW w:w="1418" w:type="dxa"/>
            <w:shd w:val="clear" w:color="auto" w:fill="FFFFFF"/>
            <w:tcMar>
              <w:top w:w="68" w:type="dxa"/>
              <w:left w:w="28" w:type="dxa"/>
              <w:bottom w:w="0" w:type="dxa"/>
              <w:right w:w="28" w:type="dxa"/>
            </w:tcMar>
            <w:hideMark/>
          </w:tcPr>
          <w:p w:rsidRPr="00A62617" w:rsidR="004574EC" w:rsidP="00A62617" w:rsidRDefault="00A62617" w14:paraId="1E41E375" w14:textId="652B5BF0">
            <w:pPr>
              <w:tabs>
                <w:tab w:val="clear" w:pos="284"/>
                <w:tab w:val="clear" w:pos="567"/>
                <w:tab w:val="clear" w:pos="851"/>
                <w:tab w:val="clear" w:pos="1134"/>
                <w:tab w:val="clear" w:pos="1701"/>
                <w:tab w:val="clear" w:pos="2268"/>
                <w:tab w:val="clear" w:pos="4536"/>
                <w:tab w:val="clear" w:pos="9072"/>
              </w:tabs>
              <w:spacing w:line="240" w:lineRule="auto"/>
              <w:ind w:left="360"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w:t>
            </w:r>
            <w:r w:rsidRPr="00A62617">
              <w:rPr>
                <w:rFonts w:ascii="Times New Roman" w:hAnsi="Times New Roman" w:eastAsia="Times New Roman" w:cs="Times New Roman"/>
                <w:color w:val="000000"/>
                <w:kern w:val="0"/>
                <w:sz w:val="20"/>
                <w:szCs w:val="20"/>
                <w:lang w:eastAsia="sv-SE"/>
                <w14:numSpacing w14:val="default"/>
              </w:rPr>
              <w:t xml:space="preserve">10 </w:t>
            </w:r>
            <w:r w:rsidRPr="00A62617" w:rsidR="004574EC">
              <w:rPr>
                <w:rFonts w:ascii="Times New Roman" w:hAnsi="Times New Roman" w:eastAsia="Times New Roman" w:cs="Times New Roman"/>
                <w:color w:val="000000"/>
                <w:kern w:val="0"/>
                <w:sz w:val="20"/>
                <w:szCs w:val="20"/>
                <w:lang w:eastAsia="sv-SE"/>
                <w14:numSpacing w14:val="default"/>
              </w:rPr>
              <w:t>800</w:t>
            </w:r>
          </w:p>
        </w:tc>
      </w:tr>
      <w:tr w:rsidRPr="003E49CD" w:rsidR="004574EC" w:rsidTr="00C5499B" w14:paraId="66A96CC8"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3572F6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166D6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3E49CD" w:rsidR="004574EC" w:rsidP="00C5499B" w:rsidRDefault="004574EC" w14:paraId="7EB22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33 050</w:t>
            </w:r>
          </w:p>
        </w:tc>
        <w:tc>
          <w:tcPr>
            <w:tcW w:w="1418" w:type="dxa"/>
            <w:shd w:val="clear" w:color="auto" w:fill="FFFFFF"/>
            <w:tcMar>
              <w:top w:w="68" w:type="dxa"/>
              <w:left w:w="28" w:type="dxa"/>
              <w:bottom w:w="0" w:type="dxa"/>
              <w:right w:w="28" w:type="dxa"/>
            </w:tcMar>
            <w:vAlign w:val="bottom"/>
            <w:hideMark/>
          </w:tcPr>
          <w:p w:rsidRPr="003E49CD" w:rsidR="004574EC" w:rsidP="00C5499B" w:rsidRDefault="004574EC" w14:paraId="1366B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4E98DDE4"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0CBF3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1E6FCC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3E49CD" w:rsidR="004574EC" w:rsidP="004574EC" w:rsidRDefault="004574EC" w14:paraId="420C5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hideMark/>
          </w:tcPr>
          <w:p w:rsidRPr="003E49CD" w:rsidR="004574EC" w:rsidP="004574EC" w:rsidRDefault="004574EC" w14:paraId="6F9F55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5D960A2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59854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6954F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3E49CD" w:rsidR="004574EC" w:rsidP="004574EC" w:rsidRDefault="004574EC" w14:paraId="7AE9F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17 279 000</w:t>
            </w:r>
          </w:p>
        </w:tc>
        <w:tc>
          <w:tcPr>
            <w:tcW w:w="1418" w:type="dxa"/>
            <w:shd w:val="clear" w:color="auto" w:fill="FFFFFF"/>
            <w:tcMar>
              <w:top w:w="68" w:type="dxa"/>
              <w:left w:w="28" w:type="dxa"/>
              <w:bottom w:w="0" w:type="dxa"/>
              <w:right w:w="28" w:type="dxa"/>
            </w:tcMar>
            <w:hideMark/>
          </w:tcPr>
          <w:p w:rsidRPr="003E49CD" w:rsidR="004574EC" w:rsidP="004574EC" w:rsidRDefault="004574EC" w14:paraId="7C838B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530B93E3"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6010C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7DEF6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3E49CD" w:rsidR="004574EC" w:rsidP="004574EC" w:rsidRDefault="004574EC" w14:paraId="63F13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12 360</w:t>
            </w:r>
          </w:p>
        </w:tc>
        <w:tc>
          <w:tcPr>
            <w:tcW w:w="1418" w:type="dxa"/>
            <w:shd w:val="clear" w:color="auto" w:fill="FFFFFF"/>
            <w:tcMar>
              <w:top w:w="68" w:type="dxa"/>
              <w:left w:w="28" w:type="dxa"/>
              <w:bottom w:w="0" w:type="dxa"/>
              <w:right w:w="28" w:type="dxa"/>
            </w:tcMar>
            <w:hideMark/>
          </w:tcPr>
          <w:p w:rsidRPr="003E49CD" w:rsidR="004574EC" w:rsidP="004574EC" w:rsidRDefault="004574EC" w14:paraId="37625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−100</w:t>
            </w:r>
          </w:p>
        </w:tc>
      </w:tr>
      <w:tr w:rsidRPr="003E49CD" w:rsidR="004574EC" w:rsidTr="004574EC" w14:paraId="4F98A77D"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7E354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5D010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3E49CD" w:rsidR="004574EC" w:rsidP="004574EC" w:rsidRDefault="004574EC" w14:paraId="0CB82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76 622</w:t>
            </w:r>
          </w:p>
        </w:tc>
        <w:tc>
          <w:tcPr>
            <w:tcW w:w="1418" w:type="dxa"/>
            <w:shd w:val="clear" w:color="auto" w:fill="FFFFFF"/>
            <w:tcMar>
              <w:top w:w="68" w:type="dxa"/>
              <w:left w:w="28" w:type="dxa"/>
              <w:bottom w:w="0" w:type="dxa"/>
              <w:right w:w="28" w:type="dxa"/>
            </w:tcMar>
            <w:hideMark/>
          </w:tcPr>
          <w:p w:rsidRPr="003E49CD" w:rsidR="004574EC" w:rsidP="004574EC" w:rsidRDefault="004574EC" w14:paraId="0F0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−400</w:t>
            </w:r>
          </w:p>
        </w:tc>
      </w:tr>
      <w:tr w:rsidRPr="003E49CD" w:rsidR="004574EC" w:rsidTr="004574EC" w14:paraId="4450F2A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2E5E5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7462D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3E49CD" w:rsidR="004574EC" w:rsidP="004574EC" w:rsidRDefault="004574EC" w14:paraId="10355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325 130</w:t>
            </w:r>
          </w:p>
        </w:tc>
        <w:tc>
          <w:tcPr>
            <w:tcW w:w="1418" w:type="dxa"/>
            <w:shd w:val="clear" w:color="auto" w:fill="FFFFFF"/>
            <w:tcMar>
              <w:top w:w="68" w:type="dxa"/>
              <w:left w:w="28" w:type="dxa"/>
              <w:bottom w:w="0" w:type="dxa"/>
              <w:right w:w="28" w:type="dxa"/>
            </w:tcMar>
            <w:hideMark/>
          </w:tcPr>
          <w:p w:rsidRPr="003E49CD" w:rsidR="004574EC" w:rsidP="004574EC" w:rsidRDefault="004574EC" w14:paraId="6A75CD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−1 100</w:t>
            </w:r>
          </w:p>
        </w:tc>
      </w:tr>
      <w:tr w:rsidRPr="003E49CD" w:rsidR="004574EC" w:rsidTr="004574EC" w14:paraId="585F66F0"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707A1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17C5D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3E49CD" w:rsidR="004574EC" w:rsidP="004574EC" w:rsidRDefault="004574EC" w14:paraId="1D2A02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711 961</w:t>
            </w:r>
          </w:p>
        </w:tc>
        <w:tc>
          <w:tcPr>
            <w:tcW w:w="1418" w:type="dxa"/>
            <w:shd w:val="clear" w:color="auto" w:fill="FFFFFF"/>
            <w:tcMar>
              <w:top w:w="68" w:type="dxa"/>
              <w:left w:w="28" w:type="dxa"/>
              <w:bottom w:w="0" w:type="dxa"/>
              <w:right w:w="28" w:type="dxa"/>
            </w:tcMar>
            <w:hideMark/>
          </w:tcPr>
          <w:p w:rsidRPr="003E49CD" w:rsidR="004574EC" w:rsidP="004574EC" w:rsidRDefault="004574EC" w14:paraId="6F9C4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−3 500</w:t>
            </w:r>
          </w:p>
        </w:tc>
      </w:tr>
      <w:tr w:rsidRPr="003E49CD" w:rsidR="004574EC" w:rsidTr="004574EC" w14:paraId="6323A37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5EFCF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297479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3E49CD" w:rsidR="004574EC" w:rsidP="004574EC" w:rsidRDefault="004574EC" w14:paraId="746B6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515 000</w:t>
            </w:r>
          </w:p>
        </w:tc>
        <w:tc>
          <w:tcPr>
            <w:tcW w:w="1418" w:type="dxa"/>
            <w:shd w:val="clear" w:color="auto" w:fill="FFFFFF"/>
            <w:tcMar>
              <w:top w:w="68" w:type="dxa"/>
              <w:left w:w="28" w:type="dxa"/>
              <w:bottom w:w="0" w:type="dxa"/>
              <w:right w:w="28" w:type="dxa"/>
            </w:tcMar>
            <w:hideMark/>
          </w:tcPr>
          <w:p w:rsidRPr="003E49CD" w:rsidR="004574EC" w:rsidP="004574EC" w:rsidRDefault="004574EC" w14:paraId="5757E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0B175263"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69434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55B80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3E49CD" w:rsidR="004574EC" w:rsidP="004574EC" w:rsidRDefault="004574EC" w14:paraId="0F56F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893 410</w:t>
            </w:r>
          </w:p>
        </w:tc>
        <w:tc>
          <w:tcPr>
            <w:tcW w:w="1418" w:type="dxa"/>
            <w:shd w:val="clear" w:color="auto" w:fill="FFFFFF"/>
            <w:tcMar>
              <w:top w:w="68" w:type="dxa"/>
              <w:left w:w="28" w:type="dxa"/>
              <w:bottom w:w="0" w:type="dxa"/>
              <w:right w:w="28" w:type="dxa"/>
            </w:tcMar>
            <w:hideMark/>
          </w:tcPr>
          <w:p w:rsidRPr="003E49CD" w:rsidR="004574EC" w:rsidP="004574EC" w:rsidRDefault="004574EC" w14:paraId="15FC4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−29 000</w:t>
            </w:r>
          </w:p>
        </w:tc>
      </w:tr>
      <w:tr w:rsidRPr="003E49CD" w:rsidR="004574EC" w:rsidTr="004574EC" w14:paraId="0B0CA3A6"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18C04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24793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3E49CD" w:rsidR="004574EC" w:rsidP="004574EC" w:rsidRDefault="004574EC" w14:paraId="5864E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400 432</w:t>
            </w:r>
          </w:p>
        </w:tc>
        <w:tc>
          <w:tcPr>
            <w:tcW w:w="1418" w:type="dxa"/>
            <w:shd w:val="clear" w:color="auto" w:fill="FFFFFF"/>
            <w:tcMar>
              <w:top w:w="68" w:type="dxa"/>
              <w:left w:w="28" w:type="dxa"/>
              <w:bottom w:w="0" w:type="dxa"/>
              <w:right w:w="28" w:type="dxa"/>
            </w:tcMar>
            <w:hideMark/>
          </w:tcPr>
          <w:p w:rsidRPr="003E49CD" w:rsidR="004574EC" w:rsidP="004574EC" w:rsidRDefault="004574EC" w14:paraId="3132F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−5 500</w:t>
            </w:r>
          </w:p>
        </w:tc>
      </w:tr>
      <w:tr w:rsidRPr="003E49CD" w:rsidR="004574EC" w:rsidTr="004574EC" w14:paraId="59EA7990"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7EEED9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2C1C7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3E49CD" w:rsidR="004574EC" w:rsidP="004574EC" w:rsidRDefault="004574EC" w14:paraId="5A6EE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15 028</w:t>
            </w:r>
          </w:p>
        </w:tc>
        <w:tc>
          <w:tcPr>
            <w:tcW w:w="1418" w:type="dxa"/>
            <w:shd w:val="clear" w:color="auto" w:fill="FFFFFF"/>
            <w:tcMar>
              <w:top w:w="68" w:type="dxa"/>
              <w:left w:w="28" w:type="dxa"/>
              <w:bottom w:w="0" w:type="dxa"/>
              <w:right w:w="28" w:type="dxa"/>
            </w:tcMar>
            <w:hideMark/>
          </w:tcPr>
          <w:p w:rsidRPr="003E49CD" w:rsidR="004574EC" w:rsidP="004574EC" w:rsidRDefault="004574EC" w14:paraId="6BD80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−100</w:t>
            </w:r>
          </w:p>
        </w:tc>
      </w:tr>
      <w:tr w:rsidRPr="003E49CD" w:rsidR="004574EC" w:rsidTr="004574EC" w14:paraId="2F8AF648"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13465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0D6AEB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3E49CD" w:rsidR="004574EC" w:rsidP="004574EC" w:rsidRDefault="004574EC" w14:paraId="59D74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264 626</w:t>
            </w:r>
          </w:p>
        </w:tc>
        <w:tc>
          <w:tcPr>
            <w:tcW w:w="1418" w:type="dxa"/>
            <w:shd w:val="clear" w:color="auto" w:fill="FFFFFF"/>
            <w:tcMar>
              <w:top w:w="68" w:type="dxa"/>
              <w:left w:w="28" w:type="dxa"/>
              <w:bottom w:w="0" w:type="dxa"/>
              <w:right w:w="28" w:type="dxa"/>
            </w:tcMar>
            <w:hideMark/>
          </w:tcPr>
          <w:p w:rsidRPr="003E49CD" w:rsidR="004574EC" w:rsidP="004574EC" w:rsidRDefault="004574EC" w14:paraId="32B6F2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3699341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0116F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68DFD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3E49CD" w:rsidR="004574EC" w:rsidP="004574EC" w:rsidRDefault="004574EC" w14:paraId="6EC9F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913 560</w:t>
            </w:r>
          </w:p>
        </w:tc>
        <w:tc>
          <w:tcPr>
            <w:tcW w:w="1418" w:type="dxa"/>
            <w:shd w:val="clear" w:color="auto" w:fill="FFFFFF"/>
            <w:tcMar>
              <w:top w:w="68" w:type="dxa"/>
              <w:left w:w="28" w:type="dxa"/>
              <w:bottom w:w="0" w:type="dxa"/>
              <w:right w:w="28" w:type="dxa"/>
            </w:tcMar>
            <w:hideMark/>
          </w:tcPr>
          <w:p w:rsidRPr="003E49CD" w:rsidR="004574EC" w:rsidP="004574EC" w:rsidRDefault="004574EC" w14:paraId="54C57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45 600</w:t>
            </w:r>
          </w:p>
        </w:tc>
      </w:tr>
      <w:tr w:rsidRPr="003E49CD" w:rsidR="004574EC" w:rsidTr="004574EC" w14:paraId="06FEE225"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2E708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2D1ED3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3E49CD" w:rsidR="004574EC" w:rsidP="004574EC" w:rsidRDefault="004574EC" w14:paraId="12AF4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33 353</w:t>
            </w:r>
          </w:p>
        </w:tc>
        <w:tc>
          <w:tcPr>
            <w:tcW w:w="1418" w:type="dxa"/>
            <w:shd w:val="clear" w:color="auto" w:fill="FFFFFF"/>
            <w:tcMar>
              <w:top w:w="68" w:type="dxa"/>
              <w:left w:w="28" w:type="dxa"/>
              <w:bottom w:w="0" w:type="dxa"/>
              <w:right w:w="28" w:type="dxa"/>
            </w:tcMar>
            <w:hideMark/>
          </w:tcPr>
          <w:p w:rsidRPr="003E49CD" w:rsidR="004574EC" w:rsidP="004574EC" w:rsidRDefault="004574EC" w14:paraId="691288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±0</w:t>
            </w:r>
          </w:p>
        </w:tc>
      </w:tr>
      <w:tr w:rsidRPr="003E49CD" w:rsidR="004574EC" w:rsidTr="004574EC" w14:paraId="040673E9"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7B365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6EB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3E49CD" w:rsidR="004574EC" w:rsidP="004574EC" w:rsidRDefault="004574EC" w14:paraId="6E541B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125 311</w:t>
            </w:r>
          </w:p>
        </w:tc>
        <w:tc>
          <w:tcPr>
            <w:tcW w:w="1418" w:type="dxa"/>
            <w:shd w:val="clear" w:color="auto" w:fill="FFFFFF"/>
            <w:tcMar>
              <w:top w:w="68" w:type="dxa"/>
              <w:left w:w="28" w:type="dxa"/>
              <w:bottom w:w="0" w:type="dxa"/>
              <w:right w:w="28" w:type="dxa"/>
            </w:tcMar>
            <w:hideMark/>
          </w:tcPr>
          <w:p w:rsidRPr="003E49CD" w:rsidR="004574EC" w:rsidP="004574EC" w:rsidRDefault="004574EC" w14:paraId="2BA56A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−500</w:t>
            </w:r>
          </w:p>
        </w:tc>
      </w:tr>
      <w:tr w:rsidRPr="003E49CD" w:rsidR="004574EC" w:rsidTr="004574EC" w14:paraId="10F48620" w14:textId="77777777">
        <w:trPr>
          <w:trHeight w:val="170"/>
        </w:trPr>
        <w:tc>
          <w:tcPr>
            <w:tcW w:w="340" w:type="dxa"/>
            <w:shd w:val="clear" w:color="auto" w:fill="FFFFFF"/>
            <w:tcMar>
              <w:top w:w="68" w:type="dxa"/>
              <w:left w:w="28" w:type="dxa"/>
              <w:bottom w:w="0" w:type="dxa"/>
              <w:right w:w="28" w:type="dxa"/>
            </w:tcMar>
            <w:hideMark/>
          </w:tcPr>
          <w:p w:rsidRPr="003E49CD" w:rsidR="004574EC" w:rsidP="004574EC" w:rsidRDefault="004574EC" w14:paraId="06995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E49CD" w:rsidR="004574EC" w:rsidP="004574EC" w:rsidRDefault="004574EC" w14:paraId="43EED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hideMark/>
          </w:tcPr>
          <w:p w:rsidRPr="003E49CD" w:rsidR="004574EC" w:rsidP="004574EC" w:rsidRDefault="004574EC" w14:paraId="3DAB9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258 219</w:t>
            </w:r>
          </w:p>
        </w:tc>
        <w:tc>
          <w:tcPr>
            <w:tcW w:w="1418" w:type="dxa"/>
            <w:shd w:val="clear" w:color="auto" w:fill="FFFFFF"/>
            <w:tcMar>
              <w:top w:w="68" w:type="dxa"/>
              <w:left w:w="28" w:type="dxa"/>
              <w:bottom w:w="0" w:type="dxa"/>
              <w:right w:w="28" w:type="dxa"/>
            </w:tcMar>
            <w:hideMark/>
          </w:tcPr>
          <w:p w:rsidRPr="003E49CD" w:rsidR="004574EC" w:rsidP="004574EC" w:rsidRDefault="004574EC" w14:paraId="7A89B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E49CD">
              <w:rPr>
                <w:rFonts w:ascii="Times New Roman" w:hAnsi="Times New Roman" w:eastAsia="Times New Roman" w:cs="Times New Roman"/>
                <w:color w:val="000000"/>
                <w:kern w:val="0"/>
                <w:sz w:val="20"/>
                <w:szCs w:val="20"/>
                <w:lang w:eastAsia="sv-SE"/>
                <w14:numSpacing w14:val="default"/>
              </w:rPr>
              <w:t>−1 100</w:t>
            </w:r>
          </w:p>
        </w:tc>
      </w:tr>
      <w:tr w:rsidRPr="003E49CD" w:rsidR="004574EC" w:rsidTr="004574EC" w14:paraId="3D5508A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E49CD" w:rsidR="004574EC" w:rsidP="004574EC" w:rsidRDefault="004574EC" w14:paraId="0FCA3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E49C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62617" w:rsidR="004574EC" w:rsidP="00A62617" w:rsidRDefault="004574EC" w14:paraId="5BB7FE87" w14:textId="35FEB44D">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color w:val="000000"/>
                <w:kern w:val="0"/>
                <w:sz w:val="20"/>
                <w:szCs w:val="20"/>
                <w:lang w:eastAsia="sv-SE"/>
                <w14:numSpacing w14:val="default"/>
              </w:rPr>
            </w:pPr>
            <w:r w:rsidRPr="00A62617">
              <w:rPr>
                <w:rFonts w:ascii="Times New Roman" w:hAnsi="Times New Roman" w:eastAsia="Times New Roman" w:cs="Times New Roman"/>
                <w:b/>
                <w:bCs/>
                <w:color w:val="000000"/>
                <w:kern w:val="0"/>
                <w:sz w:val="20"/>
                <w:szCs w:val="20"/>
                <w:lang w:eastAsia="sv-SE"/>
                <w14:numSpacing w14:val="default"/>
              </w:rPr>
              <w:t>038</w:t>
            </w:r>
            <w:r w:rsidRPr="00A62617" w:rsidR="00A62617">
              <w:rPr>
                <w:rFonts w:ascii="Times New Roman" w:hAnsi="Times New Roman" w:eastAsia="Times New Roman" w:cs="Times New Roman"/>
                <w:b/>
                <w:bCs/>
                <w:color w:val="000000"/>
                <w:kern w:val="0"/>
                <w:sz w:val="20"/>
                <w:szCs w:val="20"/>
                <w:lang w:eastAsia="sv-SE"/>
                <w14:numSpacing w14:val="default"/>
              </w:rPr>
              <w:t> </w:t>
            </w:r>
            <w:r w:rsidRPr="00A62617">
              <w:rPr>
                <w:rFonts w:ascii="Times New Roman" w:hAnsi="Times New Roman" w:eastAsia="Times New Roman" w:cs="Times New Roman"/>
                <w:b/>
                <w:bCs/>
                <w:color w:val="000000"/>
                <w:kern w:val="0"/>
                <w:sz w:val="20"/>
                <w:szCs w:val="20"/>
                <w:lang w:eastAsia="sv-SE"/>
                <w14:numSpacing w14:val="default"/>
              </w:rPr>
              <w:t>701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62617" w:rsidR="004574EC" w:rsidP="00A62617" w:rsidRDefault="00A62617" w14:paraId="3CAC696B" w14:textId="5B3A6F9E">
            <w:pPr>
              <w:tabs>
                <w:tab w:val="clear" w:pos="284"/>
                <w:tab w:val="clear" w:pos="567"/>
                <w:tab w:val="clear" w:pos="851"/>
                <w:tab w:val="clear" w:pos="1134"/>
                <w:tab w:val="clear" w:pos="1701"/>
                <w:tab w:val="clear" w:pos="2268"/>
                <w:tab w:val="clear" w:pos="4536"/>
                <w:tab w:val="clear" w:pos="9072"/>
              </w:tabs>
              <w:spacing w:line="240" w:lineRule="auto"/>
              <w:ind w:left="360"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A62617">
              <w:rPr>
                <w:rFonts w:ascii="Times New Roman" w:hAnsi="Times New Roman" w:eastAsia="Times New Roman" w:cs="Times New Roman"/>
                <w:b/>
                <w:bCs/>
                <w:color w:val="000000"/>
                <w:kern w:val="0"/>
                <w:sz w:val="20"/>
                <w:szCs w:val="20"/>
                <w:lang w:eastAsia="sv-SE"/>
                <w14:numSpacing w14:val="default"/>
              </w:rPr>
              <w:t>6 500</w:t>
            </w:r>
          </w:p>
        </w:tc>
      </w:tr>
    </w:tbl>
    <w:p w:rsidR="00A10002" w:rsidP="00C5499B" w:rsidRDefault="00E6240E" w14:paraId="3487D911" w14:textId="5E1256BF">
      <w:pPr>
        <w:pStyle w:val="Normalutanindragellerluft"/>
        <w:spacing w:before="150"/>
      </w:pPr>
      <w:bookmarkStart w:name="_Hlk210645891" w:id="6"/>
      <w:r w:rsidRPr="00A10002">
        <w:t xml:space="preserve">Till följd av ett större produktivitetsavdrag </w:t>
      </w:r>
      <w:r w:rsidRPr="00A10002" w:rsidR="00871E9E">
        <w:t>sänk</w:t>
      </w:r>
      <w:r w:rsidRPr="00A10002">
        <w:t>er Centerpartiet</w:t>
      </w:r>
      <w:r w:rsidRPr="00A10002" w:rsidR="00871E9E">
        <w:t xml:space="preserve"> den pris- och löne</w:t>
      </w:r>
      <w:r w:rsidR="00C5499B">
        <w:softHyphen/>
      </w:r>
      <w:r w:rsidRPr="00A10002" w:rsidR="00871E9E">
        <w:t>omräkning som görs avseende myndigheternas förvaltningsanslag och investerings</w:t>
      </w:r>
      <w:r w:rsidR="00C5499B">
        <w:softHyphen/>
      </w:r>
      <w:r w:rsidRPr="00A10002" w:rsidR="00871E9E">
        <w:t>anslag med 25 procent</w:t>
      </w:r>
      <w:r w:rsidRPr="00A10002">
        <w:t xml:space="preserve"> vilket får effekt på samtliga myndigheter.</w:t>
      </w:r>
    </w:p>
    <w:p w:rsidRPr="00A10002" w:rsidR="00E6240E" w:rsidP="00C5499B" w:rsidRDefault="00E5468C" w14:paraId="4DD65B0A" w14:textId="2839769E">
      <w:r w:rsidRPr="00A10002">
        <w:t xml:space="preserve">Centerpartiet </w:t>
      </w:r>
      <w:r w:rsidRPr="00A10002" w:rsidR="00E220A2">
        <w:t xml:space="preserve">ökar anslagen till Finansinspektionen med en satsning på </w:t>
      </w:r>
      <w:r w:rsidRPr="00A10002">
        <w:t>24</w:t>
      </w:r>
      <w:r w:rsidRPr="00A10002" w:rsidR="00E220A2">
        <w:t xml:space="preserve"> miljoner för förstärk</w:t>
      </w:r>
      <w:r w:rsidRPr="00A10002">
        <w:t>t</w:t>
      </w:r>
      <w:r w:rsidRPr="00A10002" w:rsidR="00E220A2">
        <w:t xml:space="preserve"> tillsyn. Centerpartiets satsning är hälften av regeringens, vilket minskar anslagen </w:t>
      </w:r>
      <w:r w:rsidRPr="00A10002" w:rsidR="00E6240E">
        <w:t xml:space="preserve">under 1:10 </w:t>
      </w:r>
      <w:r w:rsidRPr="00A10002" w:rsidR="00E220A2">
        <w:t xml:space="preserve">med 25 miljoner årligen 2026–2028. </w:t>
      </w:r>
      <w:r w:rsidRPr="00A10002" w:rsidR="00E6240E">
        <w:t>Till följd av sänkningen i pris- och löneomräkningen minskar anslagen under 1:10 med 4</w:t>
      </w:r>
      <w:r w:rsidR="00A10002">
        <w:t> </w:t>
      </w:r>
      <w:r w:rsidRPr="00A10002" w:rsidR="00E6240E">
        <w:t>miljoner 2027, 8</w:t>
      </w:r>
      <w:r w:rsidR="00A10002">
        <w:t> </w:t>
      </w:r>
      <w:r w:rsidRPr="00A10002" w:rsidR="00E6240E">
        <w:t xml:space="preserve">miljoner 2027 och 12 miljoner 2028. </w:t>
      </w:r>
      <w:r w:rsidRPr="00A10002" w:rsidR="00E220A2">
        <w:t xml:space="preserve">Anslagen under 1:11 minskar med </w:t>
      </w:r>
      <w:r w:rsidRPr="00A10002" w:rsidR="00907099">
        <w:t>4</w:t>
      </w:r>
      <w:r w:rsidR="00A10002">
        <w:t> </w:t>
      </w:r>
      <w:r w:rsidRPr="00A10002" w:rsidR="00E220A2">
        <w:t>miljoner 2026</w:t>
      </w:r>
      <w:r w:rsidR="00A10002">
        <w:t xml:space="preserve"> och </w:t>
      </w:r>
      <w:r w:rsidRPr="00A10002" w:rsidR="00907099">
        <w:t>6</w:t>
      </w:r>
      <w:r w:rsidR="00A10002">
        <w:t> </w:t>
      </w:r>
      <w:r w:rsidRPr="00A10002" w:rsidR="00E220A2">
        <w:t xml:space="preserve">miljoner </w:t>
      </w:r>
      <w:r w:rsidRPr="00A10002" w:rsidR="00907099">
        <w:t xml:space="preserve">årligen </w:t>
      </w:r>
      <w:r w:rsidRPr="00A10002" w:rsidR="004727E2">
        <w:t>2027–2028</w:t>
      </w:r>
      <w:r w:rsidRPr="00A10002" w:rsidR="00907099">
        <w:t xml:space="preserve"> till följd av att Centerpartiet avvisar regeringens satsningar på </w:t>
      </w:r>
      <w:r w:rsidRPr="00A10002" w:rsidR="004727E2">
        <w:t xml:space="preserve">genomförande av </w:t>
      </w:r>
      <w:r w:rsidRPr="00A10002" w:rsidR="00A10002">
        <w:t xml:space="preserve">Kärnkraftsprövningsutredningens </w:t>
      </w:r>
      <w:r w:rsidRPr="00A10002" w:rsidR="004727E2">
        <w:t>förslag. Anslagen under 1:11 minskar med 1</w:t>
      </w:r>
      <w:r w:rsidR="00A10002">
        <w:t> </w:t>
      </w:r>
      <w:r w:rsidRPr="00A10002" w:rsidR="004727E2">
        <w:t>miljon 2026, 3</w:t>
      </w:r>
      <w:r w:rsidR="00A10002">
        <w:t> </w:t>
      </w:r>
      <w:r w:rsidRPr="00A10002" w:rsidR="004727E2">
        <w:t>miljoner 2027 och 5</w:t>
      </w:r>
      <w:r w:rsidR="00A10002">
        <w:t> </w:t>
      </w:r>
      <w:r w:rsidRPr="00A10002" w:rsidR="004727E2">
        <w:t>miljoner 2028 till följd av sänkningen av pris- och löneomräkningen.</w:t>
      </w:r>
      <w:r w:rsidRPr="00A10002" w:rsidR="00E6240E">
        <w:t xml:space="preserve"> Centerpartiet satsar på servicekontoren i hela landet </w:t>
      </w:r>
      <w:r w:rsidRPr="00A10002">
        <w:t xml:space="preserve">för att undvika fler nedläggningar av lokala kontor </w:t>
      </w:r>
      <w:r w:rsidRPr="00A10002" w:rsidR="00E6240E">
        <w:t xml:space="preserve">och ökar anslagen under 1:14 med 50 miljoner 2026 och 75 miljoner årligen 2027–2028. </w:t>
      </w:r>
      <w:r w:rsidRPr="00A10002" w:rsidR="004727E2">
        <w:t>Anslagen under 1:14 minskar med 4</w:t>
      </w:r>
      <w:r w:rsidR="00A10002">
        <w:t> </w:t>
      </w:r>
      <w:r w:rsidRPr="00A10002" w:rsidR="004727E2">
        <w:t>miljoner 2026, 7</w:t>
      </w:r>
      <w:r w:rsidR="00A10002">
        <w:t> </w:t>
      </w:r>
      <w:r w:rsidRPr="00A10002" w:rsidR="004727E2">
        <w:t>miljoner 2027 och 12 miljoner 2028</w:t>
      </w:r>
      <w:r w:rsidRPr="00A10002" w:rsidR="00E6240E">
        <w:t xml:space="preserve"> till följd av sänkningen av pris- och löneomräkningen.</w:t>
      </w:r>
    </w:p>
    <w:bookmarkEnd w:displacedByCustomXml="next" w:id="6"/>
    <w:sdt>
      <w:sdtPr>
        <w:rPr>
          <w:i/>
          <w:noProof/>
        </w:rPr>
        <w:alias w:val="CC_Underskrifter"/>
        <w:tag w:val="CC_Underskrifter"/>
        <w:id w:val="583496634"/>
        <w:lock w:val="sdtContentLocked"/>
        <w:placeholder>
          <w:docPart w:val="0631B931475742F68A6A0DF31586B08F"/>
        </w:placeholder>
      </w:sdtPr>
      <w:sdtEndPr/>
      <w:sdtContent>
        <w:p w:rsidR="003E49CD" w:rsidP="003E49CD" w:rsidRDefault="003E49CD" w14:paraId="0528E336" w14:textId="77777777"/>
        <w:p w:rsidR="003E49CD" w:rsidP="003E49CD" w:rsidRDefault="00C5499B" w14:paraId="59CB2957" w14:textId="427E0833"/>
      </w:sdtContent>
    </w:sdt>
    <w:tbl>
      <w:tblPr>
        <w:tblW w:w="5000" w:type="pct"/>
        <w:tblLook w:val="04A0" w:firstRow="1" w:lastRow="0" w:firstColumn="1" w:lastColumn="0" w:noHBand="0" w:noVBand="1"/>
        <w:tblCaption w:val="underskrifter"/>
      </w:tblPr>
      <w:tblGrid>
        <w:gridCol w:w="4252"/>
        <w:gridCol w:w="4252"/>
      </w:tblGrid>
      <w:tr w:rsidR="005A3475" w14:paraId="08152E78" w14:textId="77777777">
        <w:trPr>
          <w:cantSplit/>
        </w:trPr>
        <w:tc>
          <w:tcPr>
            <w:tcW w:w="50" w:type="pct"/>
            <w:vAlign w:val="bottom"/>
          </w:tcPr>
          <w:p w:rsidR="005A3475" w:rsidRDefault="00A10002" w14:paraId="691A2A43" w14:textId="77777777">
            <w:pPr>
              <w:pStyle w:val="Underskrifter"/>
              <w:spacing w:after="0"/>
            </w:pPr>
            <w:r>
              <w:t>Martin Ådahl (C)</w:t>
            </w:r>
          </w:p>
        </w:tc>
        <w:tc>
          <w:tcPr>
            <w:tcW w:w="50" w:type="pct"/>
            <w:vAlign w:val="bottom"/>
          </w:tcPr>
          <w:p w:rsidR="005A3475" w:rsidRDefault="005A3475" w14:paraId="2BD43C2C" w14:textId="77777777">
            <w:pPr>
              <w:pStyle w:val="Underskrifter"/>
              <w:spacing w:after="0"/>
            </w:pPr>
          </w:p>
        </w:tc>
      </w:tr>
      <w:tr w:rsidR="005A3475" w14:paraId="4BB10F27" w14:textId="77777777">
        <w:trPr>
          <w:cantSplit/>
        </w:trPr>
        <w:tc>
          <w:tcPr>
            <w:tcW w:w="50" w:type="pct"/>
            <w:vAlign w:val="bottom"/>
          </w:tcPr>
          <w:p w:rsidR="005A3475" w:rsidRDefault="00A10002" w14:paraId="2FA453D6" w14:textId="77777777">
            <w:pPr>
              <w:pStyle w:val="Underskrifter"/>
              <w:spacing w:after="0"/>
            </w:pPr>
            <w:r>
              <w:t>Elisabeth Thand Ringqvist (C)</w:t>
            </w:r>
          </w:p>
        </w:tc>
        <w:tc>
          <w:tcPr>
            <w:tcW w:w="50" w:type="pct"/>
            <w:vAlign w:val="bottom"/>
          </w:tcPr>
          <w:p w:rsidR="005A3475" w:rsidRDefault="00A10002" w14:paraId="4E3112F5" w14:textId="77777777">
            <w:pPr>
              <w:pStyle w:val="Underskrifter"/>
              <w:spacing w:after="0"/>
            </w:pPr>
            <w:r>
              <w:t>Ulrika Liljeberg (C)</w:t>
            </w:r>
          </w:p>
        </w:tc>
      </w:tr>
      <w:tr w:rsidR="005A3475" w14:paraId="6B22A22F" w14:textId="77777777">
        <w:trPr>
          <w:cantSplit/>
        </w:trPr>
        <w:tc>
          <w:tcPr>
            <w:tcW w:w="50" w:type="pct"/>
            <w:vAlign w:val="bottom"/>
          </w:tcPr>
          <w:p w:rsidR="005A3475" w:rsidRDefault="00A10002" w14:paraId="629F3650" w14:textId="77777777">
            <w:pPr>
              <w:pStyle w:val="Underskrifter"/>
              <w:spacing w:after="0"/>
            </w:pPr>
            <w:r>
              <w:t>Anders Karlsson (C)</w:t>
            </w:r>
          </w:p>
        </w:tc>
        <w:tc>
          <w:tcPr>
            <w:tcW w:w="50" w:type="pct"/>
            <w:vAlign w:val="bottom"/>
          </w:tcPr>
          <w:p w:rsidR="005A3475" w:rsidRDefault="005A3475" w14:paraId="10F39187" w14:textId="77777777">
            <w:pPr>
              <w:pStyle w:val="Underskrifter"/>
              <w:spacing w:after="0"/>
            </w:pPr>
          </w:p>
        </w:tc>
      </w:tr>
    </w:tbl>
    <w:p w:rsidRPr="008E0FE2" w:rsidR="004801AC" w:rsidP="00DF3554" w:rsidRDefault="004801AC" w14:paraId="3AA3EE6E" w14:textId="61FDDF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34AA" w14:textId="77777777" w:rsidR="00B45243" w:rsidRDefault="00B45243" w:rsidP="000C1CAD">
      <w:pPr>
        <w:spacing w:line="240" w:lineRule="auto"/>
      </w:pPr>
      <w:r>
        <w:separator/>
      </w:r>
    </w:p>
  </w:endnote>
  <w:endnote w:type="continuationSeparator" w:id="0">
    <w:p w14:paraId="6B6905D6" w14:textId="77777777" w:rsidR="00B45243" w:rsidRDefault="00B45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6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5B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DC20" w14:textId="7F40CF47" w:rsidR="00262EA3" w:rsidRPr="003E49CD" w:rsidRDefault="00262EA3" w:rsidP="003E49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FC78" w14:textId="77777777" w:rsidR="00B45243" w:rsidRDefault="00B45243" w:rsidP="000C1CAD">
      <w:pPr>
        <w:spacing w:line="240" w:lineRule="auto"/>
      </w:pPr>
      <w:r>
        <w:separator/>
      </w:r>
    </w:p>
  </w:footnote>
  <w:footnote w:type="continuationSeparator" w:id="0">
    <w:p w14:paraId="748D128C" w14:textId="77777777" w:rsidR="00B45243" w:rsidRDefault="00B452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45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01897" wp14:editId="19BC2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D1EE50" w14:textId="6CA307AD" w:rsidR="00262EA3" w:rsidRDefault="00C5499B" w:rsidP="008103B5">
                          <w:pPr>
                            <w:jc w:val="right"/>
                          </w:pPr>
                          <w:sdt>
                            <w:sdtPr>
                              <w:alias w:val="CC_Noformat_Partikod"/>
                              <w:tag w:val="CC_Noformat_Partikod"/>
                              <w:id w:val="-53464382"/>
                              <w:placeholder>
                                <w:docPart w:val="1ED82EA7D13740758C41C81E701879DD"/>
                              </w:placeholder>
                              <w:text/>
                            </w:sdtPr>
                            <w:sdtEndPr/>
                            <w:sdtContent>
                              <w:r w:rsidR="00B45243">
                                <w:t>C</w:t>
                              </w:r>
                            </w:sdtContent>
                          </w:sdt>
                          <w:sdt>
                            <w:sdtPr>
                              <w:alias w:val="CC_Noformat_Partinummer"/>
                              <w:tag w:val="CC_Noformat_Partinummer"/>
                              <w:id w:val="-1709555926"/>
                              <w:placeholder>
                                <w:docPart w:val="09AB69FBE66C4A6E9F267C437E41FD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018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D1EE50" w14:textId="6CA307AD" w:rsidR="00262EA3" w:rsidRDefault="00C5499B" w:rsidP="008103B5">
                    <w:pPr>
                      <w:jc w:val="right"/>
                    </w:pPr>
                    <w:sdt>
                      <w:sdtPr>
                        <w:alias w:val="CC_Noformat_Partikod"/>
                        <w:tag w:val="CC_Noformat_Partikod"/>
                        <w:id w:val="-53464382"/>
                        <w:placeholder>
                          <w:docPart w:val="1ED82EA7D13740758C41C81E701879DD"/>
                        </w:placeholder>
                        <w:text/>
                      </w:sdtPr>
                      <w:sdtEndPr/>
                      <w:sdtContent>
                        <w:r w:rsidR="00B45243">
                          <w:t>C</w:t>
                        </w:r>
                      </w:sdtContent>
                    </w:sdt>
                    <w:sdt>
                      <w:sdtPr>
                        <w:alias w:val="CC_Noformat_Partinummer"/>
                        <w:tag w:val="CC_Noformat_Partinummer"/>
                        <w:id w:val="-1709555926"/>
                        <w:placeholder>
                          <w:docPart w:val="09AB69FBE66C4A6E9F267C437E41FD8A"/>
                        </w:placeholder>
                        <w:showingPlcHdr/>
                        <w:text/>
                      </w:sdtPr>
                      <w:sdtEndPr/>
                      <w:sdtContent>
                        <w:r w:rsidR="00262EA3">
                          <w:t xml:space="preserve"> </w:t>
                        </w:r>
                      </w:sdtContent>
                    </w:sdt>
                  </w:p>
                </w:txbxContent>
              </v:textbox>
              <w10:wrap anchorx="page"/>
            </v:shape>
          </w:pict>
        </mc:Fallback>
      </mc:AlternateContent>
    </w:r>
  </w:p>
  <w:p w14:paraId="0FD4BE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D223" w14:textId="77777777" w:rsidR="00262EA3" w:rsidRDefault="00262EA3" w:rsidP="008563AC">
    <w:pPr>
      <w:jc w:val="right"/>
    </w:pPr>
  </w:p>
  <w:p w14:paraId="504A50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E3A9" w14:textId="77777777" w:rsidR="00262EA3" w:rsidRDefault="00C549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763968" wp14:editId="6C852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0AB34" w14:textId="411C72DB" w:rsidR="00262EA3" w:rsidRDefault="00C5499B" w:rsidP="00A314CF">
    <w:pPr>
      <w:pStyle w:val="FSHNormal"/>
      <w:spacing w:before="40"/>
    </w:pPr>
    <w:sdt>
      <w:sdtPr>
        <w:alias w:val="CC_Noformat_Motionstyp"/>
        <w:tag w:val="CC_Noformat_Motionstyp"/>
        <w:id w:val="1162973129"/>
        <w:lock w:val="sdtContentLocked"/>
        <w15:appearance w15:val="hidden"/>
        <w:text/>
      </w:sdtPr>
      <w:sdtEndPr/>
      <w:sdtContent>
        <w:r w:rsidR="003E49CD">
          <w:t>Kommittémotion</w:t>
        </w:r>
      </w:sdtContent>
    </w:sdt>
    <w:r w:rsidR="00821B36">
      <w:t xml:space="preserve"> </w:t>
    </w:r>
    <w:sdt>
      <w:sdtPr>
        <w:alias w:val="CC_Noformat_Partikod"/>
        <w:tag w:val="CC_Noformat_Partikod"/>
        <w:id w:val="1471015553"/>
        <w:text/>
      </w:sdtPr>
      <w:sdtEndPr/>
      <w:sdtContent>
        <w:r w:rsidR="00B45243">
          <w:t>C</w:t>
        </w:r>
      </w:sdtContent>
    </w:sdt>
    <w:sdt>
      <w:sdtPr>
        <w:alias w:val="CC_Noformat_Partinummer"/>
        <w:tag w:val="CC_Noformat_Partinummer"/>
        <w:id w:val="-2014525982"/>
        <w:placeholder>
          <w:docPart w:val="3E8A399777E241F49B341AFA21CAB18F"/>
        </w:placeholder>
        <w:showingPlcHdr/>
        <w:text/>
      </w:sdtPr>
      <w:sdtEndPr/>
      <w:sdtContent>
        <w:r w:rsidR="00821B36">
          <w:t xml:space="preserve"> </w:t>
        </w:r>
      </w:sdtContent>
    </w:sdt>
  </w:p>
  <w:p w14:paraId="2FB4B771" w14:textId="77777777" w:rsidR="00262EA3" w:rsidRPr="008227B3" w:rsidRDefault="00C549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E43D1" w14:textId="1F726FC2" w:rsidR="00262EA3" w:rsidRPr="008227B3" w:rsidRDefault="00C549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9CD">
          <w:t>2025/26</w:t>
        </w:r>
      </w:sdtContent>
    </w:sdt>
    <w:sdt>
      <w:sdtPr>
        <w:rPr>
          <w:rStyle w:val="BeteckningChar"/>
        </w:rPr>
        <w:alias w:val="CC_Noformat_Partibet"/>
        <w:tag w:val="CC_Noformat_Partibet"/>
        <w:id w:val="405810658"/>
        <w:lock w:val="sdtContentLocked"/>
        <w:placeholder>
          <w:docPart w:val="B523C4843CFC4FB49A63C04C7CD7DB42"/>
        </w:placeholder>
        <w:showingPlcHdr/>
        <w15:appearance w15:val="hidden"/>
        <w:text/>
      </w:sdtPr>
      <w:sdtEndPr>
        <w:rPr>
          <w:rStyle w:val="Rubrik1Char"/>
          <w:rFonts w:asciiTheme="majorHAnsi" w:hAnsiTheme="majorHAnsi"/>
          <w:sz w:val="38"/>
        </w:rPr>
      </w:sdtEndPr>
      <w:sdtContent>
        <w:r w:rsidR="003E49CD">
          <w:t>:3603</w:t>
        </w:r>
      </w:sdtContent>
    </w:sdt>
  </w:p>
  <w:p w14:paraId="49AC73A1" w14:textId="7F45B94F" w:rsidR="00262EA3" w:rsidRDefault="00C5499B" w:rsidP="00E03A3D">
    <w:pPr>
      <w:pStyle w:val="Motionr"/>
    </w:pPr>
    <w:sdt>
      <w:sdtPr>
        <w:alias w:val="CC_Noformat_Avtext"/>
        <w:tag w:val="CC_Noformat_Avtext"/>
        <w:id w:val="-2020768203"/>
        <w:lock w:val="sdtContentLocked"/>
        <w:placeholder>
          <w:docPart w:val="1ED82EA7D13740758C41C81E701879DD"/>
        </w:placeholder>
        <w15:appearance w15:val="hidden"/>
        <w:text/>
      </w:sdtPr>
      <w:sdtEndPr/>
      <w:sdtContent>
        <w:r w:rsidR="003E49CD">
          <w:t>av Martin Ådahl m.fl. (C)</w:t>
        </w:r>
      </w:sdtContent>
    </w:sdt>
  </w:p>
  <w:sdt>
    <w:sdtPr>
      <w:alias w:val="CC_Noformat_Rubtext"/>
      <w:tag w:val="CC_Noformat_Rubtext"/>
      <w:id w:val="-218060500"/>
      <w:lock w:val="sdtLocked"/>
      <w:placeholder>
        <w:docPart w:val="09AB69FBE66C4A6E9F267C437E41FD8A"/>
      </w:placeholder>
      <w:text/>
    </w:sdtPr>
    <w:sdtEndPr/>
    <w:sdtContent>
      <w:p w14:paraId="77DCC4FF" w14:textId="64D91FAA" w:rsidR="00262EA3" w:rsidRDefault="00B45243"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6B7E5E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57496B"/>
    <w:multiLevelType w:val="hybridMultilevel"/>
    <w:tmpl w:val="D54C600A"/>
    <w:lvl w:ilvl="0" w:tplc="61521646">
      <w:start w:val="2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FA3085"/>
    <w:multiLevelType w:val="hybridMultilevel"/>
    <w:tmpl w:val="F2809BFE"/>
    <w:lvl w:ilvl="0" w:tplc="E06E813A">
      <w:start w:val="17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2"/>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52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F4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E3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C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5F"/>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C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4E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7E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47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D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9E"/>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09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02"/>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17"/>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24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11"/>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99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0A2"/>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68C"/>
    <w:rsid w:val="00E54F63"/>
    <w:rsid w:val="00E5577B"/>
    <w:rsid w:val="00E55CF4"/>
    <w:rsid w:val="00E5620D"/>
    <w:rsid w:val="00E56359"/>
    <w:rsid w:val="00E567D6"/>
    <w:rsid w:val="00E56F3E"/>
    <w:rsid w:val="00E5709A"/>
    <w:rsid w:val="00E571D6"/>
    <w:rsid w:val="00E5749B"/>
    <w:rsid w:val="00E60825"/>
    <w:rsid w:val="00E615B7"/>
    <w:rsid w:val="00E6240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7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76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F01A29"/>
  <w15:chartTrackingRefBased/>
  <w15:docId w15:val="{B9C0530A-280E-46D7-BD5F-BCED886C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3442985">
      <w:bodyDiv w:val="1"/>
      <w:marLeft w:val="0"/>
      <w:marRight w:val="0"/>
      <w:marTop w:val="0"/>
      <w:marBottom w:val="0"/>
      <w:divBdr>
        <w:top w:val="none" w:sz="0" w:space="0" w:color="auto"/>
        <w:left w:val="none" w:sz="0" w:space="0" w:color="auto"/>
        <w:bottom w:val="none" w:sz="0" w:space="0" w:color="auto"/>
        <w:right w:val="none" w:sz="0" w:space="0" w:color="auto"/>
      </w:divBdr>
      <w:divsChild>
        <w:div w:id="507596909">
          <w:marLeft w:val="0"/>
          <w:marRight w:val="0"/>
          <w:marTop w:val="0"/>
          <w:marBottom w:val="0"/>
          <w:divBdr>
            <w:top w:val="none" w:sz="0" w:space="0" w:color="auto"/>
            <w:left w:val="none" w:sz="0" w:space="0" w:color="auto"/>
            <w:bottom w:val="none" w:sz="0" w:space="0" w:color="auto"/>
            <w:right w:val="none" w:sz="0" w:space="0" w:color="auto"/>
          </w:divBdr>
        </w:div>
        <w:div w:id="63572597">
          <w:marLeft w:val="0"/>
          <w:marRight w:val="0"/>
          <w:marTop w:val="0"/>
          <w:marBottom w:val="0"/>
          <w:divBdr>
            <w:top w:val="none" w:sz="0" w:space="0" w:color="auto"/>
            <w:left w:val="none" w:sz="0" w:space="0" w:color="auto"/>
            <w:bottom w:val="none" w:sz="0" w:space="0" w:color="auto"/>
            <w:right w:val="none" w:sz="0" w:space="0" w:color="auto"/>
          </w:divBdr>
        </w:div>
        <w:div w:id="720790558">
          <w:marLeft w:val="0"/>
          <w:marRight w:val="0"/>
          <w:marTop w:val="0"/>
          <w:marBottom w:val="0"/>
          <w:divBdr>
            <w:top w:val="none" w:sz="0" w:space="0" w:color="auto"/>
            <w:left w:val="none" w:sz="0" w:space="0" w:color="auto"/>
            <w:bottom w:val="none" w:sz="0" w:space="0" w:color="auto"/>
            <w:right w:val="none" w:sz="0" w:space="0" w:color="auto"/>
          </w:divBdr>
        </w:div>
      </w:divsChild>
    </w:div>
    <w:div w:id="287510931">
      <w:bodyDiv w:val="1"/>
      <w:marLeft w:val="0"/>
      <w:marRight w:val="0"/>
      <w:marTop w:val="0"/>
      <w:marBottom w:val="0"/>
      <w:divBdr>
        <w:top w:val="none" w:sz="0" w:space="0" w:color="auto"/>
        <w:left w:val="none" w:sz="0" w:space="0" w:color="auto"/>
        <w:bottom w:val="none" w:sz="0" w:space="0" w:color="auto"/>
        <w:right w:val="none" w:sz="0" w:space="0" w:color="auto"/>
      </w:divBdr>
      <w:divsChild>
        <w:div w:id="1781950771">
          <w:marLeft w:val="0"/>
          <w:marRight w:val="0"/>
          <w:marTop w:val="0"/>
          <w:marBottom w:val="0"/>
          <w:divBdr>
            <w:top w:val="none" w:sz="0" w:space="0" w:color="auto"/>
            <w:left w:val="none" w:sz="0" w:space="0" w:color="auto"/>
            <w:bottom w:val="none" w:sz="0" w:space="0" w:color="auto"/>
            <w:right w:val="none" w:sz="0" w:space="0" w:color="auto"/>
          </w:divBdr>
        </w:div>
        <w:div w:id="2044938259">
          <w:marLeft w:val="0"/>
          <w:marRight w:val="0"/>
          <w:marTop w:val="0"/>
          <w:marBottom w:val="0"/>
          <w:divBdr>
            <w:top w:val="none" w:sz="0" w:space="0" w:color="auto"/>
            <w:left w:val="none" w:sz="0" w:space="0" w:color="auto"/>
            <w:bottom w:val="none" w:sz="0" w:space="0" w:color="auto"/>
            <w:right w:val="none" w:sz="0" w:space="0" w:color="auto"/>
          </w:divBdr>
        </w:div>
        <w:div w:id="46173204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732895">
      <w:bodyDiv w:val="1"/>
      <w:marLeft w:val="0"/>
      <w:marRight w:val="0"/>
      <w:marTop w:val="0"/>
      <w:marBottom w:val="0"/>
      <w:divBdr>
        <w:top w:val="none" w:sz="0" w:space="0" w:color="auto"/>
        <w:left w:val="none" w:sz="0" w:space="0" w:color="auto"/>
        <w:bottom w:val="none" w:sz="0" w:space="0" w:color="auto"/>
        <w:right w:val="none" w:sz="0" w:space="0" w:color="auto"/>
      </w:divBdr>
      <w:divsChild>
        <w:div w:id="936405926">
          <w:marLeft w:val="0"/>
          <w:marRight w:val="0"/>
          <w:marTop w:val="0"/>
          <w:marBottom w:val="0"/>
          <w:divBdr>
            <w:top w:val="none" w:sz="0" w:space="0" w:color="auto"/>
            <w:left w:val="none" w:sz="0" w:space="0" w:color="auto"/>
            <w:bottom w:val="none" w:sz="0" w:space="0" w:color="auto"/>
            <w:right w:val="none" w:sz="0" w:space="0" w:color="auto"/>
          </w:divBdr>
        </w:div>
        <w:div w:id="1989894070">
          <w:marLeft w:val="0"/>
          <w:marRight w:val="0"/>
          <w:marTop w:val="0"/>
          <w:marBottom w:val="0"/>
          <w:divBdr>
            <w:top w:val="none" w:sz="0" w:space="0" w:color="auto"/>
            <w:left w:val="none" w:sz="0" w:space="0" w:color="auto"/>
            <w:bottom w:val="none" w:sz="0" w:space="0" w:color="auto"/>
            <w:right w:val="none" w:sz="0" w:space="0" w:color="auto"/>
          </w:divBdr>
        </w:div>
        <w:div w:id="174117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7AC3298734CBEAE00E961FDF8CFC3"/>
        <w:category>
          <w:name w:val="Allmänt"/>
          <w:gallery w:val="placeholder"/>
        </w:category>
        <w:types>
          <w:type w:val="bbPlcHdr"/>
        </w:types>
        <w:behaviors>
          <w:behavior w:val="content"/>
        </w:behaviors>
        <w:guid w:val="{1F4D6C2C-8772-4385-8497-E97C3FC50419}"/>
      </w:docPartPr>
      <w:docPartBody>
        <w:p w:rsidR="007E4B91" w:rsidRDefault="007E4B91">
          <w:pPr>
            <w:pStyle w:val="2177AC3298734CBEAE00E961FDF8CFC3"/>
          </w:pPr>
          <w:r w:rsidRPr="005A0A93">
            <w:rPr>
              <w:rStyle w:val="Platshllartext"/>
            </w:rPr>
            <w:t>Förslag till riksdagsbeslut</w:t>
          </w:r>
        </w:p>
      </w:docPartBody>
    </w:docPart>
    <w:docPart>
      <w:docPartPr>
        <w:name w:val="B2A3D8CD71044548B404360A2F2C4812"/>
        <w:category>
          <w:name w:val="Allmänt"/>
          <w:gallery w:val="placeholder"/>
        </w:category>
        <w:types>
          <w:type w:val="bbPlcHdr"/>
        </w:types>
        <w:behaviors>
          <w:behavior w:val="content"/>
        </w:behaviors>
        <w:guid w:val="{1761D892-F0CC-42C7-85C3-4FD72C569667}"/>
      </w:docPartPr>
      <w:docPartBody>
        <w:p w:rsidR="007E4B91" w:rsidRDefault="007E4B91">
          <w:pPr>
            <w:pStyle w:val="B2A3D8CD71044548B404360A2F2C4812"/>
          </w:pPr>
          <w:r w:rsidRPr="005A0A93">
            <w:rPr>
              <w:rStyle w:val="Platshllartext"/>
            </w:rPr>
            <w:t>Motivering</w:t>
          </w:r>
        </w:p>
      </w:docPartBody>
    </w:docPart>
    <w:docPart>
      <w:docPartPr>
        <w:name w:val="1ED82EA7D13740758C41C81E701879DD"/>
        <w:category>
          <w:name w:val="Allmänt"/>
          <w:gallery w:val="placeholder"/>
        </w:category>
        <w:types>
          <w:type w:val="bbPlcHdr"/>
        </w:types>
        <w:behaviors>
          <w:behavior w:val="content"/>
        </w:behaviors>
        <w:guid w:val="{AB637BD6-F3BD-4A37-850E-273BF5FED95C}"/>
      </w:docPartPr>
      <w:docPartBody>
        <w:p w:rsidR="007E4B91" w:rsidRDefault="007E4B91">
          <w:pPr>
            <w:pStyle w:val="1ED82EA7D13740758C41C81E701879DD"/>
          </w:pPr>
          <w:r>
            <w:rPr>
              <w:rStyle w:val="Platshllartext"/>
            </w:rPr>
            <w:t xml:space="preserve"> </w:t>
          </w:r>
        </w:p>
      </w:docPartBody>
    </w:docPart>
    <w:docPart>
      <w:docPartPr>
        <w:name w:val="09AB69FBE66C4A6E9F267C437E41FD8A"/>
        <w:category>
          <w:name w:val="Allmänt"/>
          <w:gallery w:val="placeholder"/>
        </w:category>
        <w:types>
          <w:type w:val="bbPlcHdr"/>
        </w:types>
        <w:behaviors>
          <w:behavior w:val="content"/>
        </w:behaviors>
        <w:guid w:val="{F44D671A-EE25-4FC5-8B93-EA4DD50B811E}"/>
      </w:docPartPr>
      <w:docPartBody>
        <w:p w:rsidR="007E4B91" w:rsidRDefault="008B603B">
          <w:pPr>
            <w:pStyle w:val="09AB69FBE66C4A6E9F267C437E41FD8A"/>
          </w:pPr>
          <w:r>
            <w:t xml:space="preserve"> </w:t>
          </w:r>
        </w:p>
      </w:docPartBody>
    </w:docPart>
    <w:docPart>
      <w:docPartPr>
        <w:name w:val="0631B931475742F68A6A0DF31586B08F"/>
        <w:category>
          <w:name w:val="Allmänt"/>
          <w:gallery w:val="placeholder"/>
        </w:category>
        <w:types>
          <w:type w:val="bbPlcHdr"/>
        </w:types>
        <w:behaviors>
          <w:behavior w:val="content"/>
        </w:behaviors>
        <w:guid w:val="{0B53EEC5-4980-4440-86FE-A21734E2774D}"/>
      </w:docPartPr>
      <w:docPartBody>
        <w:p w:rsidR="009618FE" w:rsidRDefault="009618FE"/>
      </w:docPartBody>
    </w:docPart>
    <w:docPart>
      <w:docPartPr>
        <w:name w:val="3E8A399777E241F49B341AFA21CAB18F"/>
        <w:category>
          <w:name w:val="Allmänt"/>
          <w:gallery w:val="placeholder"/>
        </w:category>
        <w:types>
          <w:type w:val="bbPlcHdr"/>
        </w:types>
        <w:behaviors>
          <w:behavior w:val="content"/>
        </w:behaviors>
        <w:guid w:val="{E01FAB32-A5C4-47F9-A0EE-E8F5500A9F77}"/>
      </w:docPartPr>
      <w:docPartBody>
        <w:p w:rsidR="00000000" w:rsidRDefault="008B603B">
          <w:r>
            <w:t xml:space="preserve"> </w:t>
          </w:r>
        </w:p>
      </w:docPartBody>
    </w:docPart>
    <w:docPart>
      <w:docPartPr>
        <w:name w:val="B523C4843CFC4FB49A63C04C7CD7DB42"/>
        <w:category>
          <w:name w:val="Allmänt"/>
          <w:gallery w:val="placeholder"/>
        </w:category>
        <w:types>
          <w:type w:val="bbPlcHdr"/>
        </w:types>
        <w:behaviors>
          <w:behavior w:val="content"/>
        </w:behaviors>
        <w:guid w:val="{FFDAF8A5-F55A-4DCF-B4C0-9922529888D6}"/>
      </w:docPartPr>
      <w:docPartBody>
        <w:p w:rsidR="00000000" w:rsidRDefault="008B603B">
          <w:r>
            <w:t>:3603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1"/>
    <w:rsid w:val="007E4B91"/>
    <w:rsid w:val="008B603B"/>
    <w:rsid w:val="00961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603B"/>
    <w:rPr>
      <w:color w:val="F4B083" w:themeColor="accent2" w:themeTint="99"/>
    </w:rPr>
  </w:style>
  <w:style w:type="paragraph" w:customStyle="1" w:styleId="2177AC3298734CBEAE00E961FDF8CFC3">
    <w:name w:val="2177AC3298734CBEAE00E961FDF8CFC3"/>
  </w:style>
  <w:style w:type="paragraph" w:customStyle="1" w:styleId="B2A3D8CD71044548B404360A2F2C4812">
    <w:name w:val="B2A3D8CD71044548B404360A2F2C4812"/>
  </w:style>
  <w:style w:type="paragraph" w:customStyle="1" w:styleId="1ED82EA7D13740758C41C81E701879DD">
    <w:name w:val="1ED82EA7D13740758C41C81E701879DD"/>
  </w:style>
  <w:style w:type="paragraph" w:customStyle="1" w:styleId="09AB69FBE66C4A6E9F267C437E41FD8A">
    <w:name w:val="09AB69FBE66C4A6E9F267C437E41F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870A6-C67B-4434-B5C4-AD7EEF6AA39E}"/>
</file>

<file path=customXml/itemProps2.xml><?xml version="1.0" encoding="utf-8"?>
<ds:datastoreItem xmlns:ds="http://schemas.openxmlformats.org/officeDocument/2006/customXml" ds:itemID="{A9E5F2A1-DC94-4D92-B603-EC01227059DE}"/>
</file>

<file path=customXml/itemProps3.xml><?xml version="1.0" encoding="utf-8"?>
<ds:datastoreItem xmlns:ds="http://schemas.openxmlformats.org/officeDocument/2006/customXml" ds:itemID="{1AD68A86-D048-4D2B-8103-7C78E40E4E4A}"/>
</file>

<file path=docProps/app.xml><?xml version="1.0" encoding="utf-8"?>
<Properties xmlns="http://schemas.openxmlformats.org/officeDocument/2006/extended-properties" xmlns:vt="http://schemas.openxmlformats.org/officeDocument/2006/docPropsVTypes">
  <Template>Normal</Template>
  <TotalTime>142</TotalTime>
  <Pages>2</Pages>
  <Words>489</Words>
  <Characters>3081</Characters>
  <Application>Microsoft Office Word</Application>
  <DocSecurity>0</DocSecurity>
  <Lines>128</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 Samhällsekonomi och finansförvaltning</vt:lpstr>
      <vt:lpstr>
      </vt:lpstr>
    </vt:vector>
  </TitlesOfParts>
  <Company>Sveriges riksdag</Company>
  <LinksUpToDate>false</LinksUpToDate>
  <CharactersWithSpaces>3469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