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56284" w14:textId="77777777" w:rsidR="00BF5B1A" w:rsidRPr="00CD7BA8" w:rsidRDefault="00BF5B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B878F3" w:rsidRPr="00CD7BA8" w14:paraId="43871E3F" w14:textId="77777777" w:rsidTr="0096348C">
        <w:tc>
          <w:tcPr>
            <w:tcW w:w="9141" w:type="dxa"/>
          </w:tcPr>
          <w:p w14:paraId="47013FEA" w14:textId="77777777" w:rsidR="00BF5B1A" w:rsidRPr="00CD7BA8" w:rsidRDefault="00BF5B1A" w:rsidP="0096348C">
            <w:pPr>
              <w:rPr>
                <w:szCs w:val="24"/>
              </w:rPr>
            </w:pPr>
            <w:r w:rsidRPr="00CD7BA8">
              <w:rPr>
                <w:szCs w:val="24"/>
              </w:rPr>
              <w:t>RIKSDAGEN</w:t>
            </w:r>
          </w:p>
          <w:p w14:paraId="15FDC54F" w14:textId="77777777" w:rsidR="00BF5B1A" w:rsidRPr="00CD7BA8" w:rsidRDefault="00BF5B1A" w:rsidP="0096348C">
            <w:pPr>
              <w:rPr>
                <w:szCs w:val="24"/>
              </w:rPr>
            </w:pPr>
            <w:r w:rsidRPr="00CD7BA8">
              <w:rPr>
                <w:szCs w:val="24"/>
              </w:rPr>
              <w:t>SOCIALUTSKOTTET</w:t>
            </w:r>
          </w:p>
        </w:tc>
      </w:tr>
    </w:tbl>
    <w:p w14:paraId="0BAFF928" w14:textId="77777777" w:rsidR="005224C2" w:rsidRPr="00CD7BA8" w:rsidRDefault="005224C2"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B878F3" w:rsidRPr="00CD7BA8" w14:paraId="29136FDD" w14:textId="77777777" w:rsidTr="0096348C">
        <w:trPr>
          <w:cantSplit/>
          <w:trHeight w:val="742"/>
        </w:trPr>
        <w:tc>
          <w:tcPr>
            <w:tcW w:w="1985" w:type="dxa"/>
          </w:tcPr>
          <w:p w14:paraId="3E5BC3CB" w14:textId="77777777" w:rsidR="00BF5B1A" w:rsidRPr="00CD7BA8" w:rsidRDefault="00BF5B1A" w:rsidP="0096348C">
            <w:pPr>
              <w:rPr>
                <w:b/>
                <w:szCs w:val="24"/>
              </w:rPr>
            </w:pPr>
            <w:r w:rsidRPr="00CD7BA8">
              <w:rPr>
                <w:b/>
                <w:szCs w:val="24"/>
              </w:rPr>
              <w:t xml:space="preserve">PROTOKOLL </w:t>
            </w:r>
          </w:p>
        </w:tc>
        <w:tc>
          <w:tcPr>
            <w:tcW w:w="6463" w:type="dxa"/>
          </w:tcPr>
          <w:p w14:paraId="617317A3" w14:textId="08B1CB0C" w:rsidR="00BF5B1A" w:rsidRPr="00CD7BA8" w:rsidRDefault="000D522A" w:rsidP="0096348C">
            <w:pPr>
              <w:rPr>
                <w:b/>
                <w:szCs w:val="24"/>
              </w:rPr>
            </w:pPr>
            <w:r w:rsidRPr="00CD7BA8">
              <w:rPr>
                <w:b/>
                <w:szCs w:val="24"/>
              </w:rPr>
              <w:t>UTSKOTTSSAMMANTRÄDE 20</w:t>
            </w:r>
            <w:r w:rsidR="00FC25EF">
              <w:rPr>
                <w:b/>
                <w:szCs w:val="24"/>
              </w:rPr>
              <w:t>24/25:</w:t>
            </w:r>
            <w:r w:rsidR="00EF10C6">
              <w:rPr>
                <w:b/>
                <w:szCs w:val="24"/>
              </w:rPr>
              <w:t>3</w:t>
            </w:r>
            <w:r w:rsidR="00194942">
              <w:rPr>
                <w:b/>
                <w:szCs w:val="24"/>
              </w:rPr>
              <w:t>6</w:t>
            </w:r>
          </w:p>
          <w:p w14:paraId="175EC0B4" w14:textId="77777777" w:rsidR="00BF5B1A" w:rsidRPr="00CD7BA8" w:rsidRDefault="00BF5B1A" w:rsidP="0096348C">
            <w:pPr>
              <w:rPr>
                <w:b/>
                <w:szCs w:val="24"/>
              </w:rPr>
            </w:pPr>
          </w:p>
        </w:tc>
      </w:tr>
      <w:tr w:rsidR="00B878F3" w:rsidRPr="00CD7BA8" w14:paraId="7782540B" w14:textId="77777777" w:rsidTr="0096348C">
        <w:tc>
          <w:tcPr>
            <w:tcW w:w="1985" w:type="dxa"/>
          </w:tcPr>
          <w:p w14:paraId="69B74D25" w14:textId="77777777" w:rsidR="00BF5B1A" w:rsidRPr="00CD7BA8" w:rsidRDefault="00BF5B1A" w:rsidP="0096348C">
            <w:pPr>
              <w:rPr>
                <w:szCs w:val="24"/>
              </w:rPr>
            </w:pPr>
            <w:r w:rsidRPr="00CD7BA8">
              <w:rPr>
                <w:szCs w:val="24"/>
              </w:rPr>
              <w:t>DATUM</w:t>
            </w:r>
          </w:p>
        </w:tc>
        <w:tc>
          <w:tcPr>
            <w:tcW w:w="6463" w:type="dxa"/>
          </w:tcPr>
          <w:p w14:paraId="381778CE" w14:textId="418A10B1" w:rsidR="00BF5B1A" w:rsidRPr="00CD7BA8" w:rsidRDefault="00FC25EF" w:rsidP="0096348C">
            <w:pPr>
              <w:rPr>
                <w:szCs w:val="24"/>
              </w:rPr>
            </w:pPr>
            <w:r>
              <w:rPr>
                <w:szCs w:val="24"/>
              </w:rPr>
              <w:t>2025-0</w:t>
            </w:r>
            <w:r w:rsidR="00B82A0D">
              <w:rPr>
                <w:szCs w:val="24"/>
              </w:rPr>
              <w:t>4</w:t>
            </w:r>
            <w:r>
              <w:rPr>
                <w:szCs w:val="24"/>
              </w:rPr>
              <w:t>-</w:t>
            </w:r>
            <w:r w:rsidR="00194942">
              <w:rPr>
                <w:szCs w:val="24"/>
              </w:rPr>
              <w:t>22</w:t>
            </w:r>
          </w:p>
        </w:tc>
      </w:tr>
      <w:tr w:rsidR="00B878F3" w:rsidRPr="00CD7BA8" w14:paraId="29C3EFFA" w14:textId="77777777" w:rsidTr="0096348C">
        <w:tc>
          <w:tcPr>
            <w:tcW w:w="1985" w:type="dxa"/>
          </w:tcPr>
          <w:p w14:paraId="5DDF28B3" w14:textId="77777777" w:rsidR="00BF5B1A" w:rsidRPr="00CD7BA8" w:rsidRDefault="00BF5B1A" w:rsidP="0096348C">
            <w:pPr>
              <w:rPr>
                <w:szCs w:val="24"/>
              </w:rPr>
            </w:pPr>
            <w:r w:rsidRPr="00CD7BA8">
              <w:rPr>
                <w:szCs w:val="24"/>
              </w:rPr>
              <w:t>TID</w:t>
            </w:r>
          </w:p>
        </w:tc>
        <w:tc>
          <w:tcPr>
            <w:tcW w:w="6463" w:type="dxa"/>
          </w:tcPr>
          <w:p w14:paraId="55293ADC" w14:textId="0FD3B8BC" w:rsidR="00153E88" w:rsidRPr="00CD7BA8" w:rsidRDefault="00B82A0D" w:rsidP="00EE1733">
            <w:pPr>
              <w:rPr>
                <w:szCs w:val="24"/>
              </w:rPr>
            </w:pPr>
            <w:r w:rsidRPr="006D5F6C">
              <w:rPr>
                <w:szCs w:val="24"/>
              </w:rPr>
              <w:t>1</w:t>
            </w:r>
            <w:r w:rsidR="00194942" w:rsidRPr="006D5F6C">
              <w:rPr>
                <w:szCs w:val="24"/>
              </w:rPr>
              <w:t>1</w:t>
            </w:r>
            <w:r w:rsidR="00A612AC" w:rsidRPr="006D5F6C">
              <w:rPr>
                <w:szCs w:val="24"/>
              </w:rPr>
              <w:t>.0</w:t>
            </w:r>
            <w:r w:rsidR="00646B29" w:rsidRPr="006D5F6C">
              <w:rPr>
                <w:szCs w:val="24"/>
              </w:rPr>
              <w:t>0</w:t>
            </w:r>
            <w:r w:rsidR="00C138DF" w:rsidRPr="006D5F6C">
              <w:rPr>
                <w:szCs w:val="24"/>
              </w:rPr>
              <w:t>–</w:t>
            </w:r>
            <w:r w:rsidR="006D5F6C" w:rsidRPr="006D5F6C">
              <w:rPr>
                <w:szCs w:val="24"/>
              </w:rPr>
              <w:t>11</w:t>
            </w:r>
            <w:r w:rsidR="00A612AC" w:rsidRPr="006D5F6C">
              <w:rPr>
                <w:szCs w:val="24"/>
              </w:rPr>
              <w:t>.</w:t>
            </w:r>
            <w:r w:rsidR="006D5F6C" w:rsidRPr="006D5F6C">
              <w:rPr>
                <w:szCs w:val="24"/>
              </w:rPr>
              <w:t>5</w:t>
            </w:r>
            <w:r w:rsidR="00C70067" w:rsidRPr="006D5F6C">
              <w:rPr>
                <w:szCs w:val="24"/>
              </w:rPr>
              <w:t>0</w:t>
            </w:r>
          </w:p>
        </w:tc>
      </w:tr>
      <w:tr w:rsidR="00B878F3" w:rsidRPr="00CD7BA8" w14:paraId="28411776" w14:textId="77777777" w:rsidTr="0096348C">
        <w:tc>
          <w:tcPr>
            <w:tcW w:w="1985" w:type="dxa"/>
          </w:tcPr>
          <w:p w14:paraId="5CDA0C6E" w14:textId="77777777" w:rsidR="00BF5B1A" w:rsidRPr="00CD7BA8" w:rsidRDefault="00BF5B1A" w:rsidP="0096348C">
            <w:pPr>
              <w:rPr>
                <w:szCs w:val="24"/>
              </w:rPr>
            </w:pPr>
            <w:r w:rsidRPr="00CD7BA8">
              <w:rPr>
                <w:szCs w:val="24"/>
              </w:rPr>
              <w:t>NÄRVARANDE</w:t>
            </w:r>
          </w:p>
        </w:tc>
        <w:tc>
          <w:tcPr>
            <w:tcW w:w="6463" w:type="dxa"/>
          </w:tcPr>
          <w:p w14:paraId="341BC429" w14:textId="77777777" w:rsidR="00BF5B1A" w:rsidRPr="00CD7BA8" w:rsidRDefault="00BF5B1A" w:rsidP="0096348C">
            <w:pPr>
              <w:rPr>
                <w:szCs w:val="24"/>
              </w:rPr>
            </w:pPr>
            <w:r w:rsidRPr="00CD7BA8">
              <w:rPr>
                <w:szCs w:val="24"/>
              </w:rPr>
              <w:t>Se bilaga 1</w:t>
            </w:r>
          </w:p>
        </w:tc>
      </w:tr>
    </w:tbl>
    <w:p w14:paraId="4C21F9F4" w14:textId="00B18DAF" w:rsidR="000F71A3" w:rsidRDefault="000F71A3" w:rsidP="00D15874">
      <w:pPr>
        <w:tabs>
          <w:tab w:val="left" w:pos="1418"/>
        </w:tabs>
        <w:rPr>
          <w:snapToGrid w:val="0"/>
          <w:szCs w:val="24"/>
        </w:rPr>
      </w:pPr>
    </w:p>
    <w:p w14:paraId="36951F75" w14:textId="77777777" w:rsidR="00A9725D" w:rsidRPr="00CD7BA8" w:rsidRDefault="00A9725D"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F9708F" w:rsidRPr="00CD7BA8" w14:paraId="465A042D" w14:textId="77777777" w:rsidTr="00B10A33">
        <w:tc>
          <w:tcPr>
            <w:tcW w:w="567" w:type="dxa"/>
          </w:tcPr>
          <w:p w14:paraId="2C7E8D80" w14:textId="1C1D41C8" w:rsidR="00F9708F" w:rsidRDefault="00F9708F" w:rsidP="0096348C">
            <w:pPr>
              <w:tabs>
                <w:tab w:val="left" w:pos="1701"/>
              </w:tabs>
              <w:rPr>
                <w:b/>
                <w:snapToGrid w:val="0"/>
                <w:szCs w:val="24"/>
              </w:rPr>
            </w:pPr>
            <w:r>
              <w:rPr>
                <w:b/>
                <w:snapToGrid w:val="0"/>
                <w:szCs w:val="24"/>
              </w:rPr>
              <w:t>§ 1</w:t>
            </w:r>
          </w:p>
        </w:tc>
        <w:tc>
          <w:tcPr>
            <w:tcW w:w="7017" w:type="dxa"/>
          </w:tcPr>
          <w:p w14:paraId="1DE72773" w14:textId="77777777" w:rsidR="009E5669" w:rsidRDefault="0090055B" w:rsidP="009E5669">
            <w:pPr>
              <w:tabs>
                <w:tab w:val="left" w:pos="1701"/>
              </w:tabs>
              <w:rPr>
                <w:color w:val="000000"/>
              </w:rPr>
            </w:pPr>
            <w:r w:rsidRPr="00843AF5">
              <w:rPr>
                <w:b/>
              </w:rPr>
              <w:t>EU-information</w:t>
            </w:r>
            <w:r w:rsidRPr="00843AF5">
              <w:rPr>
                <w:b/>
              </w:rPr>
              <w:br/>
            </w:r>
          </w:p>
          <w:p w14:paraId="20CDCFD8" w14:textId="58DBBB8D" w:rsidR="009E5669" w:rsidRPr="009E5669" w:rsidRDefault="0090055B" w:rsidP="009E5669">
            <w:pPr>
              <w:tabs>
                <w:tab w:val="left" w:pos="1701"/>
              </w:tabs>
              <w:rPr>
                <w:color w:val="000000"/>
              </w:rPr>
            </w:pPr>
            <w:r w:rsidRPr="009E5669">
              <w:rPr>
                <w:color w:val="000000"/>
              </w:rPr>
              <w:t xml:space="preserve">Sjukvårdsminister </w:t>
            </w:r>
            <w:proofErr w:type="spellStart"/>
            <w:r w:rsidRPr="009E5669">
              <w:rPr>
                <w:color w:val="000000"/>
              </w:rPr>
              <w:t>Acko</w:t>
            </w:r>
            <w:proofErr w:type="spellEnd"/>
            <w:r w:rsidRPr="009E5669">
              <w:rPr>
                <w:color w:val="000000"/>
              </w:rPr>
              <w:t xml:space="preserve"> Ankarberg Johansson</w:t>
            </w:r>
            <w:r w:rsidRPr="009E5669">
              <w:rPr>
                <w:bCs/>
              </w:rPr>
              <w:t xml:space="preserve">, </w:t>
            </w:r>
            <w:r w:rsidRPr="009E5669">
              <w:rPr>
                <w:bCs/>
                <w:snapToGrid w:val="0"/>
                <w:szCs w:val="24"/>
              </w:rPr>
              <w:t xml:space="preserve">med medarbetare från Socialdepartementet, </w:t>
            </w:r>
            <w:r w:rsidRPr="009E5669">
              <w:rPr>
                <w:bCs/>
                <w:szCs w:val="23"/>
              </w:rPr>
              <w:t>informerade om aktuella frågor</w:t>
            </w:r>
            <w:r w:rsidRPr="009E5669">
              <w:rPr>
                <w:b/>
                <w:szCs w:val="23"/>
              </w:rPr>
              <w:t>:</w:t>
            </w:r>
            <w:r w:rsidR="009E5669" w:rsidRPr="009E5669">
              <w:rPr>
                <w:bCs/>
              </w:rPr>
              <w:br/>
              <w:t xml:space="preserve">- EU:s strategi för beredskap </w:t>
            </w:r>
          </w:p>
          <w:p w14:paraId="12AB5E59" w14:textId="77777777" w:rsidR="009E5669" w:rsidRPr="009E5669" w:rsidRDefault="009E5669" w:rsidP="009E5669">
            <w:pPr>
              <w:rPr>
                <w:bCs/>
              </w:rPr>
            </w:pPr>
            <w:r w:rsidRPr="009E5669">
              <w:rPr>
                <w:bCs/>
              </w:rPr>
              <w:t>- Läget i förhandlingarna avseende läkemedelspaketet</w:t>
            </w:r>
          </w:p>
          <w:p w14:paraId="741CFCC6" w14:textId="2C8E5976" w:rsidR="00F9708F" w:rsidRPr="009E5669" w:rsidRDefault="009E5669" w:rsidP="009E5669">
            <w:pPr>
              <w:rPr>
                <w:bCs/>
              </w:rPr>
            </w:pPr>
            <w:r w:rsidRPr="009E5669">
              <w:rPr>
                <w:bCs/>
              </w:rPr>
              <w:t>- Dagordning EPSCO hälsa 20 juni</w:t>
            </w:r>
          </w:p>
          <w:p w14:paraId="0E073A73" w14:textId="4A63DCDE" w:rsidR="0090055B" w:rsidRPr="00F9708F" w:rsidRDefault="0090055B" w:rsidP="00F9708F">
            <w:pPr>
              <w:tabs>
                <w:tab w:val="left" w:pos="1701"/>
              </w:tabs>
              <w:rPr>
                <w:b/>
                <w:snapToGrid w:val="0"/>
                <w:color w:val="FF0000"/>
                <w:szCs w:val="24"/>
              </w:rPr>
            </w:pPr>
          </w:p>
        </w:tc>
      </w:tr>
      <w:tr w:rsidR="0090055B" w:rsidRPr="00CD7BA8" w14:paraId="4F4B2E90" w14:textId="77777777" w:rsidTr="00B10A33">
        <w:tc>
          <w:tcPr>
            <w:tcW w:w="567" w:type="dxa"/>
          </w:tcPr>
          <w:p w14:paraId="587208D9" w14:textId="6B6E0BC2" w:rsidR="0090055B" w:rsidRDefault="0090055B" w:rsidP="0096348C">
            <w:pPr>
              <w:tabs>
                <w:tab w:val="left" w:pos="1701"/>
              </w:tabs>
              <w:rPr>
                <w:b/>
                <w:snapToGrid w:val="0"/>
                <w:szCs w:val="24"/>
              </w:rPr>
            </w:pPr>
            <w:r>
              <w:rPr>
                <w:b/>
                <w:snapToGrid w:val="0"/>
                <w:szCs w:val="24"/>
              </w:rPr>
              <w:t>§ 2</w:t>
            </w:r>
          </w:p>
        </w:tc>
        <w:tc>
          <w:tcPr>
            <w:tcW w:w="7017" w:type="dxa"/>
          </w:tcPr>
          <w:p w14:paraId="6D26E383" w14:textId="77777777" w:rsidR="0090055B" w:rsidRPr="00A9725D" w:rsidRDefault="0090055B" w:rsidP="00F9708F">
            <w:pPr>
              <w:tabs>
                <w:tab w:val="left" w:pos="1701"/>
              </w:tabs>
              <w:rPr>
                <w:b/>
                <w:szCs w:val="23"/>
              </w:rPr>
            </w:pPr>
            <w:r w:rsidRPr="00A9725D">
              <w:rPr>
                <w:b/>
                <w:szCs w:val="23"/>
              </w:rPr>
              <w:t>Förordningen om kritiska läkemedel - Kommissionens förslag till Europaparlamentets och rådets förordning om fastställande av ett ramverk för att stärka tillgängligheten till och försörjningstryggheten för kritiska läkemedel samt tillgång och tillgängligheten till läkemedel av gemensamt intresse, och om ändring av förordning (EU) 2024/795, COM(2025) 102</w:t>
            </w:r>
          </w:p>
          <w:p w14:paraId="0AEE2725" w14:textId="77777777" w:rsidR="0090055B" w:rsidRPr="00A9725D" w:rsidRDefault="0090055B" w:rsidP="00F9708F">
            <w:pPr>
              <w:tabs>
                <w:tab w:val="left" w:pos="1701"/>
              </w:tabs>
              <w:rPr>
                <w:b/>
              </w:rPr>
            </w:pPr>
          </w:p>
          <w:p w14:paraId="6D6064D2" w14:textId="0F6CD923" w:rsidR="0090055B" w:rsidRPr="00A9725D" w:rsidRDefault="0090055B" w:rsidP="0090055B">
            <w:pPr>
              <w:rPr>
                <w:rStyle w:val="bold"/>
                <w:rFonts w:eastAsia="Calibri"/>
                <w:bCs/>
                <w:szCs w:val="24"/>
                <w:lang w:eastAsia="en-US"/>
              </w:rPr>
            </w:pPr>
            <w:r w:rsidRPr="00A9725D">
              <w:rPr>
                <w:rStyle w:val="bold"/>
                <w:rFonts w:eastAsia="Calibri"/>
                <w:bCs/>
                <w:szCs w:val="24"/>
                <w:lang w:eastAsia="en-US"/>
              </w:rPr>
              <w:t xml:space="preserve">Utskottet överlade med </w:t>
            </w:r>
            <w:r w:rsidRPr="00A9725D">
              <w:t xml:space="preserve">sjukvårdsminister </w:t>
            </w:r>
            <w:proofErr w:type="spellStart"/>
            <w:r w:rsidRPr="00A9725D">
              <w:t>Acko</w:t>
            </w:r>
            <w:proofErr w:type="spellEnd"/>
            <w:r w:rsidRPr="00A9725D">
              <w:t xml:space="preserve"> Ankarberg Johansson</w:t>
            </w:r>
            <w:r w:rsidRPr="00A9725D">
              <w:rPr>
                <w:bCs/>
                <w:szCs w:val="24"/>
              </w:rPr>
              <w:t>, biträdd av</w:t>
            </w:r>
            <w:r w:rsidRPr="00A9725D">
              <w:rPr>
                <w:rStyle w:val="bold"/>
                <w:rFonts w:eastAsia="Calibri"/>
                <w:bCs/>
                <w:szCs w:val="24"/>
                <w:lang w:eastAsia="en-US"/>
              </w:rPr>
              <w:t xml:space="preserve"> medarbetare från Socialdepartementet.</w:t>
            </w:r>
          </w:p>
          <w:p w14:paraId="2608B6D7" w14:textId="77777777" w:rsidR="0090055B" w:rsidRPr="00A9725D" w:rsidRDefault="0090055B" w:rsidP="0090055B">
            <w:pPr>
              <w:rPr>
                <w:rStyle w:val="bold"/>
                <w:rFonts w:eastAsia="Calibri"/>
                <w:bCs/>
                <w:szCs w:val="24"/>
                <w:lang w:eastAsia="en-US"/>
              </w:rPr>
            </w:pPr>
            <w:r w:rsidRPr="00A9725D">
              <w:rPr>
                <w:rStyle w:val="bold"/>
                <w:rFonts w:eastAsia="Calibri"/>
                <w:bCs/>
                <w:szCs w:val="24"/>
                <w:lang w:eastAsia="en-US"/>
              </w:rPr>
              <w:t xml:space="preserve"> </w:t>
            </w:r>
          </w:p>
          <w:p w14:paraId="375B14F9" w14:textId="5B3100DA" w:rsidR="0090055B" w:rsidRPr="00A9725D" w:rsidRDefault="0090055B" w:rsidP="0090055B">
            <w:pPr>
              <w:tabs>
                <w:tab w:val="left" w:pos="1701"/>
              </w:tabs>
              <w:rPr>
                <w:rStyle w:val="bold"/>
                <w:bCs/>
                <w:snapToGrid w:val="0"/>
              </w:rPr>
            </w:pPr>
            <w:r w:rsidRPr="00A9725D">
              <w:rPr>
                <w:rStyle w:val="bold"/>
                <w:rFonts w:eastAsia="Calibri"/>
                <w:bCs/>
                <w:szCs w:val="24"/>
                <w:lang w:eastAsia="en-US"/>
              </w:rPr>
              <w:t xml:space="preserve">Underlaget utgjordes </w:t>
            </w:r>
            <w:r w:rsidRPr="00A9725D">
              <w:rPr>
                <w:bCs/>
              </w:rPr>
              <w:t xml:space="preserve">av </w:t>
            </w:r>
            <w:r w:rsidRPr="00A9725D">
              <w:rPr>
                <w:bCs/>
                <w:szCs w:val="23"/>
              </w:rPr>
              <w:t>kommissionens förslag till Europaparlamentets och rådets förordning om fastställande av ett ramverk för att stärka tillgängligheten till och försörjningstryggheten för kritiska läkemedel samt tillgång och tillgängligheten till läkemedel av gemensamt intresse, och om ändring av förordning (EU) 2024/795, COM(2025) 102</w:t>
            </w:r>
            <w:r w:rsidRPr="00A9725D">
              <w:rPr>
                <w:rStyle w:val="bold"/>
                <w:rFonts w:eastAsia="Calibri"/>
                <w:bCs/>
                <w:szCs w:val="24"/>
                <w:lang w:eastAsia="en-US"/>
              </w:rPr>
              <w:t xml:space="preserve"> och regeringskansliets </w:t>
            </w:r>
            <w:r w:rsidR="009956B5" w:rsidRPr="00A9725D">
              <w:rPr>
                <w:rStyle w:val="bold"/>
                <w:rFonts w:eastAsia="Calibri"/>
                <w:bCs/>
                <w:szCs w:val="24"/>
                <w:lang w:eastAsia="en-US"/>
              </w:rPr>
              <w:t>fakta</w:t>
            </w:r>
            <w:r w:rsidRPr="00A9725D">
              <w:rPr>
                <w:rStyle w:val="bold"/>
                <w:rFonts w:eastAsia="Calibri"/>
                <w:bCs/>
                <w:szCs w:val="24"/>
                <w:lang w:eastAsia="en-US"/>
              </w:rPr>
              <w:t xml:space="preserve">promemoria </w:t>
            </w:r>
            <w:r w:rsidR="009956B5" w:rsidRPr="00A9725D">
              <w:rPr>
                <w:rStyle w:val="bold"/>
                <w:rFonts w:eastAsia="Calibri"/>
                <w:bCs/>
                <w:szCs w:val="24"/>
                <w:lang w:eastAsia="en-US"/>
              </w:rPr>
              <w:t>2024/25:FPM30</w:t>
            </w:r>
            <w:r w:rsidRPr="00A9725D">
              <w:rPr>
                <w:rStyle w:val="bold"/>
                <w:rFonts w:eastAsia="Calibri"/>
                <w:bCs/>
                <w:szCs w:val="24"/>
                <w:lang w:eastAsia="en-US"/>
              </w:rPr>
              <w:t>.</w:t>
            </w:r>
          </w:p>
          <w:p w14:paraId="3C405725" w14:textId="77777777" w:rsidR="0090055B" w:rsidRPr="00A9725D" w:rsidRDefault="0090055B" w:rsidP="0090055B">
            <w:pPr>
              <w:tabs>
                <w:tab w:val="left" w:pos="1701"/>
              </w:tabs>
              <w:rPr>
                <w:rStyle w:val="bold"/>
                <w:rFonts w:eastAsia="Calibri"/>
                <w:bCs/>
                <w:szCs w:val="24"/>
                <w:lang w:eastAsia="en-US"/>
              </w:rPr>
            </w:pPr>
          </w:p>
          <w:p w14:paraId="0B5BF33F" w14:textId="38FA487C" w:rsidR="0090055B" w:rsidRPr="00A9725D" w:rsidRDefault="0090055B" w:rsidP="0090055B">
            <w:pPr>
              <w:tabs>
                <w:tab w:val="left" w:pos="1701"/>
              </w:tabs>
              <w:rPr>
                <w:rStyle w:val="bold"/>
                <w:rFonts w:eastAsia="Calibri"/>
                <w:bCs/>
                <w:szCs w:val="24"/>
                <w:lang w:eastAsia="en-US"/>
              </w:rPr>
            </w:pPr>
            <w:r w:rsidRPr="00A9725D">
              <w:t>S</w:t>
            </w:r>
            <w:r w:rsidR="000B5970" w:rsidRPr="00A9725D">
              <w:t xml:space="preserve">jukvårdsminister </w:t>
            </w:r>
            <w:proofErr w:type="spellStart"/>
            <w:r w:rsidR="000B5970" w:rsidRPr="00A9725D">
              <w:t>Acko</w:t>
            </w:r>
            <w:proofErr w:type="spellEnd"/>
            <w:r w:rsidR="000B5970" w:rsidRPr="00A9725D">
              <w:t xml:space="preserve"> Ankarberg Johansson</w:t>
            </w:r>
            <w:r w:rsidRPr="00A9725D">
              <w:rPr>
                <w:bCs/>
                <w:szCs w:val="23"/>
              </w:rPr>
              <w:t xml:space="preserve"> </w:t>
            </w:r>
            <w:r w:rsidRPr="00A9725D">
              <w:rPr>
                <w:rStyle w:val="bold"/>
                <w:rFonts w:eastAsia="Calibri"/>
                <w:bCs/>
                <w:szCs w:val="24"/>
                <w:lang w:eastAsia="en-US"/>
              </w:rPr>
              <w:t xml:space="preserve">redogjorde för regeringens ståndpunkt i enlighet med </w:t>
            </w:r>
            <w:r w:rsidR="001A5EC3" w:rsidRPr="00A9725D">
              <w:rPr>
                <w:rStyle w:val="bold"/>
                <w:rFonts w:eastAsia="Calibri"/>
                <w:bCs/>
                <w:szCs w:val="24"/>
                <w:lang w:eastAsia="en-US"/>
              </w:rPr>
              <w:t>faktapromemoria</w:t>
            </w:r>
            <w:r w:rsidRPr="00A9725D">
              <w:rPr>
                <w:rStyle w:val="bold"/>
                <w:rFonts w:eastAsia="Calibri"/>
                <w:bCs/>
                <w:szCs w:val="24"/>
                <w:lang w:eastAsia="en-US"/>
              </w:rPr>
              <w:t>n.</w:t>
            </w:r>
          </w:p>
          <w:p w14:paraId="618F7254" w14:textId="77777777" w:rsidR="0090055B" w:rsidRPr="00A9725D" w:rsidRDefault="0090055B" w:rsidP="0090055B">
            <w:pPr>
              <w:tabs>
                <w:tab w:val="left" w:pos="1701"/>
              </w:tabs>
              <w:rPr>
                <w:rStyle w:val="bold"/>
                <w:rFonts w:eastAsia="Calibri"/>
                <w:bCs/>
                <w:szCs w:val="24"/>
                <w:lang w:eastAsia="en-US"/>
              </w:rPr>
            </w:pPr>
          </w:p>
          <w:p w14:paraId="0434EE52" w14:textId="5ACF5BAB" w:rsidR="007C101F" w:rsidRPr="00A9725D" w:rsidRDefault="007C101F" w:rsidP="007C101F">
            <w:pPr>
              <w:pStyle w:val="blockcitat"/>
              <w:rPr>
                <w:rStyle w:val="bold"/>
                <w:color w:val="auto"/>
              </w:rPr>
            </w:pPr>
            <w:r w:rsidRPr="00A9725D">
              <w:rPr>
                <w:rStyle w:val="bold"/>
                <w:color w:val="auto"/>
              </w:rPr>
              <w:t>Regeringen välkomnar att kommissionen har presenterat sitt förslag till förordning om kritiska läkemedel och ambitionerna med detta förslag. Regeringen ställer sig bakom de övergripande målen med översynen, att stärka försörjningstryggheten och tillgången till kritiska läkemedel inom EU, och därigenom säkerställa en hög skyddsnivå för folkhälsan och stödja unionens säkerhet, och att förbättra tillgången till och tillgängligheten av andra läkemedel av gemensamt intresse. Frågor om bristsituationer för läkemedel är högst aktuella inom unionen.</w:t>
            </w:r>
          </w:p>
          <w:p w14:paraId="7DA771B0" w14:textId="77777777" w:rsidR="007C101F" w:rsidRPr="00A9725D" w:rsidRDefault="007C101F" w:rsidP="007C101F">
            <w:pPr>
              <w:pStyle w:val="blockcitat"/>
              <w:rPr>
                <w:rStyle w:val="bold"/>
                <w:color w:val="auto"/>
              </w:rPr>
            </w:pPr>
          </w:p>
          <w:p w14:paraId="1BC16C18" w14:textId="77777777" w:rsidR="007C101F" w:rsidRPr="00A9725D" w:rsidRDefault="007C101F" w:rsidP="007C101F">
            <w:pPr>
              <w:pStyle w:val="blockcitat"/>
              <w:rPr>
                <w:rStyle w:val="bold"/>
                <w:color w:val="auto"/>
              </w:rPr>
            </w:pPr>
            <w:r w:rsidRPr="00A9725D">
              <w:rPr>
                <w:rStyle w:val="bold"/>
                <w:color w:val="auto"/>
              </w:rPr>
              <w:t xml:space="preserve">Frågor som rör bristsituationer, arbete mot antimikrobiell resistens (AMR), miljöhänsyn i läkemedelstillverkningen, att stärka den </w:t>
            </w:r>
            <w:r w:rsidRPr="00A9725D">
              <w:rPr>
                <w:rStyle w:val="bold"/>
                <w:color w:val="auto"/>
              </w:rPr>
              <w:lastRenderedPageBreak/>
              <w:t>europeiska läkemedelsindustrins konkurrenskraft och innovationskapacitet samt regelförenklingar är särskilt viktiga för regeringen.</w:t>
            </w:r>
          </w:p>
          <w:p w14:paraId="665C91A2" w14:textId="77777777" w:rsidR="007C101F" w:rsidRPr="00A9725D" w:rsidRDefault="007C101F" w:rsidP="007C101F">
            <w:pPr>
              <w:pStyle w:val="blockcitat"/>
              <w:rPr>
                <w:rStyle w:val="bold"/>
                <w:color w:val="auto"/>
              </w:rPr>
            </w:pPr>
            <w:r w:rsidRPr="00A9725D">
              <w:rPr>
                <w:rStyle w:val="bold"/>
                <w:color w:val="auto"/>
              </w:rPr>
              <w:t xml:space="preserve"> </w:t>
            </w:r>
          </w:p>
          <w:p w14:paraId="084BE78B" w14:textId="77777777" w:rsidR="007C101F" w:rsidRPr="00A9725D" w:rsidRDefault="007C101F" w:rsidP="007C101F">
            <w:pPr>
              <w:pStyle w:val="blockcitat"/>
              <w:rPr>
                <w:rStyle w:val="bold"/>
                <w:color w:val="auto"/>
              </w:rPr>
            </w:pPr>
            <w:r w:rsidRPr="00A9725D">
              <w:rPr>
                <w:rStyle w:val="bold"/>
                <w:color w:val="auto"/>
              </w:rPr>
              <w:t>Regeringen anser att det är av vikt att ett nytt regelverk tillgodoser både behovet av tillgång till läkemedel, till överkomliga priser, och företagens behov av en förutsägbar regulatorisk miljö. Regelverket bör vara förutsägbart, transparent och tydligt utformat för att få mer forskning, utveckling, innovation och produktion inom EU. Regeringen anser vidare att de läkemedel som produceras inom strategiska projekt om så behövs ska kunna tillhandahållas i samtliga medlemsstater på ett rättvist vis i förhållande till behov.</w:t>
            </w:r>
          </w:p>
          <w:p w14:paraId="62FE845A" w14:textId="77777777" w:rsidR="007C101F" w:rsidRPr="00A9725D" w:rsidRDefault="007C101F" w:rsidP="007C101F">
            <w:pPr>
              <w:pStyle w:val="blockcitat"/>
              <w:rPr>
                <w:rStyle w:val="bold"/>
                <w:color w:val="auto"/>
              </w:rPr>
            </w:pPr>
          </w:p>
          <w:p w14:paraId="59286E20" w14:textId="77777777" w:rsidR="007C101F" w:rsidRPr="00A9725D" w:rsidRDefault="007C101F" w:rsidP="007C101F">
            <w:pPr>
              <w:pStyle w:val="blockcitat"/>
              <w:rPr>
                <w:rStyle w:val="bold"/>
                <w:color w:val="auto"/>
              </w:rPr>
            </w:pPr>
            <w:r w:rsidRPr="00A9725D">
              <w:rPr>
                <w:rStyle w:val="bold"/>
                <w:color w:val="auto"/>
              </w:rPr>
              <w:t>Regeringens målsättning är att förslaget ska utmynna i ett regelverk som kan bidra till minskad förekomst av rest- och bristsituationer, ökad tillgång till läkemedel för patienter inom unionen och skapa gemensamma verktyg för beredskap att säkra försörjning av läkemedel inom EU. Regeringen ser också att förslaget ska bidra till att stärka EU:s konkurrenskraft och skapa förutsättningar för näringslivet att investera i forskning, utveckling och produktion inom detta område. Reglerna bör vidare säkerställa en hög skyddsnivå för miljön och vad gäller antibiotika bör insatser inom ramen för rättsakten också bidra till att bromsa uppkomst och spridning av antibakteriell resistens. Det är vidare viktigt att regelverket är enkelt att tillämpa för upphandlande myndigheter och att det, så långt möjligt, är samstämmigt med upphandlingsdirektivens begreppsanvändning. Regeringen kommer att verka för att fördelningen av befogenheter mellan EU och medlemsstater respekteras och är väl avvägda och inte går utöver vad som är nödvändigt för att uppnå syftena med förslaget, bl.a. när det gäller hälsofrågor och fysisk planering.</w:t>
            </w:r>
          </w:p>
          <w:p w14:paraId="7F159E02" w14:textId="77777777" w:rsidR="007C101F" w:rsidRPr="00A9725D" w:rsidRDefault="007C101F" w:rsidP="007C101F">
            <w:pPr>
              <w:pStyle w:val="blockcitat"/>
              <w:rPr>
                <w:rStyle w:val="bold"/>
                <w:color w:val="auto"/>
              </w:rPr>
            </w:pPr>
          </w:p>
          <w:p w14:paraId="3BE83D1C" w14:textId="55E238A2" w:rsidR="0090055B" w:rsidRPr="00A9725D" w:rsidRDefault="007C101F" w:rsidP="007C101F">
            <w:pPr>
              <w:pStyle w:val="blockcitat"/>
              <w:rPr>
                <w:rStyle w:val="bold"/>
                <w:color w:val="auto"/>
              </w:rPr>
            </w:pPr>
            <w:r w:rsidRPr="00A9725D">
              <w:rPr>
                <w:rStyle w:val="bold"/>
                <w:color w:val="auto"/>
              </w:rPr>
              <w:t>Eventuella kostnader i EU-budgeten och nationella budgeten ska hållas inom befintliga ramar och program. Sverige har en budgetrestriktiv linje och kommer att verka för att minska den administrativa bördan för den offentliga sektorn. Det är även viktigt att se till att den administrativa bördan för företag inte blir för stor.</w:t>
            </w:r>
          </w:p>
          <w:p w14:paraId="6E4DA1D4" w14:textId="77777777" w:rsidR="0090055B" w:rsidRPr="00A9725D" w:rsidRDefault="0090055B" w:rsidP="0090055B">
            <w:pPr>
              <w:pStyle w:val="blockcitat"/>
              <w:rPr>
                <w:bCs w:val="0"/>
                <w:snapToGrid w:val="0"/>
                <w:color w:val="auto"/>
              </w:rPr>
            </w:pPr>
          </w:p>
          <w:p w14:paraId="577D414C" w14:textId="77777777" w:rsidR="0090055B" w:rsidRPr="00A9725D" w:rsidRDefault="0090055B" w:rsidP="0090055B">
            <w:pPr>
              <w:tabs>
                <w:tab w:val="left" w:pos="1701"/>
              </w:tabs>
              <w:rPr>
                <w:rStyle w:val="bold"/>
                <w:rFonts w:eastAsia="Calibri"/>
                <w:bCs/>
                <w:szCs w:val="24"/>
                <w:lang w:eastAsia="en-US"/>
              </w:rPr>
            </w:pPr>
            <w:r w:rsidRPr="00A9725D">
              <w:rPr>
                <w:rStyle w:val="bold"/>
                <w:rFonts w:eastAsia="Calibri"/>
                <w:bCs/>
                <w:szCs w:val="24"/>
                <w:lang w:eastAsia="en-US"/>
              </w:rPr>
              <w:t>Ordföranden konstaterade att det fanns stöd för regeringens ståndpunkt.</w:t>
            </w:r>
          </w:p>
          <w:p w14:paraId="7B3EF08D" w14:textId="374628A3" w:rsidR="0090055B" w:rsidRPr="00A9725D" w:rsidRDefault="0090055B" w:rsidP="0090055B">
            <w:pPr>
              <w:pStyle w:val="blockcitat"/>
              <w:ind w:left="0"/>
              <w:rPr>
                <w:rStyle w:val="bold"/>
                <w:bCs w:val="0"/>
                <w:color w:val="auto"/>
              </w:rPr>
            </w:pPr>
          </w:p>
          <w:p w14:paraId="389F394D" w14:textId="77777777" w:rsidR="0090055B" w:rsidRPr="00A9725D" w:rsidRDefault="0090055B" w:rsidP="0090055B">
            <w:pPr>
              <w:tabs>
                <w:tab w:val="left" w:pos="1701"/>
              </w:tabs>
              <w:rPr>
                <w:rStyle w:val="bold"/>
                <w:rFonts w:eastAsia="Calibri"/>
                <w:bCs/>
                <w:szCs w:val="24"/>
                <w:lang w:eastAsia="en-US"/>
              </w:rPr>
            </w:pPr>
            <w:r w:rsidRPr="00A9725D">
              <w:rPr>
                <w:rStyle w:val="bold"/>
                <w:rFonts w:eastAsia="Calibri"/>
                <w:bCs/>
                <w:szCs w:val="24"/>
                <w:lang w:eastAsia="en-US"/>
              </w:rPr>
              <w:t>Denna paragraf förklarades omedelbart justerad.</w:t>
            </w:r>
          </w:p>
          <w:p w14:paraId="29CA41CD" w14:textId="1BBF09F8" w:rsidR="0090055B" w:rsidRPr="00A9725D" w:rsidRDefault="0090055B" w:rsidP="00F9708F">
            <w:pPr>
              <w:tabs>
                <w:tab w:val="left" w:pos="1701"/>
              </w:tabs>
              <w:rPr>
                <w:b/>
              </w:rPr>
            </w:pPr>
          </w:p>
        </w:tc>
      </w:tr>
      <w:tr w:rsidR="0090055B" w:rsidRPr="00CD7BA8" w14:paraId="2116E501" w14:textId="77777777" w:rsidTr="00B10A33">
        <w:tc>
          <w:tcPr>
            <w:tcW w:w="567" w:type="dxa"/>
          </w:tcPr>
          <w:p w14:paraId="3D908623" w14:textId="7BDEECD0" w:rsidR="0090055B" w:rsidRDefault="0090055B" w:rsidP="0096348C">
            <w:pPr>
              <w:tabs>
                <w:tab w:val="left" w:pos="1701"/>
              </w:tabs>
              <w:rPr>
                <w:b/>
                <w:snapToGrid w:val="0"/>
                <w:szCs w:val="24"/>
              </w:rPr>
            </w:pPr>
            <w:r>
              <w:rPr>
                <w:b/>
                <w:snapToGrid w:val="0"/>
                <w:szCs w:val="24"/>
              </w:rPr>
              <w:lastRenderedPageBreak/>
              <w:t>§ 3</w:t>
            </w:r>
          </w:p>
        </w:tc>
        <w:tc>
          <w:tcPr>
            <w:tcW w:w="7017" w:type="dxa"/>
          </w:tcPr>
          <w:p w14:paraId="25E68786" w14:textId="77777777" w:rsidR="0090055B" w:rsidRDefault="0090055B" w:rsidP="00F9708F">
            <w:pPr>
              <w:tabs>
                <w:tab w:val="left" w:pos="1701"/>
              </w:tabs>
              <w:rPr>
                <w:color w:val="000000"/>
              </w:rPr>
            </w:pPr>
            <w:r w:rsidRPr="00D851EF">
              <w:rPr>
                <w:b/>
              </w:rPr>
              <w:t>Information från Socialdepartementet</w:t>
            </w:r>
            <w:r w:rsidRPr="00D851EF">
              <w:rPr>
                <w:b/>
              </w:rPr>
              <w:br/>
            </w:r>
          </w:p>
          <w:p w14:paraId="01AC87D1" w14:textId="59058C95" w:rsidR="0090055B" w:rsidRDefault="0090055B" w:rsidP="00F9708F">
            <w:pPr>
              <w:tabs>
                <w:tab w:val="left" w:pos="1701"/>
              </w:tabs>
              <w:rPr>
                <w:color w:val="000000"/>
              </w:rPr>
            </w:pPr>
            <w:r w:rsidRPr="00D851EF">
              <w:rPr>
                <w:color w:val="000000"/>
              </w:rPr>
              <w:t xml:space="preserve">Sjukvårdsminister </w:t>
            </w:r>
            <w:proofErr w:type="spellStart"/>
            <w:r w:rsidRPr="00D851EF">
              <w:rPr>
                <w:color w:val="000000"/>
              </w:rPr>
              <w:t>Acko</w:t>
            </w:r>
            <w:proofErr w:type="spellEnd"/>
            <w:r w:rsidRPr="00D851EF">
              <w:rPr>
                <w:color w:val="000000"/>
              </w:rPr>
              <w:t xml:space="preserve"> Ankarberg Johansson</w:t>
            </w:r>
            <w:r>
              <w:rPr>
                <w:color w:val="000000"/>
              </w:rPr>
              <w:t xml:space="preserve">, </w:t>
            </w:r>
            <w:r w:rsidRPr="00EF5090">
              <w:rPr>
                <w:bCs/>
                <w:snapToGrid w:val="0"/>
                <w:szCs w:val="24"/>
              </w:rPr>
              <w:t>med medarbetare från Socialdepartementet</w:t>
            </w:r>
            <w:r>
              <w:rPr>
                <w:bCs/>
                <w:snapToGrid w:val="0"/>
                <w:szCs w:val="24"/>
              </w:rPr>
              <w:t>,</w:t>
            </w:r>
            <w:r w:rsidRPr="00D851EF">
              <w:rPr>
                <w:color w:val="000000"/>
              </w:rPr>
              <w:t xml:space="preserve"> informera</w:t>
            </w:r>
            <w:r>
              <w:rPr>
                <w:color w:val="000000"/>
              </w:rPr>
              <w:t>de</w:t>
            </w:r>
            <w:r w:rsidRPr="00D851EF">
              <w:rPr>
                <w:color w:val="000000"/>
              </w:rPr>
              <w:t xml:space="preserve"> angående misstänkt ekonomisk brottslighet vid vårdcentraler samt frågor om tillståndsplikt och att kontrollera misstanke- och belastningsregister.</w:t>
            </w:r>
          </w:p>
          <w:p w14:paraId="6C76B551" w14:textId="17E9DC13" w:rsidR="0090055B" w:rsidRPr="00843AF5" w:rsidRDefault="0090055B" w:rsidP="00F9708F">
            <w:pPr>
              <w:tabs>
                <w:tab w:val="left" w:pos="1701"/>
              </w:tabs>
              <w:rPr>
                <w:b/>
              </w:rPr>
            </w:pPr>
          </w:p>
        </w:tc>
      </w:tr>
      <w:tr w:rsidR="00ED2443" w:rsidRPr="00CD7BA8" w14:paraId="28CD585E" w14:textId="77777777" w:rsidTr="00B10A33">
        <w:tc>
          <w:tcPr>
            <w:tcW w:w="567" w:type="dxa"/>
          </w:tcPr>
          <w:p w14:paraId="2DA7E0C5" w14:textId="716B2C80" w:rsidR="00ED2443" w:rsidRDefault="00ED2443" w:rsidP="0096348C">
            <w:pPr>
              <w:tabs>
                <w:tab w:val="left" w:pos="1701"/>
              </w:tabs>
              <w:rPr>
                <w:b/>
                <w:snapToGrid w:val="0"/>
                <w:szCs w:val="24"/>
              </w:rPr>
            </w:pPr>
            <w:r>
              <w:rPr>
                <w:b/>
                <w:snapToGrid w:val="0"/>
                <w:szCs w:val="24"/>
              </w:rPr>
              <w:t xml:space="preserve">§ </w:t>
            </w:r>
            <w:r w:rsidR="0090055B">
              <w:rPr>
                <w:b/>
                <w:snapToGrid w:val="0"/>
                <w:szCs w:val="24"/>
              </w:rPr>
              <w:t>4</w:t>
            </w:r>
          </w:p>
        </w:tc>
        <w:tc>
          <w:tcPr>
            <w:tcW w:w="7017" w:type="dxa"/>
          </w:tcPr>
          <w:p w14:paraId="64088D25" w14:textId="77777777" w:rsidR="00ED2443" w:rsidRPr="005441B5" w:rsidRDefault="00ED2443" w:rsidP="00ED2443">
            <w:pPr>
              <w:tabs>
                <w:tab w:val="left" w:pos="1701"/>
              </w:tabs>
              <w:rPr>
                <w:b/>
                <w:snapToGrid w:val="0"/>
                <w:szCs w:val="24"/>
              </w:rPr>
            </w:pPr>
            <w:r w:rsidRPr="005441B5">
              <w:rPr>
                <w:b/>
                <w:snapToGrid w:val="0"/>
                <w:szCs w:val="24"/>
              </w:rPr>
              <w:t>Justering av protokoll</w:t>
            </w:r>
          </w:p>
          <w:p w14:paraId="371BAB65" w14:textId="77777777" w:rsidR="00ED2443" w:rsidRPr="005441B5" w:rsidRDefault="00ED2443" w:rsidP="00ED2443">
            <w:pPr>
              <w:tabs>
                <w:tab w:val="left" w:pos="1701"/>
              </w:tabs>
              <w:rPr>
                <w:b/>
                <w:snapToGrid w:val="0"/>
                <w:szCs w:val="24"/>
              </w:rPr>
            </w:pPr>
          </w:p>
          <w:p w14:paraId="3B8B0B32" w14:textId="18CF4CBC" w:rsidR="00ED2443" w:rsidRPr="005441B5" w:rsidRDefault="00ED2443" w:rsidP="00ED2443">
            <w:pPr>
              <w:tabs>
                <w:tab w:val="left" w:pos="1701"/>
              </w:tabs>
              <w:rPr>
                <w:snapToGrid w:val="0"/>
                <w:szCs w:val="24"/>
              </w:rPr>
            </w:pPr>
            <w:r w:rsidRPr="005441B5">
              <w:rPr>
                <w:snapToGrid w:val="0"/>
                <w:szCs w:val="24"/>
              </w:rPr>
              <w:t>Utskottet justerade protokoll 2024</w:t>
            </w:r>
            <w:r w:rsidRPr="00A9725D">
              <w:rPr>
                <w:snapToGrid w:val="0"/>
                <w:szCs w:val="24"/>
              </w:rPr>
              <w:t>/25:3</w:t>
            </w:r>
            <w:r w:rsidR="00194942" w:rsidRPr="00A9725D">
              <w:rPr>
                <w:snapToGrid w:val="0"/>
                <w:szCs w:val="24"/>
              </w:rPr>
              <w:t>5</w:t>
            </w:r>
            <w:r w:rsidRPr="00A9725D">
              <w:rPr>
                <w:snapToGrid w:val="0"/>
                <w:szCs w:val="24"/>
              </w:rPr>
              <w:t>.</w:t>
            </w:r>
          </w:p>
          <w:p w14:paraId="0A85AB2C" w14:textId="77777777" w:rsidR="00ED2443" w:rsidRDefault="00ED2443" w:rsidP="00ED2443">
            <w:pPr>
              <w:tabs>
                <w:tab w:val="left" w:pos="1701"/>
              </w:tabs>
              <w:rPr>
                <w:b/>
              </w:rPr>
            </w:pPr>
          </w:p>
          <w:p w14:paraId="1C66A4CF" w14:textId="11E49DC8" w:rsidR="00A9725D" w:rsidRDefault="00A9725D" w:rsidP="00ED2443">
            <w:pPr>
              <w:tabs>
                <w:tab w:val="left" w:pos="1701"/>
              </w:tabs>
              <w:rPr>
                <w:b/>
              </w:rPr>
            </w:pPr>
          </w:p>
        </w:tc>
      </w:tr>
      <w:tr w:rsidR="00635C92" w:rsidRPr="00CD7BA8" w14:paraId="38B35AED" w14:textId="77777777" w:rsidTr="00B10A33">
        <w:tc>
          <w:tcPr>
            <w:tcW w:w="567" w:type="dxa"/>
          </w:tcPr>
          <w:p w14:paraId="5324037B" w14:textId="09A55598" w:rsidR="00635C92" w:rsidRDefault="00635C92" w:rsidP="0096348C">
            <w:pPr>
              <w:tabs>
                <w:tab w:val="left" w:pos="1701"/>
              </w:tabs>
              <w:rPr>
                <w:b/>
                <w:snapToGrid w:val="0"/>
                <w:szCs w:val="24"/>
              </w:rPr>
            </w:pPr>
            <w:r>
              <w:rPr>
                <w:b/>
                <w:snapToGrid w:val="0"/>
                <w:szCs w:val="24"/>
              </w:rPr>
              <w:lastRenderedPageBreak/>
              <w:t xml:space="preserve">§ </w:t>
            </w:r>
            <w:r w:rsidR="0090055B">
              <w:rPr>
                <w:b/>
                <w:snapToGrid w:val="0"/>
                <w:szCs w:val="24"/>
              </w:rPr>
              <w:t>5</w:t>
            </w:r>
          </w:p>
        </w:tc>
        <w:tc>
          <w:tcPr>
            <w:tcW w:w="7017" w:type="dxa"/>
          </w:tcPr>
          <w:p w14:paraId="680F0159" w14:textId="6A9DC9D7" w:rsidR="00635C92" w:rsidRPr="00A9725D" w:rsidRDefault="0090055B" w:rsidP="00635C92">
            <w:pPr>
              <w:tabs>
                <w:tab w:val="left" w:pos="1701"/>
              </w:tabs>
              <w:rPr>
                <w:b/>
              </w:rPr>
            </w:pPr>
            <w:r w:rsidRPr="00A9725D">
              <w:rPr>
                <w:b/>
              </w:rPr>
              <w:t>Uppdaterat högkostnadsskydd för läkemedel (SoU27)</w:t>
            </w:r>
          </w:p>
          <w:p w14:paraId="425535BD" w14:textId="77777777" w:rsidR="0090055B" w:rsidRPr="00A9725D" w:rsidRDefault="0090055B" w:rsidP="00635C92">
            <w:pPr>
              <w:tabs>
                <w:tab w:val="left" w:pos="1701"/>
              </w:tabs>
              <w:rPr>
                <w:bCs/>
                <w:snapToGrid w:val="0"/>
              </w:rPr>
            </w:pPr>
          </w:p>
          <w:p w14:paraId="28B5A05F" w14:textId="581D18E5" w:rsidR="00635C92" w:rsidRPr="00A9725D" w:rsidRDefault="00635C92" w:rsidP="00635C92">
            <w:pPr>
              <w:tabs>
                <w:tab w:val="left" w:pos="1701"/>
              </w:tabs>
              <w:rPr>
                <w:bCs/>
              </w:rPr>
            </w:pPr>
            <w:r w:rsidRPr="00A9725D">
              <w:rPr>
                <w:bCs/>
                <w:snapToGrid w:val="0"/>
              </w:rPr>
              <w:t xml:space="preserve">Utskottet inledde beredningen av </w:t>
            </w:r>
            <w:r w:rsidR="0090055B" w:rsidRPr="00A9725D">
              <w:rPr>
                <w:bCs/>
                <w:snapToGrid w:val="0"/>
              </w:rPr>
              <w:t>proposition</w:t>
            </w:r>
            <w:r w:rsidRPr="00A9725D">
              <w:rPr>
                <w:bCs/>
                <w:snapToGrid w:val="0"/>
              </w:rPr>
              <w:t xml:space="preserve"> 2024/25:</w:t>
            </w:r>
            <w:r w:rsidR="0090055B" w:rsidRPr="00A9725D">
              <w:rPr>
                <w:bCs/>
                <w:snapToGrid w:val="0"/>
              </w:rPr>
              <w:t>144 och motioner</w:t>
            </w:r>
            <w:r w:rsidRPr="00A9725D">
              <w:rPr>
                <w:bCs/>
              </w:rPr>
              <w:t>.</w:t>
            </w:r>
          </w:p>
          <w:p w14:paraId="5AD62BB6" w14:textId="77777777" w:rsidR="00635C92" w:rsidRPr="00A9725D" w:rsidRDefault="00635C92" w:rsidP="00635C92">
            <w:pPr>
              <w:tabs>
                <w:tab w:val="left" w:pos="1701"/>
              </w:tabs>
              <w:rPr>
                <w:bCs/>
                <w:snapToGrid w:val="0"/>
              </w:rPr>
            </w:pPr>
          </w:p>
          <w:p w14:paraId="6557BEBB" w14:textId="77777777" w:rsidR="00635C92" w:rsidRPr="00A9725D" w:rsidRDefault="00635C92" w:rsidP="00635C92">
            <w:pPr>
              <w:tabs>
                <w:tab w:val="left" w:pos="1701"/>
              </w:tabs>
            </w:pPr>
            <w:r w:rsidRPr="00A9725D">
              <w:t>Ärendet bordlades.</w:t>
            </w:r>
          </w:p>
          <w:p w14:paraId="27A67A6C" w14:textId="077B0A1D" w:rsidR="00635C92" w:rsidRPr="00A9725D" w:rsidRDefault="00635C92" w:rsidP="00E404DF">
            <w:pPr>
              <w:tabs>
                <w:tab w:val="left" w:pos="1701"/>
              </w:tabs>
              <w:rPr>
                <w:b/>
              </w:rPr>
            </w:pPr>
          </w:p>
        </w:tc>
      </w:tr>
      <w:tr w:rsidR="00F609D6" w:rsidRPr="00CD7BA8" w14:paraId="149D978D" w14:textId="77777777" w:rsidTr="00B10A33">
        <w:tc>
          <w:tcPr>
            <w:tcW w:w="567" w:type="dxa"/>
          </w:tcPr>
          <w:p w14:paraId="1E61C642" w14:textId="7BE65DD5" w:rsidR="00F609D6" w:rsidRDefault="00F609D6" w:rsidP="00F609D6">
            <w:pPr>
              <w:tabs>
                <w:tab w:val="left" w:pos="1701"/>
              </w:tabs>
              <w:rPr>
                <w:b/>
                <w:snapToGrid w:val="0"/>
                <w:szCs w:val="24"/>
              </w:rPr>
            </w:pPr>
            <w:r>
              <w:rPr>
                <w:b/>
                <w:snapToGrid w:val="0"/>
                <w:szCs w:val="24"/>
              </w:rPr>
              <w:t xml:space="preserve">§ </w:t>
            </w:r>
            <w:r w:rsidR="009E5669">
              <w:rPr>
                <w:b/>
                <w:snapToGrid w:val="0"/>
                <w:szCs w:val="24"/>
              </w:rPr>
              <w:t>6</w:t>
            </w:r>
          </w:p>
        </w:tc>
        <w:tc>
          <w:tcPr>
            <w:tcW w:w="7017" w:type="dxa"/>
          </w:tcPr>
          <w:p w14:paraId="1D863554" w14:textId="77777777" w:rsidR="00F609D6" w:rsidRPr="00A9725D" w:rsidRDefault="00F609D6" w:rsidP="00F609D6">
            <w:pPr>
              <w:tabs>
                <w:tab w:val="left" w:pos="1701"/>
              </w:tabs>
              <w:rPr>
                <w:b/>
              </w:rPr>
            </w:pPr>
            <w:r w:rsidRPr="00A9725D">
              <w:rPr>
                <w:b/>
              </w:rPr>
              <w:t>Inkomna skrivelser</w:t>
            </w:r>
          </w:p>
          <w:p w14:paraId="704E332A" w14:textId="77777777" w:rsidR="00F609D6" w:rsidRPr="00A9725D" w:rsidRDefault="00F609D6" w:rsidP="00F609D6">
            <w:pPr>
              <w:tabs>
                <w:tab w:val="left" w:pos="1701"/>
              </w:tabs>
              <w:rPr>
                <w:szCs w:val="24"/>
              </w:rPr>
            </w:pPr>
          </w:p>
          <w:p w14:paraId="27FF9FAE" w14:textId="1E2F93A8" w:rsidR="00F609D6" w:rsidRPr="00A9725D" w:rsidRDefault="00F609D6" w:rsidP="00194942">
            <w:pPr>
              <w:tabs>
                <w:tab w:val="left" w:pos="1701"/>
              </w:tabs>
              <w:rPr>
                <w:b/>
              </w:rPr>
            </w:pPr>
            <w:r w:rsidRPr="00A9725D">
              <w:rPr>
                <w:szCs w:val="24"/>
              </w:rPr>
              <w:t xml:space="preserve">Inkomna skrivelser anmäldes (dnr </w:t>
            </w:r>
            <w:r w:rsidR="009E5669" w:rsidRPr="00A9725D">
              <w:rPr>
                <w:szCs w:val="24"/>
              </w:rPr>
              <w:t>1550</w:t>
            </w:r>
            <w:r w:rsidRPr="00A9725D">
              <w:rPr>
                <w:szCs w:val="24"/>
              </w:rPr>
              <w:t>-2024/25).</w:t>
            </w:r>
            <w:r w:rsidR="003B2075" w:rsidRPr="00A9725D">
              <w:rPr>
                <w:szCs w:val="24"/>
              </w:rPr>
              <w:br/>
            </w:r>
          </w:p>
        </w:tc>
      </w:tr>
      <w:tr w:rsidR="00F609D6" w:rsidRPr="00CD7BA8" w14:paraId="3DD126A7" w14:textId="77777777" w:rsidTr="00B10A33">
        <w:tc>
          <w:tcPr>
            <w:tcW w:w="567" w:type="dxa"/>
          </w:tcPr>
          <w:p w14:paraId="68130C5B" w14:textId="61ADD795" w:rsidR="00F609D6" w:rsidRDefault="00F609D6" w:rsidP="00F609D6">
            <w:pPr>
              <w:tabs>
                <w:tab w:val="left" w:pos="1701"/>
              </w:tabs>
              <w:rPr>
                <w:b/>
                <w:snapToGrid w:val="0"/>
                <w:szCs w:val="24"/>
              </w:rPr>
            </w:pPr>
            <w:r>
              <w:rPr>
                <w:b/>
                <w:snapToGrid w:val="0"/>
                <w:szCs w:val="24"/>
              </w:rPr>
              <w:t xml:space="preserve">§ </w:t>
            </w:r>
            <w:r w:rsidR="009E5669">
              <w:rPr>
                <w:b/>
                <w:snapToGrid w:val="0"/>
                <w:szCs w:val="24"/>
              </w:rPr>
              <w:t>7</w:t>
            </w:r>
          </w:p>
          <w:p w14:paraId="1D089B8B" w14:textId="5444A24B" w:rsidR="00F609D6" w:rsidRPr="00CD7BA8" w:rsidRDefault="00F609D6" w:rsidP="00F609D6">
            <w:pPr>
              <w:tabs>
                <w:tab w:val="left" w:pos="1701"/>
              </w:tabs>
              <w:rPr>
                <w:b/>
                <w:snapToGrid w:val="0"/>
                <w:szCs w:val="24"/>
              </w:rPr>
            </w:pPr>
          </w:p>
        </w:tc>
        <w:tc>
          <w:tcPr>
            <w:tcW w:w="7017" w:type="dxa"/>
          </w:tcPr>
          <w:p w14:paraId="3DCDFB97" w14:textId="77777777" w:rsidR="00F609D6" w:rsidRPr="00A9725D" w:rsidRDefault="00F609D6" w:rsidP="00F609D6">
            <w:pPr>
              <w:tabs>
                <w:tab w:val="left" w:pos="1701"/>
              </w:tabs>
              <w:rPr>
                <w:b/>
                <w:snapToGrid w:val="0"/>
              </w:rPr>
            </w:pPr>
            <w:r w:rsidRPr="00A9725D">
              <w:rPr>
                <w:b/>
                <w:snapToGrid w:val="0"/>
              </w:rPr>
              <w:t>Övriga frågor</w:t>
            </w:r>
          </w:p>
          <w:p w14:paraId="2239A55A" w14:textId="77777777" w:rsidR="00F609D6" w:rsidRPr="00A9725D" w:rsidRDefault="00F609D6" w:rsidP="00F609D6">
            <w:pPr>
              <w:tabs>
                <w:tab w:val="left" w:pos="1701"/>
              </w:tabs>
            </w:pPr>
          </w:p>
          <w:p w14:paraId="18892AD7" w14:textId="62CFF366" w:rsidR="00F609D6" w:rsidRPr="00A9725D" w:rsidRDefault="00F609D6" w:rsidP="00F609D6">
            <w:pPr>
              <w:tabs>
                <w:tab w:val="left" w:pos="1701"/>
              </w:tabs>
              <w:rPr>
                <w:bCs/>
                <w:szCs w:val="24"/>
              </w:rPr>
            </w:pPr>
            <w:r w:rsidRPr="00A9725D">
              <w:rPr>
                <w:bCs/>
                <w:szCs w:val="24"/>
              </w:rPr>
              <w:t>Kanslichefen informerade om planeringen.</w:t>
            </w:r>
          </w:p>
          <w:p w14:paraId="6E43E5BB" w14:textId="66A766C6" w:rsidR="00F609D6" w:rsidRPr="00A9725D" w:rsidRDefault="00F609D6" w:rsidP="00F609D6">
            <w:pPr>
              <w:tabs>
                <w:tab w:val="left" w:pos="1701"/>
              </w:tabs>
              <w:rPr>
                <w:b/>
              </w:rPr>
            </w:pPr>
          </w:p>
        </w:tc>
      </w:tr>
      <w:tr w:rsidR="00F609D6" w:rsidRPr="00CD7BA8" w14:paraId="32A03CBC" w14:textId="77777777" w:rsidTr="00B10A33">
        <w:tc>
          <w:tcPr>
            <w:tcW w:w="567" w:type="dxa"/>
          </w:tcPr>
          <w:p w14:paraId="23DD892D" w14:textId="25135EE9" w:rsidR="00F609D6" w:rsidRDefault="00F609D6" w:rsidP="00F609D6">
            <w:pPr>
              <w:tabs>
                <w:tab w:val="left" w:pos="1701"/>
              </w:tabs>
              <w:rPr>
                <w:b/>
                <w:snapToGrid w:val="0"/>
                <w:szCs w:val="24"/>
              </w:rPr>
            </w:pPr>
            <w:r>
              <w:rPr>
                <w:b/>
                <w:snapToGrid w:val="0"/>
                <w:szCs w:val="24"/>
              </w:rPr>
              <w:t xml:space="preserve">§ </w:t>
            </w:r>
            <w:r w:rsidR="009E5669">
              <w:rPr>
                <w:b/>
                <w:snapToGrid w:val="0"/>
                <w:szCs w:val="24"/>
              </w:rPr>
              <w:t>8</w:t>
            </w:r>
          </w:p>
        </w:tc>
        <w:tc>
          <w:tcPr>
            <w:tcW w:w="7017" w:type="dxa"/>
          </w:tcPr>
          <w:p w14:paraId="04E45745" w14:textId="77777777" w:rsidR="00F609D6" w:rsidRPr="00A9725D" w:rsidRDefault="00F609D6" w:rsidP="00F609D6">
            <w:pPr>
              <w:rPr>
                <w:b/>
                <w:snapToGrid w:val="0"/>
                <w:szCs w:val="24"/>
              </w:rPr>
            </w:pPr>
            <w:r w:rsidRPr="00A9725D">
              <w:rPr>
                <w:b/>
                <w:snapToGrid w:val="0"/>
                <w:szCs w:val="24"/>
              </w:rPr>
              <w:t>Nästa sammanträde</w:t>
            </w:r>
          </w:p>
          <w:p w14:paraId="46F4B653" w14:textId="77777777" w:rsidR="00F609D6" w:rsidRPr="00A9725D" w:rsidRDefault="00F609D6" w:rsidP="00F609D6">
            <w:pPr>
              <w:rPr>
                <w:snapToGrid w:val="0"/>
                <w:szCs w:val="24"/>
              </w:rPr>
            </w:pPr>
          </w:p>
          <w:p w14:paraId="1BC9A2DC" w14:textId="0C45E0E9" w:rsidR="00F609D6" w:rsidRPr="00A9725D" w:rsidRDefault="00F609D6" w:rsidP="00F609D6">
            <w:pPr>
              <w:rPr>
                <w:bCs/>
                <w:snapToGrid w:val="0"/>
                <w:szCs w:val="24"/>
              </w:rPr>
            </w:pPr>
            <w:r w:rsidRPr="00A9725D">
              <w:rPr>
                <w:snapToGrid w:val="0"/>
                <w:szCs w:val="24"/>
              </w:rPr>
              <w:t xml:space="preserve">Utskottet beslutade att nästa sammanträde ska äga rum </w:t>
            </w:r>
            <w:r w:rsidRPr="00A9725D">
              <w:rPr>
                <w:bCs/>
                <w:snapToGrid w:val="0"/>
                <w:szCs w:val="24"/>
              </w:rPr>
              <w:t>t</w:t>
            </w:r>
            <w:r w:rsidR="00194942" w:rsidRPr="00A9725D">
              <w:rPr>
                <w:bCs/>
                <w:snapToGrid w:val="0"/>
                <w:szCs w:val="24"/>
              </w:rPr>
              <w:t>or</w:t>
            </w:r>
            <w:r w:rsidRPr="00A9725D">
              <w:rPr>
                <w:bCs/>
                <w:snapToGrid w:val="0"/>
                <w:szCs w:val="24"/>
              </w:rPr>
              <w:t xml:space="preserve">sdagen den </w:t>
            </w:r>
            <w:r w:rsidR="00B41533" w:rsidRPr="00A9725D">
              <w:rPr>
                <w:bCs/>
                <w:snapToGrid w:val="0"/>
                <w:szCs w:val="24"/>
              </w:rPr>
              <w:t>2</w:t>
            </w:r>
            <w:r w:rsidR="00194942" w:rsidRPr="00A9725D">
              <w:rPr>
                <w:bCs/>
                <w:snapToGrid w:val="0"/>
                <w:szCs w:val="24"/>
              </w:rPr>
              <w:t>4</w:t>
            </w:r>
            <w:r w:rsidRPr="00A9725D">
              <w:rPr>
                <w:bCs/>
                <w:snapToGrid w:val="0"/>
                <w:szCs w:val="24"/>
              </w:rPr>
              <w:t xml:space="preserve"> april 2025 kl. 1</w:t>
            </w:r>
            <w:r w:rsidR="00194942" w:rsidRPr="00A9725D">
              <w:rPr>
                <w:bCs/>
                <w:snapToGrid w:val="0"/>
                <w:szCs w:val="24"/>
              </w:rPr>
              <w:t>0</w:t>
            </w:r>
            <w:r w:rsidRPr="00A9725D">
              <w:rPr>
                <w:bCs/>
                <w:snapToGrid w:val="0"/>
                <w:szCs w:val="24"/>
              </w:rPr>
              <w:t>.00.</w:t>
            </w:r>
          </w:p>
          <w:p w14:paraId="6173CD84" w14:textId="775B221D" w:rsidR="00F609D6" w:rsidRPr="00A9725D" w:rsidRDefault="00F609D6" w:rsidP="00F609D6">
            <w:pPr>
              <w:rPr>
                <w:snapToGrid w:val="0"/>
                <w:szCs w:val="24"/>
              </w:rPr>
            </w:pPr>
          </w:p>
        </w:tc>
      </w:tr>
      <w:tr w:rsidR="00F609D6" w:rsidRPr="00CD7BA8" w14:paraId="0876B9DE" w14:textId="77777777" w:rsidTr="00B10A33">
        <w:trPr>
          <w:trHeight w:val="1713"/>
        </w:trPr>
        <w:tc>
          <w:tcPr>
            <w:tcW w:w="7584" w:type="dxa"/>
            <w:gridSpan w:val="2"/>
          </w:tcPr>
          <w:p w14:paraId="2D303B8F" w14:textId="5C467FEF" w:rsidR="00F609D6" w:rsidRPr="00A9725D" w:rsidRDefault="00F609D6" w:rsidP="00F609D6">
            <w:pPr>
              <w:tabs>
                <w:tab w:val="left" w:pos="1701"/>
              </w:tabs>
              <w:rPr>
                <w:szCs w:val="24"/>
              </w:rPr>
            </w:pPr>
          </w:p>
          <w:p w14:paraId="2E699C0A" w14:textId="533B392D" w:rsidR="00F609D6" w:rsidRPr="00A9725D" w:rsidRDefault="00F609D6" w:rsidP="00F609D6">
            <w:pPr>
              <w:tabs>
                <w:tab w:val="left" w:pos="1701"/>
              </w:tabs>
              <w:rPr>
                <w:szCs w:val="24"/>
              </w:rPr>
            </w:pPr>
          </w:p>
          <w:p w14:paraId="5004929A" w14:textId="77777777" w:rsidR="00F609D6" w:rsidRPr="00A9725D" w:rsidRDefault="00F609D6" w:rsidP="00F609D6">
            <w:pPr>
              <w:tabs>
                <w:tab w:val="left" w:pos="1701"/>
              </w:tabs>
              <w:rPr>
                <w:szCs w:val="24"/>
              </w:rPr>
            </w:pPr>
            <w:r w:rsidRPr="00A9725D">
              <w:rPr>
                <w:szCs w:val="24"/>
              </w:rPr>
              <w:t>Vid protokollet</w:t>
            </w:r>
          </w:p>
          <w:p w14:paraId="5A7907BE" w14:textId="77777777" w:rsidR="00F609D6" w:rsidRPr="00A9725D" w:rsidRDefault="00F609D6" w:rsidP="00F609D6">
            <w:pPr>
              <w:tabs>
                <w:tab w:val="left" w:pos="1701"/>
              </w:tabs>
              <w:rPr>
                <w:szCs w:val="24"/>
              </w:rPr>
            </w:pPr>
          </w:p>
          <w:p w14:paraId="702AF024" w14:textId="77777777" w:rsidR="00F609D6" w:rsidRPr="00A9725D" w:rsidRDefault="00F609D6" w:rsidP="00F609D6">
            <w:pPr>
              <w:tabs>
                <w:tab w:val="left" w:pos="1701"/>
              </w:tabs>
              <w:rPr>
                <w:szCs w:val="24"/>
              </w:rPr>
            </w:pPr>
          </w:p>
          <w:p w14:paraId="3A4B9967" w14:textId="77777777" w:rsidR="00F609D6" w:rsidRPr="00A9725D" w:rsidRDefault="00F609D6" w:rsidP="00F609D6">
            <w:pPr>
              <w:tabs>
                <w:tab w:val="left" w:pos="1701"/>
              </w:tabs>
              <w:rPr>
                <w:szCs w:val="24"/>
              </w:rPr>
            </w:pPr>
          </w:p>
          <w:p w14:paraId="5C1DC528" w14:textId="77777777" w:rsidR="00F609D6" w:rsidRPr="00A9725D" w:rsidRDefault="00F609D6" w:rsidP="00F609D6">
            <w:pPr>
              <w:tabs>
                <w:tab w:val="left" w:pos="1701"/>
              </w:tabs>
              <w:rPr>
                <w:szCs w:val="24"/>
              </w:rPr>
            </w:pPr>
          </w:p>
          <w:p w14:paraId="7698969A" w14:textId="5A0F26E7" w:rsidR="00F609D6" w:rsidRPr="00A9725D" w:rsidRDefault="00F609D6" w:rsidP="00F609D6">
            <w:pPr>
              <w:tabs>
                <w:tab w:val="left" w:pos="1701"/>
              </w:tabs>
              <w:rPr>
                <w:szCs w:val="24"/>
              </w:rPr>
            </w:pPr>
          </w:p>
          <w:p w14:paraId="125459D7" w14:textId="77777777" w:rsidR="00F609D6" w:rsidRPr="00A9725D" w:rsidRDefault="00F609D6" w:rsidP="00F609D6">
            <w:pPr>
              <w:tabs>
                <w:tab w:val="left" w:pos="1701"/>
              </w:tabs>
              <w:rPr>
                <w:szCs w:val="24"/>
              </w:rPr>
            </w:pPr>
          </w:p>
          <w:p w14:paraId="057448BE" w14:textId="4C4E1EF5" w:rsidR="00F609D6" w:rsidRPr="00A9725D" w:rsidRDefault="00F609D6" w:rsidP="00F609D6">
            <w:pPr>
              <w:tabs>
                <w:tab w:val="left" w:pos="1701"/>
              </w:tabs>
              <w:rPr>
                <w:szCs w:val="24"/>
              </w:rPr>
            </w:pPr>
            <w:r w:rsidRPr="00A9725D">
              <w:rPr>
                <w:szCs w:val="24"/>
              </w:rPr>
              <w:t xml:space="preserve">Justeras den </w:t>
            </w:r>
            <w:r w:rsidR="00B41533" w:rsidRPr="00A9725D">
              <w:rPr>
                <w:szCs w:val="24"/>
              </w:rPr>
              <w:t>2</w:t>
            </w:r>
            <w:r w:rsidR="00194942" w:rsidRPr="00A9725D">
              <w:rPr>
                <w:szCs w:val="24"/>
              </w:rPr>
              <w:t>4</w:t>
            </w:r>
            <w:r w:rsidRPr="00A9725D">
              <w:rPr>
                <w:szCs w:val="24"/>
              </w:rPr>
              <w:t xml:space="preserve"> april 2025</w:t>
            </w:r>
          </w:p>
          <w:p w14:paraId="4D75E4D0" w14:textId="77777777" w:rsidR="00F609D6" w:rsidRPr="00A9725D" w:rsidRDefault="00F609D6" w:rsidP="00F609D6">
            <w:pPr>
              <w:tabs>
                <w:tab w:val="left" w:pos="1701"/>
              </w:tabs>
              <w:rPr>
                <w:szCs w:val="24"/>
              </w:rPr>
            </w:pPr>
          </w:p>
          <w:p w14:paraId="78158919" w14:textId="77777777" w:rsidR="00F609D6" w:rsidRPr="00A9725D" w:rsidRDefault="00F609D6" w:rsidP="00F609D6">
            <w:pPr>
              <w:tabs>
                <w:tab w:val="left" w:pos="1701"/>
              </w:tabs>
              <w:rPr>
                <w:szCs w:val="24"/>
              </w:rPr>
            </w:pPr>
          </w:p>
          <w:p w14:paraId="514FE4F4" w14:textId="77777777" w:rsidR="00F609D6" w:rsidRPr="00A9725D" w:rsidRDefault="00F609D6" w:rsidP="00F609D6">
            <w:pPr>
              <w:tabs>
                <w:tab w:val="left" w:pos="1701"/>
              </w:tabs>
              <w:rPr>
                <w:szCs w:val="24"/>
              </w:rPr>
            </w:pPr>
          </w:p>
          <w:p w14:paraId="0A3AAFCB" w14:textId="43B125C4" w:rsidR="00F609D6" w:rsidRPr="00A9725D" w:rsidRDefault="00F609D6" w:rsidP="00F609D6">
            <w:pPr>
              <w:tabs>
                <w:tab w:val="left" w:pos="1701"/>
              </w:tabs>
              <w:rPr>
                <w:szCs w:val="24"/>
              </w:rPr>
            </w:pPr>
            <w:r w:rsidRPr="00A9725D">
              <w:rPr>
                <w:bCs/>
                <w:snapToGrid w:val="0"/>
              </w:rPr>
              <w:t>Christian Carlsson</w:t>
            </w:r>
          </w:p>
        </w:tc>
      </w:tr>
    </w:tbl>
    <w:p w14:paraId="3B0633A3" w14:textId="77777777" w:rsidR="000302EB" w:rsidRDefault="000302EB" w:rsidP="000302EB">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0302EB" w:rsidRPr="00F8018F" w14:paraId="7A8EA501" w14:textId="77777777" w:rsidTr="00F81F58">
        <w:tc>
          <w:tcPr>
            <w:tcW w:w="3473" w:type="dxa"/>
            <w:tcBorders>
              <w:top w:val="nil"/>
              <w:left w:val="nil"/>
              <w:bottom w:val="nil"/>
              <w:right w:val="nil"/>
            </w:tcBorders>
            <w:shd w:val="clear" w:color="auto" w:fill="D9D9D9" w:themeFill="background1" w:themeFillShade="D9"/>
          </w:tcPr>
          <w:p w14:paraId="77F7D518" w14:textId="77777777" w:rsidR="000302EB" w:rsidRPr="00E40C0C" w:rsidRDefault="000302EB" w:rsidP="006A0F48">
            <w:pPr>
              <w:tabs>
                <w:tab w:val="left" w:pos="1701"/>
              </w:tabs>
              <w:rPr>
                <w:sz w:val="20"/>
              </w:rPr>
            </w:pPr>
            <w:r w:rsidRPr="00E40C0C">
              <w:rPr>
                <w:sz w:val="20"/>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79B6F499" w14:textId="77777777" w:rsidR="000302EB" w:rsidRPr="00E40C0C" w:rsidRDefault="000302EB" w:rsidP="006A0F48">
            <w:pPr>
              <w:tabs>
                <w:tab w:val="left" w:pos="1701"/>
              </w:tabs>
              <w:jc w:val="center"/>
              <w:rPr>
                <w:b/>
                <w:sz w:val="20"/>
              </w:rPr>
            </w:pPr>
            <w:r w:rsidRPr="00E40C0C">
              <w:rPr>
                <w:b/>
                <w:sz w:val="20"/>
              </w:rPr>
              <w:t>NÄRVAROFÖRTECKNING</w:t>
            </w:r>
          </w:p>
        </w:tc>
        <w:tc>
          <w:tcPr>
            <w:tcW w:w="2977" w:type="dxa"/>
            <w:gridSpan w:val="8"/>
            <w:tcBorders>
              <w:top w:val="nil"/>
              <w:left w:val="nil"/>
              <w:bottom w:val="nil"/>
              <w:right w:val="nil"/>
            </w:tcBorders>
            <w:shd w:val="clear" w:color="auto" w:fill="D9D9D9" w:themeFill="background1" w:themeFillShade="D9"/>
          </w:tcPr>
          <w:p w14:paraId="7AD28D96" w14:textId="7158C458" w:rsidR="000302EB" w:rsidRPr="00E40C0C" w:rsidRDefault="000302EB" w:rsidP="006A0F48">
            <w:pPr>
              <w:tabs>
                <w:tab w:val="left" w:pos="1701"/>
              </w:tabs>
              <w:rPr>
                <w:b/>
                <w:sz w:val="20"/>
              </w:rPr>
            </w:pPr>
            <w:r w:rsidRPr="00E40C0C">
              <w:rPr>
                <w:b/>
                <w:sz w:val="20"/>
              </w:rPr>
              <w:t xml:space="preserve">Bilaga 1 </w:t>
            </w:r>
            <w:r w:rsidRPr="00E40C0C">
              <w:rPr>
                <w:b/>
                <w:sz w:val="20"/>
              </w:rPr>
              <w:br/>
            </w:r>
            <w:r w:rsidRPr="00E40C0C">
              <w:rPr>
                <w:sz w:val="20"/>
              </w:rPr>
              <w:t>till protokoll 202</w:t>
            </w:r>
            <w:r>
              <w:rPr>
                <w:sz w:val="20"/>
              </w:rPr>
              <w:t>4</w:t>
            </w:r>
            <w:r w:rsidRPr="00E40C0C">
              <w:rPr>
                <w:sz w:val="20"/>
              </w:rPr>
              <w:t>/2</w:t>
            </w:r>
            <w:r>
              <w:rPr>
                <w:sz w:val="20"/>
              </w:rPr>
              <w:t>5</w:t>
            </w:r>
            <w:r w:rsidRPr="00E40C0C">
              <w:rPr>
                <w:sz w:val="20"/>
              </w:rPr>
              <w:t>:</w:t>
            </w:r>
            <w:r w:rsidR="005224C2">
              <w:rPr>
                <w:sz w:val="20"/>
              </w:rPr>
              <w:t>3</w:t>
            </w:r>
            <w:r w:rsidR="00194942">
              <w:rPr>
                <w:sz w:val="20"/>
              </w:rPr>
              <w:t>6</w:t>
            </w:r>
          </w:p>
        </w:tc>
      </w:tr>
      <w:tr w:rsidR="000302EB" w:rsidRPr="00F8018F" w14:paraId="3E5581EA" w14:textId="77777777" w:rsidTr="00F81F58">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5D1E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71DB03" w14:textId="294DEAE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5441B5">
              <w:rPr>
                <w:sz w:val="20"/>
              </w:rPr>
              <w:t>1</w:t>
            </w:r>
            <w:r w:rsidR="003D485A">
              <w:rPr>
                <w:sz w:val="20"/>
              </w:rPr>
              <w:t>-</w:t>
            </w:r>
            <w:r w:rsidR="00C34790">
              <w:rPr>
                <w:sz w:val="20"/>
              </w:rPr>
              <w:t>8</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EBB019" w14:textId="0A50E439"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w:t>
            </w:r>
            <w:r>
              <w:rPr>
                <w:sz w:val="20"/>
              </w:rPr>
              <w:t xml:space="preserve"> </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CF76C9" w14:textId="2B6F264D"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0CF6B5" w14:textId="2A69848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6130A1" w14:textId="108910F1"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9377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4E741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C7C82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r>
      <w:tr w:rsidR="000302EB" w:rsidRPr="00F8018F" w14:paraId="5EEB0573" w14:textId="77777777" w:rsidTr="00F81F58">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65C55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51C5C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41D04F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53340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FF6C9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F5053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D4EED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8DC416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4C5808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DFB34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ED592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82D7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96415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56170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1BF232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B3F8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55856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r>
      <w:tr w:rsidR="000302EB" w:rsidRPr="00F8018F" w14:paraId="25FCBED7"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793CE87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30AFE9D7" w14:textId="7DEB71DC" w:rsidR="000302EB" w:rsidRPr="00E40C0C" w:rsidRDefault="00C3479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7AA9C4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39E1A1" w14:textId="2F2ABB1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29199C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6C65624" w14:textId="052331F9"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E388E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08005A" w14:textId="58EC87D1"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024EE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29964A1" w14:textId="755BAC4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B672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56FF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9843E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72056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453BD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716A79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B27192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6EF0FA8"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6C3217A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58C1F11A" w14:textId="7F545656" w:rsidR="000302EB" w:rsidRPr="00E40C0C" w:rsidRDefault="00C3479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34B5C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274242" w14:textId="2769777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625AF9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ECD6CD2" w14:textId="5ED4DE8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D4AC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FDA474" w14:textId="6F670918"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9ACC9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4A847AE" w14:textId="731E607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D28AF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92A4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46A5E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5761C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F582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2F68F7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7E9946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60BEA80"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5C386A82" w14:textId="17A8B894" w:rsidR="000302EB" w:rsidRPr="003D485A" w:rsidRDefault="000D0145"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Jessica Stegrud (SD)</w:t>
            </w:r>
          </w:p>
        </w:tc>
        <w:tc>
          <w:tcPr>
            <w:tcW w:w="356" w:type="dxa"/>
            <w:tcBorders>
              <w:top w:val="single" w:sz="6" w:space="0" w:color="auto"/>
              <w:left w:val="single" w:sz="6" w:space="0" w:color="auto"/>
              <w:bottom w:val="single" w:sz="6" w:space="0" w:color="auto"/>
              <w:right w:val="single" w:sz="6" w:space="0" w:color="auto"/>
            </w:tcBorders>
          </w:tcPr>
          <w:p w14:paraId="7B5AEC31" w14:textId="67745D4D"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24146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2E9B64" w14:textId="5F94B86F"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80C101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1D2F8A2" w14:textId="07A1A71D"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993F5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208476" w14:textId="3D3A7B8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868D1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1E0811A" w14:textId="7FE2DCB8"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C5AE1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B58F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4B992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3FE14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27F4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0C9341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1DF13E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D9A7B87"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230046C" w14:textId="77777777" w:rsidR="000302EB" w:rsidRPr="005441B5"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441B5">
              <w:rPr>
                <w:sz w:val="20"/>
              </w:rPr>
              <w:t>Johan Hultberg (M)</w:t>
            </w:r>
          </w:p>
        </w:tc>
        <w:tc>
          <w:tcPr>
            <w:tcW w:w="356" w:type="dxa"/>
            <w:tcBorders>
              <w:top w:val="single" w:sz="6" w:space="0" w:color="auto"/>
              <w:left w:val="single" w:sz="6" w:space="0" w:color="auto"/>
              <w:bottom w:val="single" w:sz="6" w:space="0" w:color="auto"/>
              <w:right w:val="single" w:sz="6" w:space="0" w:color="auto"/>
            </w:tcBorders>
          </w:tcPr>
          <w:p w14:paraId="7726677E" w14:textId="184F7F4D"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5D38D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59A76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0790A5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E8D99D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54CEB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8A109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ABB58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26067EB" w14:textId="6B884CC2"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7F74B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AD823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6994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67846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4E4FE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85B785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24FA1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155E729"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A81AE9A" w14:textId="02D54BAE" w:rsidR="000302EB" w:rsidRPr="005441B5" w:rsidRDefault="003D485A"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Sundin</w:t>
            </w:r>
            <w:r w:rsidR="00F81F58" w:rsidRPr="005441B5">
              <w:rPr>
                <w:i/>
                <w:iCs/>
                <w:sz w:val="20"/>
              </w:rPr>
              <w:t xml:space="preserve"> </w:t>
            </w:r>
            <w:r w:rsidR="000302EB" w:rsidRPr="005441B5">
              <w:rPr>
                <w:sz w:val="20"/>
              </w:rPr>
              <w:t>(S)</w:t>
            </w:r>
          </w:p>
        </w:tc>
        <w:tc>
          <w:tcPr>
            <w:tcW w:w="356" w:type="dxa"/>
            <w:tcBorders>
              <w:top w:val="single" w:sz="6" w:space="0" w:color="auto"/>
              <w:left w:val="single" w:sz="6" w:space="0" w:color="auto"/>
              <w:bottom w:val="single" w:sz="6" w:space="0" w:color="auto"/>
              <w:right w:val="single" w:sz="6" w:space="0" w:color="auto"/>
            </w:tcBorders>
          </w:tcPr>
          <w:p w14:paraId="6C142B80" w14:textId="717C4D92" w:rsidR="000302EB" w:rsidRPr="00E40C0C" w:rsidRDefault="00C3479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CD5BA5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5BA582" w14:textId="17136DE1"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CE91B4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5C875B1" w14:textId="262FE93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57ED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47DE05" w14:textId="1D321A8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1D63C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889635D" w14:textId="762C512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B5EF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A1BBB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AA3E9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2FA65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0CDA4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F1FAA7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DC7A8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C7EA973"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791E07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Carita Boulwén (SD)</w:t>
            </w:r>
          </w:p>
        </w:tc>
        <w:tc>
          <w:tcPr>
            <w:tcW w:w="356" w:type="dxa"/>
            <w:tcBorders>
              <w:top w:val="single" w:sz="6" w:space="0" w:color="auto"/>
              <w:left w:val="single" w:sz="6" w:space="0" w:color="auto"/>
              <w:bottom w:val="single" w:sz="6" w:space="0" w:color="auto"/>
              <w:right w:val="single" w:sz="6" w:space="0" w:color="auto"/>
            </w:tcBorders>
          </w:tcPr>
          <w:p w14:paraId="425C3301" w14:textId="127E65F2" w:rsidR="000302EB" w:rsidRPr="00E40C0C" w:rsidRDefault="00C3479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61D930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9ED322" w14:textId="748D82B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316736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F56FFA7" w14:textId="627CE91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9A887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719B5D" w14:textId="578D4AD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6214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8C20A86" w14:textId="2793436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1A802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B46C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A70A2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3CAA1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5547B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9ACDC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790E3C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53DDCB0D"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237730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Mikael Dahlqvist (S)</w:t>
            </w:r>
          </w:p>
        </w:tc>
        <w:tc>
          <w:tcPr>
            <w:tcW w:w="356" w:type="dxa"/>
            <w:tcBorders>
              <w:top w:val="single" w:sz="6" w:space="0" w:color="auto"/>
              <w:left w:val="single" w:sz="6" w:space="0" w:color="auto"/>
              <w:bottom w:val="single" w:sz="6" w:space="0" w:color="auto"/>
              <w:right w:val="single" w:sz="6" w:space="0" w:color="auto"/>
            </w:tcBorders>
          </w:tcPr>
          <w:p w14:paraId="74457E21" w14:textId="161D1506" w:rsidR="000302EB" w:rsidRPr="00E40C0C" w:rsidRDefault="00C3479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904B1F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2C6C35" w14:textId="6E6A0D91"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74003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DD01BBA" w14:textId="0CBF9EC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C492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24C521" w14:textId="34A3D8C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AB88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79557F5" w14:textId="6B6FA1E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5C31C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EDE4E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741ED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CF96D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DA783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A41D19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A121C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020756E"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7EC3814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Jesper Skalberg Karlsson (M)</w:t>
            </w:r>
          </w:p>
        </w:tc>
        <w:tc>
          <w:tcPr>
            <w:tcW w:w="356" w:type="dxa"/>
            <w:tcBorders>
              <w:top w:val="single" w:sz="6" w:space="0" w:color="auto"/>
              <w:left w:val="single" w:sz="6" w:space="0" w:color="auto"/>
              <w:bottom w:val="single" w:sz="6" w:space="0" w:color="auto"/>
              <w:right w:val="single" w:sz="6" w:space="0" w:color="auto"/>
            </w:tcBorders>
          </w:tcPr>
          <w:p w14:paraId="2D4416B4" w14:textId="74209BC1" w:rsidR="000302EB" w:rsidRPr="00E40C0C" w:rsidRDefault="00C3479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827C5F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E36982" w14:textId="4BCCECF0"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753579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3546B57" w14:textId="0FD92B0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A6AB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0EC8AA" w14:textId="06A1FFA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34E6D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88B215" w14:textId="2390D758"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24794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4DE5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673C6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84D8B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7ABF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103C00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7EB120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F5D195F"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845EEB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 Vikström (S)</w:t>
            </w:r>
          </w:p>
        </w:tc>
        <w:tc>
          <w:tcPr>
            <w:tcW w:w="356" w:type="dxa"/>
            <w:tcBorders>
              <w:top w:val="single" w:sz="6" w:space="0" w:color="auto"/>
              <w:left w:val="single" w:sz="6" w:space="0" w:color="auto"/>
              <w:bottom w:val="single" w:sz="6" w:space="0" w:color="auto"/>
              <w:right w:val="single" w:sz="6" w:space="0" w:color="auto"/>
            </w:tcBorders>
          </w:tcPr>
          <w:p w14:paraId="1DE33F0B" w14:textId="54AC6604" w:rsidR="000302EB" w:rsidRPr="00E40C0C" w:rsidRDefault="00C3479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1F63FB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F65A11" w14:textId="1BD1A42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BEA262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0C76AAF" w14:textId="2AE783DA"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54895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260A00" w14:textId="62106B0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5A86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8EE8607" w14:textId="59425DA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987DD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200C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80E6B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20647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BBA6A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0F4A10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D2F71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4E51E1B"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61A3355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Leonid Yurkovskiy (SD)</w:t>
            </w:r>
          </w:p>
        </w:tc>
        <w:tc>
          <w:tcPr>
            <w:tcW w:w="356" w:type="dxa"/>
            <w:tcBorders>
              <w:top w:val="single" w:sz="6" w:space="0" w:color="auto"/>
              <w:left w:val="single" w:sz="6" w:space="0" w:color="auto"/>
              <w:bottom w:val="single" w:sz="6" w:space="0" w:color="auto"/>
              <w:right w:val="single" w:sz="6" w:space="0" w:color="auto"/>
            </w:tcBorders>
          </w:tcPr>
          <w:p w14:paraId="4D413C2B" w14:textId="447CB32E" w:rsidR="000302EB" w:rsidRPr="00E40C0C" w:rsidRDefault="00C3479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AAE0B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0F0F53" w14:textId="29A5207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6CBCD3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38DF1E3" w14:textId="7FFD04FA"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8538A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DB386E" w14:textId="5E806DB1"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10C5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B693ACB" w14:textId="7E6E09F1"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0169B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4187D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0629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66F29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75C17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C8B723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CAA1B4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EC264E8"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4C0A4D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Gustaf Lantz (S)</w:t>
            </w:r>
          </w:p>
        </w:tc>
        <w:tc>
          <w:tcPr>
            <w:tcW w:w="356" w:type="dxa"/>
            <w:tcBorders>
              <w:top w:val="single" w:sz="6" w:space="0" w:color="auto"/>
              <w:left w:val="single" w:sz="6" w:space="0" w:color="auto"/>
              <w:bottom w:val="single" w:sz="6" w:space="0" w:color="auto"/>
              <w:right w:val="single" w:sz="6" w:space="0" w:color="auto"/>
            </w:tcBorders>
          </w:tcPr>
          <w:p w14:paraId="5D8073F7" w14:textId="4E349DA2" w:rsidR="000302EB" w:rsidRPr="00E40C0C" w:rsidRDefault="00C3479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3EDBCD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729CCE" w14:textId="77A185D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1F692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B4F0439" w14:textId="4B1A568D"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61DB5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279FC0" w14:textId="13DE1D6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283C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3AF7956" w14:textId="0A87B958"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CEC9D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21D8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73FFB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256E4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04D4D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66517C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F4E6D4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3017474"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2A5C94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Malin Höglund (M)</w:t>
            </w:r>
          </w:p>
        </w:tc>
        <w:tc>
          <w:tcPr>
            <w:tcW w:w="356" w:type="dxa"/>
            <w:tcBorders>
              <w:top w:val="single" w:sz="6" w:space="0" w:color="auto"/>
              <w:left w:val="single" w:sz="6" w:space="0" w:color="auto"/>
              <w:bottom w:val="single" w:sz="6" w:space="0" w:color="auto"/>
              <w:right w:val="single" w:sz="6" w:space="0" w:color="auto"/>
            </w:tcBorders>
          </w:tcPr>
          <w:p w14:paraId="4D27C76A" w14:textId="6B082C8C" w:rsidR="000302EB" w:rsidRPr="00E40C0C" w:rsidRDefault="00C3479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A1A1BC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A96FB3" w14:textId="14D35BBF"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D2EF2E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D296FB2" w14:textId="56F39592"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AEC91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577DC" w14:textId="15C58E5F"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B3FA1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F8EA6B7" w14:textId="6133A81F"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9E8A3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28D0E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E3B40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7DE5F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EC90A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B75E8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559D9B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89D19EF"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9DD6A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Rågsjö (V)</w:t>
            </w:r>
          </w:p>
        </w:tc>
        <w:tc>
          <w:tcPr>
            <w:tcW w:w="356" w:type="dxa"/>
            <w:tcBorders>
              <w:top w:val="single" w:sz="6" w:space="0" w:color="auto"/>
              <w:left w:val="single" w:sz="6" w:space="0" w:color="auto"/>
              <w:bottom w:val="single" w:sz="6" w:space="0" w:color="auto"/>
              <w:right w:val="single" w:sz="6" w:space="0" w:color="auto"/>
            </w:tcBorders>
          </w:tcPr>
          <w:p w14:paraId="2E4A5FC0" w14:textId="36942CC3" w:rsidR="000302EB" w:rsidRPr="00E40C0C" w:rsidRDefault="00C3479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64820A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190FE4" w14:textId="6818E371"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4836F4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150BB4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2D6D6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CA133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5094F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B700CC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A796A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4B1C0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7FC5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CCD5E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37C0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6D88C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C94195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E1CCD04"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DF8E54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1080AD96" w14:textId="17B52C9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9010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CF799A" w14:textId="5BBA5E01"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A78D1E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81A47CA" w14:textId="554128C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40F04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4F33E7" w14:textId="70DC79FF"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8709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18ECE37" w14:textId="4324ABB8"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89F3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47398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7682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83CF8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BC5F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9986C9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78AAD0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54642DBF"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1F20CB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Mona Olin (SD)</w:t>
            </w:r>
          </w:p>
        </w:tc>
        <w:tc>
          <w:tcPr>
            <w:tcW w:w="356" w:type="dxa"/>
            <w:tcBorders>
              <w:top w:val="single" w:sz="6" w:space="0" w:color="auto"/>
              <w:left w:val="single" w:sz="6" w:space="0" w:color="auto"/>
              <w:bottom w:val="single" w:sz="6" w:space="0" w:color="auto"/>
              <w:right w:val="single" w:sz="6" w:space="0" w:color="auto"/>
            </w:tcBorders>
          </w:tcPr>
          <w:p w14:paraId="2DDF72EC" w14:textId="7B7192F3" w:rsidR="000302EB" w:rsidRPr="00E40C0C" w:rsidRDefault="00C3479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0488D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6618DD" w14:textId="1C7BBF92"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9D4ABC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ECED4CC" w14:textId="7EE6669E"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C6785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038077" w14:textId="7862BC80"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642D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72F5A0F" w14:textId="763C0A4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9EB2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2F527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7C784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1F00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6BBD9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555BB9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509CF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5F88880"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23BDCDE" w14:textId="527846E2" w:rsidR="000302EB" w:rsidRPr="00E40C0C" w:rsidRDefault="001D350A"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152D9D">
              <w:rPr>
                <w:sz w:val="20"/>
              </w:rPr>
              <w:t xml:space="preserve">Nils Seye Larsen </w:t>
            </w:r>
            <w:r w:rsidR="000302EB" w:rsidRPr="00152D9D">
              <w:rPr>
                <w:sz w:val="20"/>
              </w:rPr>
              <w:t>(MP)</w:t>
            </w:r>
          </w:p>
        </w:tc>
        <w:tc>
          <w:tcPr>
            <w:tcW w:w="356" w:type="dxa"/>
            <w:tcBorders>
              <w:top w:val="single" w:sz="6" w:space="0" w:color="auto"/>
              <w:left w:val="single" w:sz="6" w:space="0" w:color="auto"/>
              <w:bottom w:val="single" w:sz="6" w:space="0" w:color="auto"/>
              <w:right w:val="single" w:sz="6" w:space="0" w:color="auto"/>
            </w:tcBorders>
          </w:tcPr>
          <w:p w14:paraId="6D94FA60" w14:textId="7F56915B" w:rsidR="000302EB" w:rsidRPr="00E40C0C" w:rsidRDefault="00C3479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7562AE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B8239B" w14:textId="57C23BDA"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63A9C5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18BB34E" w14:textId="740EDA5D"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6A960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0B149D" w14:textId="078E2ADB"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22A51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72496A8" w14:textId="6D4B9489"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B49E6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2E649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D58FA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F5F81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3B7ED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27EF5C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BA8635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768079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5A998CA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Lina Nordquist (L)</w:t>
            </w:r>
          </w:p>
        </w:tc>
        <w:tc>
          <w:tcPr>
            <w:tcW w:w="356" w:type="dxa"/>
            <w:tcBorders>
              <w:top w:val="single" w:sz="6" w:space="0" w:color="auto"/>
              <w:left w:val="single" w:sz="6" w:space="0" w:color="auto"/>
              <w:bottom w:val="single" w:sz="6" w:space="0" w:color="auto"/>
              <w:right w:val="single" w:sz="6" w:space="0" w:color="auto"/>
            </w:tcBorders>
          </w:tcPr>
          <w:p w14:paraId="4FB61A77" w14:textId="774E1932" w:rsidR="000302EB" w:rsidRPr="00E40C0C" w:rsidRDefault="00C3479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82236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9A3BD5" w14:textId="0D6ABA32"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EF6586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BAA7BB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586DD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7B064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ACD9F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531A79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F7898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62C31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E285F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3B562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654A8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2E8B22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408245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EE805A1" w14:textId="77777777" w:rsidTr="00F81F58">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79E5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8361A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47086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1A6076" w14:textId="577391B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F3714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4C6AA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A58B8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E6664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ED85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289BE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1E3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B2A07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C3AB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8BFB4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32AE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67CA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DA2C7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C3F3FC9"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62CC0D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Lindefjärd</w:t>
            </w:r>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3DEEB94B" w14:textId="791AD6BA" w:rsidR="000302EB" w:rsidRPr="00E40C0C" w:rsidRDefault="00C3479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A474D2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66F7DA" w14:textId="0CCAC62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53F52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9514AF2" w14:textId="1FA8AC3E"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B4EDB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F9FF3" w14:textId="3E35591E"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7828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4C08180" w14:textId="7149FB29"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3502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A77A3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08ECD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73EC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4F1F8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9794F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DE599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F7EE1F1"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17ECBE7" w14:textId="458F7BB3" w:rsidR="000302EB" w:rsidRPr="006E4840" w:rsidRDefault="006E484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Agneta Nilsson (S)</w:t>
            </w:r>
          </w:p>
        </w:tc>
        <w:tc>
          <w:tcPr>
            <w:tcW w:w="356" w:type="dxa"/>
            <w:tcBorders>
              <w:top w:val="single" w:sz="6" w:space="0" w:color="auto"/>
              <w:left w:val="single" w:sz="6" w:space="0" w:color="auto"/>
              <w:bottom w:val="single" w:sz="6" w:space="0" w:color="auto"/>
              <w:right w:val="single" w:sz="6" w:space="0" w:color="auto"/>
            </w:tcBorders>
          </w:tcPr>
          <w:p w14:paraId="48611424" w14:textId="44778DE2" w:rsidR="000302EB" w:rsidRPr="00E40C0C" w:rsidRDefault="00C3479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4F4E7DE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40ABB6" w14:textId="1777C07B"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9081F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7B5649B" w14:textId="77945ED8"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E15FE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2919B4" w14:textId="20805D9F"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CBE0B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797E0B" w14:textId="0905043D"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E5152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68887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4882F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D524F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F8969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9B4E2E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B72D5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59494DB"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51AEC7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Thomas Ragnarsson (M)</w:t>
            </w:r>
          </w:p>
        </w:tc>
        <w:tc>
          <w:tcPr>
            <w:tcW w:w="356" w:type="dxa"/>
            <w:tcBorders>
              <w:top w:val="single" w:sz="6" w:space="0" w:color="auto"/>
              <w:left w:val="single" w:sz="6" w:space="0" w:color="auto"/>
              <w:bottom w:val="single" w:sz="6" w:space="0" w:color="auto"/>
              <w:right w:val="single" w:sz="6" w:space="0" w:color="auto"/>
            </w:tcBorders>
          </w:tcPr>
          <w:p w14:paraId="39255127" w14:textId="39C47F82" w:rsidR="000302EB" w:rsidRPr="00E40C0C" w:rsidRDefault="00C3479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7A713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A8750F" w14:textId="29D534D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C9F801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E00C7D2" w14:textId="2C3E5070"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FE8D3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7D6814" w14:textId="459CD258"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0E97F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EE8AA42" w14:textId="0C2D6C3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D883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36406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510F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D50C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4A210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DE2510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E4A5B1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66DC5A7"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601F952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Dzenan Cisija (S)</w:t>
            </w:r>
          </w:p>
        </w:tc>
        <w:tc>
          <w:tcPr>
            <w:tcW w:w="356" w:type="dxa"/>
            <w:tcBorders>
              <w:top w:val="single" w:sz="6" w:space="0" w:color="auto"/>
              <w:left w:val="single" w:sz="6" w:space="0" w:color="auto"/>
              <w:bottom w:val="single" w:sz="6" w:space="0" w:color="auto"/>
              <w:right w:val="single" w:sz="6" w:space="0" w:color="auto"/>
            </w:tcBorders>
          </w:tcPr>
          <w:p w14:paraId="36AA2C9F" w14:textId="1B13B434" w:rsidR="000302EB" w:rsidRPr="00E40C0C" w:rsidRDefault="00C3479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97EAA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6868AD" w14:textId="2E7157B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F849D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D8D8EA7" w14:textId="6453CCDA"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A65A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D8DC0B" w14:textId="7209281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7E647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E20F17" w14:textId="18117D85"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69AC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0FD2E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1B003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E555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05E1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895DD7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85F2DD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16ED8C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C4474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 xml:space="preserve">Kent </w:t>
            </w:r>
            <w:proofErr w:type="spellStart"/>
            <w:r>
              <w:rPr>
                <w:sz w:val="20"/>
              </w:rPr>
              <w:t>Kumpula</w:t>
            </w:r>
            <w:proofErr w:type="spellEnd"/>
            <w:r>
              <w:rPr>
                <w:sz w:val="20"/>
              </w:rPr>
              <w:t xml:space="preserve"> (SD</w:t>
            </w:r>
            <w:r w:rsidRPr="00E40C0C">
              <w:rPr>
                <w:i/>
                <w:iCs/>
                <w:sz w:val="20"/>
              </w:rPr>
              <w:t>)</w:t>
            </w:r>
          </w:p>
        </w:tc>
        <w:tc>
          <w:tcPr>
            <w:tcW w:w="356" w:type="dxa"/>
            <w:tcBorders>
              <w:top w:val="single" w:sz="6" w:space="0" w:color="auto"/>
              <w:left w:val="single" w:sz="6" w:space="0" w:color="auto"/>
              <w:bottom w:val="single" w:sz="6" w:space="0" w:color="auto"/>
              <w:right w:val="single" w:sz="6" w:space="0" w:color="auto"/>
            </w:tcBorders>
          </w:tcPr>
          <w:p w14:paraId="0944B4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BD430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C11C4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966237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E6A452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EB84E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56009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623C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0A7E28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AAE48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D2C4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68DD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FE21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5BA98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28343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0BB02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48F369D"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047F834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Mats Wiking (S)</w:t>
            </w:r>
          </w:p>
        </w:tc>
        <w:tc>
          <w:tcPr>
            <w:tcW w:w="356" w:type="dxa"/>
            <w:tcBorders>
              <w:top w:val="single" w:sz="6" w:space="0" w:color="auto"/>
              <w:left w:val="single" w:sz="6" w:space="0" w:color="auto"/>
              <w:bottom w:val="single" w:sz="6" w:space="0" w:color="auto"/>
              <w:right w:val="single" w:sz="6" w:space="0" w:color="auto"/>
            </w:tcBorders>
          </w:tcPr>
          <w:p w14:paraId="2ADC99C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0456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7F61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AD6EB3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20B0B7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C4276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2788D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B92FF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272EA3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90B3C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4E753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F2E21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D79D6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BDB86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A59292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98CAB2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19780F3"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552EDC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Marie-Louise </w:t>
            </w:r>
            <w:proofErr w:type="spellStart"/>
            <w:r w:rsidRPr="00E40C0C">
              <w:rPr>
                <w:sz w:val="20"/>
              </w:rPr>
              <w:t>Hänel</w:t>
            </w:r>
            <w:proofErr w:type="spellEnd"/>
            <w:r w:rsidRPr="00E40C0C">
              <w:rPr>
                <w:sz w:val="20"/>
              </w:rPr>
              <w:t xml:space="preserve"> Sandström (M)</w:t>
            </w:r>
          </w:p>
        </w:tc>
        <w:tc>
          <w:tcPr>
            <w:tcW w:w="356" w:type="dxa"/>
            <w:tcBorders>
              <w:top w:val="single" w:sz="6" w:space="0" w:color="auto"/>
              <w:left w:val="single" w:sz="6" w:space="0" w:color="auto"/>
              <w:bottom w:val="single" w:sz="6" w:space="0" w:color="auto"/>
              <w:right w:val="single" w:sz="6" w:space="0" w:color="auto"/>
            </w:tcBorders>
          </w:tcPr>
          <w:p w14:paraId="01BC05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1FB3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3987B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61767F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AFD5B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9FE0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7D4AC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AAED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9699B4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76384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59B49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71D28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A779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E4CE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1CCE43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C5C723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148D16C"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6C3ACE9B" w14:textId="7421BAF2" w:rsidR="000302EB" w:rsidRPr="00E40C0C" w:rsidRDefault="00621C0D"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i/>
                <w:iCs/>
                <w:sz w:val="20"/>
              </w:rPr>
              <w:t>Vakant (S)</w:t>
            </w:r>
          </w:p>
        </w:tc>
        <w:tc>
          <w:tcPr>
            <w:tcW w:w="356" w:type="dxa"/>
            <w:tcBorders>
              <w:top w:val="single" w:sz="6" w:space="0" w:color="auto"/>
              <w:left w:val="single" w:sz="6" w:space="0" w:color="auto"/>
              <w:bottom w:val="single" w:sz="6" w:space="0" w:color="auto"/>
              <w:right w:val="single" w:sz="6" w:space="0" w:color="auto"/>
            </w:tcBorders>
          </w:tcPr>
          <w:p w14:paraId="2714F27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A6974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061C5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07918A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0B2C41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1953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A6A86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96638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7745D0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209C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254E8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41CD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7F60F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B7ED9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D22E8D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F4A52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591CD61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19714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Anna-Lena Hedberg (SD)</w:t>
            </w:r>
          </w:p>
        </w:tc>
        <w:tc>
          <w:tcPr>
            <w:tcW w:w="356" w:type="dxa"/>
            <w:tcBorders>
              <w:top w:val="single" w:sz="6" w:space="0" w:color="auto"/>
              <w:left w:val="single" w:sz="6" w:space="0" w:color="auto"/>
              <w:bottom w:val="single" w:sz="6" w:space="0" w:color="auto"/>
              <w:right w:val="single" w:sz="6" w:space="0" w:color="auto"/>
            </w:tcBorders>
          </w:tcPr>
          <w:p w14:paraId="6BF7343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9A4E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C2C43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9EF516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D12657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CC1F1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D07A8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FAA0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3E4C0C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C56AF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A54E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B553B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5969E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3F7A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F47FC4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7A67D2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7E71CE" w14:paraId="65910A64"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24E8A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val="en-GB"/>
              </w:rPr>
            </w:pPr>
            <w:proofErr w:type="spellStart"/>
            <w:r w:rsidRPr="00E40C0C">
              <w:rPr>
                <w:iCs/>
                <w:sz w:val="20"/>
                <w:lang w:val="en-GB"/>
              </w:rPr>
              <w:t>Ewa</w:t>
            </w:r>
            <w:proofErr w:type="spellEnd"/>
            <w:r w:rsidRPr="00E40C0C">
              <w:rPr>
                <w:iCs/>
                <w:sz w:val="20"/>
                <w:lang w:val="en-GB"/>
              </w:rPr>
              <w:t xml:space="preserve"> Pihl </w:t>
            </w:r>
            <w:proofErr w:type="spellStart"/>
            <w:r w:rsidRPr="00E40C0C">
              <w:rPr>
                <w:iCs/>
                <w:sz w:val="20"/>
                <w:lang w:val="en-GB"/>
              </w:rPr>
              <w:t>Krabbe</w:t>
            </w:r>
            <w:proofErr w:type="spellEnd"/>
            <w:r w:rsidRPr="00E40C0C">
              <w:rPr>
                <w:iCs/>
                <w:sz w:val="20"/>
                <w:lang w:val="en-GB"/>
              </w:rPr>
              <w:t xml:space="preserve"> (S)</w:t>
            </w:r>
          </w:p>
        </w:tc>
        <w:tc>
          <w:tcPr>
            <w:tcW w:w="356" w:type="dxa"/>
            <w:tcBorders>
              <w:top w:val="single" w:sz="6" w:space="0" w:color="auto"/>
              <w:left w:val="single" w:sz="6" w:space="0" w:color="auto"/>
              <w:bottom w:val="single" w:sz="6" w:space="0" w:color="auto"/>
              <w:right w:val="single" w:sz="6" w:space="0" w:color="auto"/>
            </w:tcBorders>
          </w:tcPr>
          <w:p w14:paraId="5A23146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ED39CF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6738D9B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05" w:type="dxa"/>
            <w:tcBorders>
              <w:top w:val="single" w:sz="6" w:space="0" w:color="auto"/>
              <w:left w:val="single" w:sz="6" w:space="0" w:color="auto"/>
              <w:bottom w:val="single" w:sz="6" w:space="0" w:color="auto"/>
              <w:right w:val="single" w:sz="6" w:space="0" w:color="auto"/>
            </w:tcBorders>
          </w:tcPr>
          <w:p w14:paraId="0B05073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07" w:type="dxa"/>
            <w:tcBorders>
              <w:top w:val="single" w:sz="6" w:space="0" w:color="auto"/>
              <w:left w:val="single" w:sz="6" w:space="0" w:color="auto"/>
              <w:bottom w:val="single" w:sz="6" w:space="0" w:color="auto"/>
              <w:right w:val="single" w:sz="6" w:space="0" w:color="auto"/>
            </w:tcBorders>
          </w:tcPr>
          <w:p w14:paraId="5AF38D1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C79AF8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7350DDD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05C23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69D46D1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56909B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79A72A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D03C88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5318EA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93B91A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9" w:type="dxa"/>
            <w:tcBorders>
              <w:top w:val="single" w:sz="6" w:space="0" w:color="auto"/>
              <w:left w:val="single" w:sz="6" w:space="0" w:color="auto"/>
              <w:bottom w:val="single" w:sz="6" w:space="0" w:color="auto"/>
              <w:right w:val="single" w:sz="6" w:space="0" w:color="auto"/>
            </w:tcBorders>
          </w:tcPr>
          <w:p w14:paraId="0D4FE2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4CA4B3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r>
      <w:tr w:rsidR="000302EB" w:rsidRPr="00F8018F" w14:paraId="5A812C7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0848944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Crister Carlsson (M)</w:t>
            </w:r>
          </w:p>
        </w:tc>
        <w:tc>
          <w:tcPr>
            <w:tcW w:w="356" w:type="dxa"/>
            <w:tcBorders>
              <w:top w:val="single" w:sz="6" w:space="0" w:color="auto"/>
              <w:left w:val="single" w:sz="6" w:space="0" w:color="auto"/>
              <w:bottom w:val="single" w:sz="6" w:space="0" w:color="auto"/>
              <w:right w:val="single" w:sz="6" w:space="0" w:color="auto"/>
            </w:tcBorders>
          </w:tcPr>
          <w:p w14:paraId="636CCAC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ACC2A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B3A87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453322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6B8CA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46455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E0146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7B3A1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9703E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0F0D1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74CCD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E25C0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F02FF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6CC0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F2355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998159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D0342A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894307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Maj Karlsson (V)</w:t>
            </w:r>
          </w:p>
        </w:tc>
        <w:tc>
          <w:tcPr>
            <w:tcW w:w="356" w:type="dxa"/>
            <w:tcBorders>
              <w:top w:val="single" w:sz="6" w:space="0" w:color="auto"/>
              <w:left w:val="single" w:sz="6" w:space="0" w:color="auto"/>
              <w:bottom w:val="single" w:sz="6" w:space="0" w:color="auto"/>
              <w:right w:val="single" w:sz="6" w:space="0" w:color="auto"/>
            </w:tcBorders>
          </w:tcPr>
          <w:p w14:paraId="58133D02" w14:textId="4D609132"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186D6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294BE0" w14:textId="54DA14E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C50B33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EF7C223" w14:textId="0A4359D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DF6FF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D61F02" w14:textId="0C1E8790"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705A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95B4AB2" w14:textId="31DD2699"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4D6A2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EE2BB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0EF0C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36F2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07E9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3829A4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464E07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AAE77DE"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121580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Dan Hovskär</w:t>
            </w:r>
            <w:r w:rsidRPr="00E40C0C">
              <w:rPr>
                <w:iCs/>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673A466D" w14:textId="62F7CA8F" w:rsidR="000302EB" w:rsidRPr="00E40C0C" w:rsidRDefault="00C3479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41ACAD8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8AA78F" w14:textId="0C3ACC7F"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A4AC8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1F32A62" w14:textId="7354833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ADC7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CA2694" w14:textId="34E9404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36C96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3D8E210" w14:textId="0CAF1C9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65466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4A6E9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80EE1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AEFC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0C7B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ADF6D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87E91D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A294EB2"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02395C7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Anders W Jonsson (C)</w:t>
            </w:r>
          </w:p>
        </w:tc>
        <w:tc>
          <w:tcPr>
            <w:tcW w:w="356" w:type="dxa"/>
            <w:tcBorders>
              <w:top w:val="single" w:sz="6" w:space="0" w:color="auto"/>
              <w:left w:val="single" w:sz="6" w:space="0" w:color="auto"/>
              <w:bottom w:val="single" w:sz="6" w:space="0" w:color="auto"/>
              <w:right w:val="single" w:sz="6" w:space="0" w:color="auto"/>
            </w:tcBorders>
          </w:tcPr>
          <w:p w14:paraId="6D9DDCE8" w14:textId="72B2A4CF" w:rsidR="000302EB" w:rsidRPr="00E40C0C" w:rsidRDefault="00C3479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C30A4A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29422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6DBC7C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88D0A6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D589E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1762D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38A83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09AA1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24EDB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C1820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A6A8A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A1D6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9CBAF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ABC4E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51678E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A242E01"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DBCEA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iCs/>
                <w:sz w:val="20"/>
              </w:rPr>
              <w:t>Malin Danielsson (L)</w:t>
            </w:r>
          </w:p>
        </w:tc>
        <w:tc>
          <w:tcPr>
            <w:tcW w:w="356" w:type="dxa"/>
            <w:tcBorders>
              <w:top w:val="single" w:sz="6" w:space="0" w:color="auto"/>
              <w:left w:val="single" w:sz="6" w:space="0" w:color="auto"/>
              <w:bottom w:val="single" w:sz="6" w:space="0" w:color="auto"/>
              <w:right w:val="single" w:sz="6" w:space="0" w:color="auto"/>
            </w:tcBorders>
          </w:tcPr>
          <w:p w14:paraId="637D9A59" w14:textId="63323AE6"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9744B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33E80A" w14:textId="719E5BBC"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4598D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A83B3F0" w14:textId="6FECFC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9ABDB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6D639C" w14:textId="634F2FE3"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9325D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B1ED471" w14:textId="60958654"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C89CC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33AB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4832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B639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D74D0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FB2A25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309CDA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4069795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905B322" w14:textId="7B1BCEE4" w:rsidR="000302EB" w:rsidRPr="00E40C0C" w:rsidRDefault="001D350A"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152D9D">
              <w:rPr>
                <w:sz w:val="20"/>
              </w:rPr>
              <w:t>Ulrika Westerlund (MP)</w:t>
            </w:r>
          </w:p>
        </w:tc>
        <w:tc>
          <w:tcPr>
            <w:tcW w:w="356" w:type="dxa"/>
            <w:tcBorders>
              <w:top w:val="single" w:sz="6" w:space="0" w:color="auto"/>
              <w:left w:val="single" w:sz="6" w:space="0" w:color="auto"/>
              <w:bottom w:val="single" w:sz="6" w:space="0" w:color="auto"/>
              <w:right w:val="single" w:sz="6" w:space="0" w:color="auto"/>
            </w:tcBorders>
          </w:tcPr>
          <w:p w14:paraId="7AB5F6D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CC827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B68ED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F918B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D93CC2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0BD97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A2C09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C40FB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D9BC0A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3B03C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0D218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CC9E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D90AC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805A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426506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E6E1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0B50076"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960882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 xml:space="preserve">John E </w:t>
            </w:r>
            <w:proofErr w:type="spellStart"/>
            <w:r w:rsidRPr="00E40C0C">
              <w:rPr>
                <w:sz w:val="20"/>
              </w:rPr>
              <w:t>Weinerhall</w:t>
            </w:r>
            <w:proofErr w:type="spellEnd"/>
            <w:r w:rsidRPr="00E40C0C">
              <w:rPr>
                <w:sz w:val="20"/>
              </w:rPr>
              <w:t xml:space="preserve"> (M)</w:t>
            </w:r>
          </w:p>
        </w:tc>
        <w:tc>
          <w:tcPr>
            <w:tcW w:w="356" w:type="dxa"/>
            <w:tcBorders>
              <w:top w:val="single" w:sz="6" w:space="0" w:color="auto"/>
              <w:left w:val="single" w:sz="6" w:space="0" w:color="auto"/>
              <w:bottom w:val="single" w:sz="6" w:space="0" w:color="auto"/>
              <w:right w:val="single" w:sz="6" w:space="0" w:color="auto"/>
            </w:tcBorders>
          </w:tcPr>
          <w:p w14:paraId="7752E9B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DD3D9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90AC8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537E6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C824C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C6760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A9D68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990FC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9FE36D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8B3E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D6B36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AC9C9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FFBB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D364E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CD216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2BBFBB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5389AC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ADF8C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Linda Lindberg (SD)</w:t>
            </w:r>
          </w:p>
        </w:tc>
        <w:tc>
          <w:tcPr>
            <w:tcW w:w="356" w:type="dxa"/>
            <w:tcBorders>
              <w:top w:val="single" w:sz="6" w:space="0" w:color="auto"/>
              <w:left w:val="single" w:sz="6" w:space="0" w:color="auto"/>
              <w:bottom w:val="single" w:sz="6" w:space="0" w:color="auto"/>
              <w:right w:val="single" w:sz="6" w:space="0" w:color="auto"/>
            </w:tcBorders>
          </w:tcPr>
          <w:p w14:paraId="0D16533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835EB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D658D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81C1F2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9E4FC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A779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E6AB8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508C8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42CE3F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31BC5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123D9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D11B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1DA03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9754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858DD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89FCAE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00C5CDAC"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7966C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color w:val="000000"/>
                <w:sz w:val="20"/>
                <w:shd w:val="clear" w:color="auto" w:fill="FFFFFF"/>
              </w:rPr>
              <w:t xml:space="preserve">Erik </w:t>
            </w:r>
            <w:proofErr w:type="spellStart"/>
            <w:r w:rsidRPr="00E40C0C">
              <w:rPr>
                <w:color w:val="000000"/>
                <w:sz w:val="20"/>
                <w:shd w:val="clear" w:color="auto" w:fill="FFFFFF"/>
              </w:rPr>
              <w:t>Hellsborn</w:t>
            </w:r>
            <w:proofErr w:type="spellEnd"/>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00BA46B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36D67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CE1E6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570F08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C736F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405B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ABCD2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E9B67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80AE68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39977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7477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1306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EED6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A1AB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36D30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C4A12F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636AE49"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F6FE759" w14:textId="77777777" w:rsidR="000302EB" w:rsidRPr="004C1E79"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4C1E79">
              <w:rPr>
                <w:i/>
                <w:iCs/>
                <w:sz w:val="20"/>
              </w:rPr>
              <w:t>Vakant (V)</w:t>
            </w:r>
          </w:p>
        </w:tc>
        <w:tc>
          <w:tcPr>
            <w:tcW w:w="356" w:type="dxa"/>
            <w:tcBorders>
              <w:top w:val="single" w:sz="6" w:space="0" w:color="auto"/>
              <w:left w:val="single" w:sz="6" w:space="0" w:color="auto"/>
              <w:bottom w:val="single" w:sz="6" w:space="0" w:color="auto"/>
              <w:right w:val="single" w:sz="6" w:space="0" w:color="auto"/>
            </w:tcBorders>
          </w:tcPr>
          <w:p w14:paraId="430B0D1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01DC7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7267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3ED86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A51F74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8801C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B94F3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1FD61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565925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ABE6D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C40B7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F8BF0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C45CF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2FFE4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53B7FD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6A4AAB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AC4D6F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6AC9050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Martina Johansson (C)</w:t>
            </w:r>
          </w:p>
        </w:tc>
        <w:tc>
          <w:tcPr>
            <w:tcW w:w="356" w:type="dxa"/>
            <w:tcBorders>
              <w:top w:val="single" w:sz="6" w:space="0" w:color="auto"/>
              <w:left w:val="single" w:sz="6" w:space="0" w:color="auto"/>
              <w:bottom w:val="single" w:sz="6" w:space="0" w:color="auto"/>
              <w:right w:val="single" w:sz="6" w:space="0" w:color="auto"/>
            </w:tcBorders>
          </w:tcPr>
          <w:p w14:paraId="3CD1D31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9B665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B189F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206C6B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9010E5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915AC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557A4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4025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F010F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C7A32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CAFDB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731F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97032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603A7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8B0D96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901D6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3EC0FE0A"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C78178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Yusuf </w:t>
            </w:r>
            <w:proofErr w:type="spellStart"/>
            <w:r w:rsidRPr="00E40C0C">
              <w:rPr>
                <w:sz w:val="20"/>
              </w:rPr>
              <w:t>Aydin</w:t>
            </w:r>
            <w:proofErr w:type="spellEnd"/>
            <w:r w:rsidRPr="00E40C0C">
              <w:rPr>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462A6BE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79838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B7EEB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F4DDB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8E751C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399B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1DFD5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8D2D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E21FB1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AA8C5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D7413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EDEA1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3A720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34BF0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A910C3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98F6FC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098B74DB"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0CDE950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901B8">
              <w:rPr>
                <w:iCs/>
                <w:sz w:val="20"/>
              </w:rPr>
              <w:t>Camilla Rinaldo Miller</w:t>
            </w:r>
            <w:r>
              <w:rPr>
                <w:iCs/>
                <w:sz w:val="20"/>
              </w:rPr>
              <w:t xml:space="preserve"> </w:t>
            </w:r>
            <w:r w:rsidRPr="00E40C0C">
              <w:rPr>
                <w:sz w:val="20"/>
              </w:rPr>
              <w:t>(KD)</w:t>
            </w:r>
          </w:p>
        </w:tc>
        <w:tc>
          <w:tcPr>
            <w:tcW w:w="356" w:type="dxa"/>
            <w:tcBorders>
              <w:top w:val="single" w:sz="6" w:space="0" w:color="auto"/>
              <w:left w:val="single" w:sz="6" w:space="0" w:color="auto"/>
              <w:bottom w:val="single" w:sz="6" w:space="0" w:color="auto"/>
              <w:right w:val="single" w:sz="6" w:space="0" w:color="auto"/>
            </w:tcBorders>
          </w:tcPr>
          <w:p w14:paraId="5209289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67991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6854C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E893F3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24A20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BB959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66B5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3B61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1D04A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493A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5A63B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B1272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3890D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1931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7A472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09C30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33E77B6"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460EA77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Leila Ali Elmi (MP)</w:t>
            </w:r>
          </w:p>
        </w:tc>
        <w:tc>
          <w:tcPr>
            <w:tcW w:w="356" w:type="dxa"/>
            <w:tcBorders>
              <w:top w:val="single" w:sz="6" w:space="0" w:color="auto"/>
              <w:left w:val="single" w:sz="6" w:space="0" w:color="auto"/>
              <w:bottom w:val="single" w:sz="6" w:space="0" w:color="auto"/>
              <w:right w:val="single" w:sz="6" w:space="0" w:color="auto"/>
            </w:tcBorders>
          </w:tcPr>
          <w:p w14:paraId="3B3B32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133A3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ADFC8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ABD434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9CB914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9216E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84A2C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64D15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1BF703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419D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3644C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F9197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5323F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9812A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0113D0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060237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78811FE6"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E8339EA" w14:textId="77777777" w:rsidR="000302EB" w:rsidRPr="00E30628"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 xml:space="preserve">Märta </w:t>
            </w:r>
            <w:r w:rsidRPr="00560FD7">
              <w:rPr>
                <w:sz w:val="20"/>
              </w:rPr>
              <w:t>Stenevi (MP)</w:t>
            </w:r>
          </w:p>
        </w:tc>
        <w:tc>
          <w:tcPr>
            <w:tcW w:w="356" w:type="dxa"/>
            <w:tcBorders>
              <w:top w:val="single" w:sz="6" w:space="0" w:color="auto"/>
              <w:left w:val="single" w:sz="6" w:space="0" w:color="auto"/>
              <w:bottom w:val="single" w:sz="6" w:space="0" w:color="auto"/>
              <w:right w:val="single" w:sz="6" w:space="0" w:color="auto"/>
            </w:tcBorders>
          </w:tcPr>
          <w:p w14:paraId="7B5193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9C6E7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4640F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93721F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31FD4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17F60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475B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8AD3A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9E6F8A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DDD4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3282D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D2835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04950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D5851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C5F4D2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F2062F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521CD5C"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0CB1C507" w14:textId="508CF773" w:rsidR="000302EB" w:rsidRPr="00E40C0C" w:rsidRDefault="00416563"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416563">
              <w:rPr>
                <w:sz w:val="20"/>
              </w:rPr>
              <w:t xml:space="preserve">Helene Odenjung </w:t>
            </w:r>
            <w:r w:rsidR="000302EB">
              <w:rPr>
                <w:sz w:val="20"/>
              </w:rPr>
              <w:t>(L)</w:t>
            </w:r>
          </w:p>
        </w:tc>
        <w:tc>
          <w:tcPr>
            <w:tcW w:w="356" w:type="dxa"/>
            <w:tcBorders>
              <w:top w:val="single" w:sz="6" w:space="0" w:color="auto"/>
              <w:left w:val="single" w:sz="6" w:space="0" w:color="auto"/>
              <w:bottom w:val="single" w:sz="6" w:space="0" w:color="auto"/>
              <w:right w:val="single" w:sz="6" w:space="0" w:color="auto"/>
            </w:tcBorders>
          </w:tcPr>
          <w:p w14:paraId="1AE0446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AE143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4A5D2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4E516A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3A220C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D0BA6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8CC7A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D44C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58C72B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1A839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381EC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00FAE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A7390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42AC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AD56D1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8C693D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19E9F2D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1CD015B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Jakob Olofsgård (L)</w:t>
            </w:r>
          </w:p>
        </w:tc>
        <w:tc>
          <w:tcPr>
            <w:tcW w:w="356" w:type="dxa"/>
            <w:tcBorders>
              <w:top w:val="single" w:sz="6" w:space="0" w:color="auto"/>
              <w:left w:val="single" w:sz="6" w:space="0" w:color="auto"/>
              <w:bottom w:val="single" w:sz="6" w:space="0" w:color="auto"/>
              <w:right w:val="single" w:sz="6" w:space="0" w:color="auto"/>
            </w:tcBorders>
          </w:tcPr>
          <w:p w14:paraId="75DEF343" w14:textId="3B827C37" w:rsidR="000302EB" w:rsidRPr="00E40C0C" w:rsidRDefault="00C34790"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52737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9BDF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2D6E50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91D69F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768DC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29165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4A7FF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B1BEC5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4695A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E71B0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04B7B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085E4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15236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5FD0CC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7E0E62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F3D8CB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3F15A39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Nadja </w:t>
            </w:r>
            <w:proofErr w:type="spellStart"/>
            <w:r w:rsidRPr="00E40C0C">
              <w:rPr>
                <w:sz w:val="20"/>
              </w:rPr>
              <w:t>Awad</w:t>
            </w:r>
            <w:proofErr w:type="spellEnd"/>
            <w:r w:rsidRPr="00E40C0C">
              <w:rPr>
                <w:sz w:val="20"/>
              </w:rPr>
              <w:t xml:space="preserve"> (V)</w:t>
            </w:r>
          </w:p>
        </w:tc>
        <w:tc>
          <w:tcPr>
            <w:tcW w:w="356" w:type="dxa"/>
            <w:tcBorders>
              <w:top w:val="single" w:sz="6" w:space="0" w:color="auto"/>
              <w:left w:val="single" w:sz="6" w:space="0" w:color="auto"/>
              <w:bottom w:val="single" w:sz="6" w:space="0" w:color="auto"/>
              <w:right w:val="single" w:sz="6" w:space="0" w:color="auto"/>
            </w:tcBorders>
          </w:tcPr>
          <w:p w14:paraId="3C323D10" w14:textId="7A98130A"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5D5AC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70D845" w14:textId="78A8B0EB"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A257D4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B44A93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1CB6A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98721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5EEB5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777983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182D0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837F3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B34FF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10B14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6D70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97E963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8563BB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643F1665" w14:textId="77777777" w:rsidTr="00F81F58">
        <w:tc>
          <w:tcPr>
            <w:tcW w:w="3943" w:type="dxa"/>
            <w:gridSpan w:val="3"/>
            <w:tcBorders>
              <w:top w:val="single" w:sz="6" w:space="0" w:color="auto"/>
              <w:left w:val="single" w:sz="6" w:space="0" w:color="auto"/>
              <w:bottom w:val="single" w:sz="6" w:space="0" w:color="auto"/>
              <w:right w:val="single" w:sz="6" w:space="0" w:color="auto"/>
            </w:tcBorders>
          </w:tcPr>
          <w:p w14:paraId="274BE28F" w14:textId="77777777" w:rsidR="000302EB" w:rsidRPr="004377A6"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4377A6">
              <w:rPr>
                <w:i/>
                <w:iCs/>
                <w:sz w:val="20"/>
              </w:rPr>
              <w:t>Vakant (C)</w:t>
            </w:r>
          </w:p>
        </w:tc>
        <w:tc>
          <w:tcPr>
            <w:tcW w:w="356" w:type="dxa"/>
            <w:tcBorders>
              <w:top w:val="single" w:sz="6" w:space="0" w:color="auto"/>
              <w:left w:val="single" w:sz="6" w:space="0" w:color="auto"/>
              <w:bottom w:val="single" w:sz="6" w:space="0" w:color="auto"/>
              <w:right w:val="single" w:sz="6" w:space="0" w:color="auto"/>
            </w:tcBorders>
          </w:tcPr>
          <w:p w14:paraId="253F4385"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0E084E"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615AA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1DF62A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1D7898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C43EE2"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AD5671"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DA0DE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B555E58"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112B9C"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C2F11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A8BFA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CE1707"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5656D0"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4D395D"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9E696B"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5DFFD187" w14:textId="77777777" w:rsidTr="00F81F58">
        <w:trPr>
          <w:trHeight w:val="263"/>
        </w:trPr>
        <w:tc>
          <w:tcPr>
            <w:tcW w:w="3898" w:type="dxa"/>
            <w:gridSpan w:val="2"/>
            <w:tcBorders>
              <w:top w:val="nil"/>
              <w:left w:val="nil"/>
              <w:bottom w:val="nil"/>
              <w:right w:val="nil"/>
            </w:tcBorders>
            <w:shd w:val="clear" w:color="auto" w:fill="D9D9D9" w:themeFill="background1" w:themeFillShade="D9"/>
          </w:tcPr>
          <w:p w14:paraId="634B0984"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 = närvarande</w:t>
            </w:r>
          </w:p>
        </w:tc>
        <w:tc>
          <w:tcPr>
            <w:tcW w:w="5029" w:type="dxa"/>
            <w:gridSpan w:val="16"/>
            <w:tcBorders>
              <w:top w:val="nil"/>
              <w:left w:val="nil"/>
              <w:bottom w:val="nil"/>
              <w:right w:val="nil"/>
            </w:tcBorders>
            <w:shd w:val="clear" w:color="auto" w:fill="D9D9D9" w:themeFill="background1" w:themeFillShade="D9"/>
          </w:tcPr>
          <w:p w14:paraId="50B8EB3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X = ledamöter som deltagit i handläggningen</w:t>
            </w:r>
          </w:p>
        </w:tc>
        <w:tc>
          <w:tcPr>
            <w:tcW w:w="429" w:type="dxa"/>
            <w:tcBorders>
              <w:top w:val="nil"/>
              <w:left w:val="nil"/>
              <w:bottom w:val="nil"/>
              <w:right w:val="nil"/>
            </w:tcBorders>
            <w:shd w:val="clear" w:color="auto" w:fill="D9D9D9" w:themeFill="background1" w:themeFillShade="D9"/>
          </w:tcPr>
          <w:p w14:paraId="612463C9"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C1508C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302EB" w:rsidRPr="00F8018F" w14:paraId="240B282B" w14:textId="77777777" w:rsidTr="00F81F58">
        <w:trPr>
          <w:trHeight w:val="262"/>
        </w:trPr>
        <w:tc>
          <w:tcPr>
            <w:tcW w:w="3898" w:type="dxa"/>
            <w:gridSpan w:val="2"/>
            <w:tcBorders>
              <w:top w:val="nil"/>
              <w:left w:val="nil"/>
              <w:bottom w:val="nil"/>
              <w:right w:val="nil"/>
            </w:tcBorders>
            <w:shd w:val="clear" w:color="auto" w:fill="D9D9D9" w:themeFill="background1" w:themeFillShade="D9"/>
          </w:tcPr>
          <w:p w14:paraId="3A160A33"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 = omröstning med rösträkning</w:t>
            </w:r>
          </w:p>
        </w:tc>
        <w:tc>
          <w:tcPr>
            <w:tcW w:w="5029" w:type="dxa"/>
            <w:gridSpan w:val="16"/>
            <w:tcBorders>
              <w:top w:val="nil"/>
              <w:left w:val="nil"/>
              <w:bottom w:val="nil"/>
              <w:right w:val="nil"/>
            </w:tcBorders>
            <w:shd w:val="clear" w:color="auto" w:fill="D9D9D9" w:themeFill="background1" w:themeFillShade="D9"/>
          </w:tcPr>
          <w:p w14:paraId="7A921E6A"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52A5CB2F"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3D709B86" w14:textId="77777777" w:rsidR="000302EB" w:rsidRPr="00E40C0C" w:rsidRDefault="000302EB" w:rsidP="006A0F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7D3CED8F" w14:textId="4F04A6D1" w:rsidR="009E5AA9" w:rsidRPr="009E5AA9" w:rsidRDefault="009E5AA9" w:rsidP="00204513">
      <w:pPr>
        <w:rPr>
          <w:b/>
          <w:szCs w:val="24"/>
        </w:rPr>
      </w:pPr>
    </w:p>
    <w:sectPr w:rsidR="009E5AA9" w:rsidRPr="009E5AA9"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29812" w14:textId="77777777" w:rsidR="00BF5B1A" w:rsidRDefault="00BF5B1A">
      <w:r>
        <w:separator/>
      </w:r>
    </w:p>
  </w:endnote>
  <w:endnote w:type="continuationSeparator" w:id="0">
    <w:p w14:paraId="6F679A3B"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0084" w14:textId="77777777" w:rsidR="00BF5B1A" w:rsidRDefault="00BF5B1A">
      <w:r>
        <w:separator/>
      </w:r>
    </w:p>
  </w:footnote>
  <w:footnote w:type="continuationSeparator" w:id="0">
    <w:p w14:paraId="6C5FFA90"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6677"/>
    <w:multiLevelType w:val="hybridMultilevel"/>
    <w:tmpl w:val="42D0A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064863"/>
    <w:multiLevelType w:val="hybridMultilevel"/>
    <w:tmpl w:val="88B61A94"/>
    <w:lvl w:ilvl="0" w:tplc="64489F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D860BEC"/>
    <w:multiLevelType w:val="hybridMultilevel"/>
    <w:tmpl w:val="2F6476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78F4C440"/>
    <w:lvl w:ilvl="0" w:tplc="4BD809A6">
      <w:start w:val="1"/>
      <w:numFmt w:val="decimal"/>
      <w:lvlText w:val="%1."/>
      <w:lvlJc w:val="left"/>
      <w:pPr>
        <w:ind w:left="1746" w:hanging="360"/>
      </w:pPr>
      <w:rPr>
        <w:b/>
        <w:bCs w:val="0"/>
        <w:i w:val="0"/>
        <w:iCs w:val="0"/>
        <w:color w:val="auto"/>
      </w:rPr>
    </w:lvl>
    <w:lvl w:ilvl="1" w:tplc="041D0019">
      <w:start w:val="1"/>
      <w:numFmt w:val="lowerLetter"/>
      <w:lvlText w:val="%2."/>
      <w:lvlJc w:val="left"/>
      <w:pPr>
        <w:ind w:left="2466" w:hanging="360"/>
      </w:pPr>
    </w:lvl>
    <w:lvl w:ilvl="2" w:tplc="041D001B">
      <w:start w:val="1"/>
      <w:numFmt w:val="lowerRoman"/>
      <w:lvlText w:val="%3."/>
      <w:lvlJc w:val="right"/>
      <w:pPr>
        <w:ind w:left="3186" w:hanging="180"/>
      </w:pPr>
    </w:lvl>
    <w:lvl w:ilvl="3" w:tplc="041D000F">
      <w:start w:val="1"/>
      <w:numFmt w:val="decimal"/>
      <w:lvlText w:val="%4."/>
      <w:lvlJc w:val="left"/>
      <w:pPr>
        <w:ind w:left="3906" w:hanging="360"/>
      </w:pPr>
    </w:lvl>
    <w:lvl w:ilvl="4" w:tplc="041D0019">
      <w:start w:val="1"/>
      <w:numFmt w:val="lowerLetter"/>
      <w:lvlText w:val="%5."/>
      <w:lvlJc w:val="left"/>
      <w:pPr>
        <w:ind w:left="4626" w:hanging="360"/>
      </w:pPr>
    </w:lvl>
    <w:lvl w:ilvl="5" w:tplc="041D001B">
      <w:start w:val="1"/>
      <w:numFmt w:val="lowerRoman"/>
      <w:lvlText w:val="%6."/>
      <w:lvlJc w:val="right"/>
      <w:pPr>
        <w:ind w:left="5346" w:hanging="180"/>
      </w:pPr>
    </w:lvl>
    <w:lvl w:ilvl="6" w:tplc="041D000F">
      <w:start w:val="1"/>
      <w:numFmt w:val="decimal"/>
      <w:lvlText w:val="%7."/>
      <w:lvlJc w:val="left"/>
      <w:pPr>
        <w:ind w:left="6066" w:hanging="360"/>
      </w:pPr>
    </w:lvl>
    <w:lvl w:ilvl="7" w:tplc="041D0019">
      <w:start w:val="1"/>
      <w:numFmt w:val="lowerLetter"/>
      <w:lvlText w:val="%8."/>
      <w:lvlJc w:val="left"/>
      <w:pPr>
        <w:ind w:left="6786" w:hanging="360"/>
      </w:pPr>
    </w:lvl>
    <w:lvl w:ilvl="8" w:tplc="041D001B">
      <w:start w:val="1"/>
      <w:numFmt w:val="lowerRoman"/>
      <w:lvlText w:val="%9."/>
      <w:lvlJc w:val="right"/>
      <w:pPr>
        <w:ind w:left="7506" w:hanging="180"/>
      </w:pPr>
    </w:lvl>
  </w:abstractNum>
  <w:abstractNum w:abstractNumId="4"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10"/>
    <w:rsid w:val="000008E2"/>
    <w:rsid w:val="000011F5"/>
    <w:rsid w:val="0000190B"/>
    <w:rsid w:val="00001F20"/>
    <w:rsid w:val="00002D7A"/>
    <w:rsid w:val="00003919"/>
    <w:rsid w:val="00004C73"/>
    <w:rsid w:val="000117AE"/>
    <w:rsid w:val="00011DDA"/>
    <w:rsid w:val="00015D2A"/>
    <w:rsid w:val="00016875"/>
    <w:rsid w:val="00017230"/>
    <w:rsid w:val="00017AA5"/>
    <w:rsid w:val="00020AA1"/>
    <w:rsid w:val="00023BF4"/>
    <w:rsid w:val="00024EA2"/>
    <w:rsid w:val="0002598A"/>
    <w:rsid w:val="00026330"/>
    <w:rsid w:val="000302C1"/>
    <w:rsid w:val="000302EB"/>
    <w:rsid w:val="00031093"/>
    <w:rsid w:val="0003159F"/>
    <w:rsid w:val="00031DD2"/>
    <w:rsid w:val="000320CA"/>
    <w:rsid w:val="000324E2"/>
    <w:rsid w:val="000344A3"/>
    <w:rsid w:val="0003470E"/>
    <w:rsid w:val="00035E0F"/>
    <w:rsid w:val="000372B4"/>
    <w:rsid w:val="0004080E"/>
    <w:rsid w:val="00040F9F"/>
    <w:rsid w:val="00042615"/>
    <w:rsid w:val="000438C0"/>
    <w:rsid w:val="0004565F"/>
    <w:rsid w:val="0004630A"/>
    <w:rsid w:val="00046325"/>
    <w:rsid w:val="00046DB8"/>
    <w:rsid w:val="00047342"/>
    <w:rsid w:val="00047DD3"/>
    <w:rsid w:val="00050D18"/>
    <w:rsid w:val="000527BA"/>
    <w:rsid w:val="00060E3E"/>
    <w:rsid w:val="0006237C"/>
    <w:rsid w:val="00062867"/>
    <w:rsid w:val="000635E4"/>
    <w:rsid w:val="00066146"/>
    <w:rsid w:val="00066B1A"/>
    <w:rsid w:val="00067198"/>
    <w:rsid w:val="00070A6F"/>
    <w:rsid w:val="00070E17"/>
    <w:rsid w:val="00071665"/>
    <w:rsid w:val="00071D26"/>
    <w:rsid w:val="00071E5F"/>
    <w:rsid w:val="00074114"/>
    <w:rsid w:val="00076BC3"/>
    <w:rsid w:val="00082BEE"/>
    <w:rsid w:val="00084C6B"/>
    <w:rsid w:val="00085096"/>
    <w:rsid w:val="00086AE3"/>
    <w:rsid w:val="000901C3"/>
    <w:rsid w:val="000908D0"/>
    <w:rsid w:val="000956CB"/>
    <w:rsid w:val="00097F9E"/>
    <w:rsid w:val="000A014D"/>
    <w:rsid w:val="000A2472"/>
    <w:rsid w:val="000A563F"/>
    <w:rsid w:val="000A600C"/>
    <w:rsid w:val="000B31F5"/>
    <w:rsid w:val="000B3AFD"/>
    <w:rsid w:val="000B4DC1"/>
    <w:rsid w:val="000B5970"/>
    <w:rsid w:val="000B6610"/>
    <w:rsid w:val="000B6B57"/>
    <w:rsid w:val="000B6F39"/>
    <w:rsid w:val="000B743D"/>
    <w:rsid w:val="000C097D"/>
    <w:rsid w:val="000C14DF"/>
    <w:rsid w:val="000C1674"/>
    <w:rsid w:val="000C2893"/>
    <w:rsid w:val="000C44F1"/>
    <w:rsid w:val="000C5988"/>
    <w:rsid w:val="000C5F79"/>
    <w:rsid w:val="000C6BAB"/>
    <w:rsid w:val="000D0145"/>
    <w:rsid w:val="000D0A0C"/>
    <w:rsid w:val="000D0F5F"/>
    <w:rsid w:val="000D1E4D"/>
    <w:rsid w:val="000D329B"/>
    <w:rsid w:val="000D51BB"/>
    <w:rsid w:val="000D522A"/>
    <w:rsid w:val="000D5868"/>
    <w:rsid w:val="000D6469"/>
    <w:rsid w:val="000D6577"/>
    <w:rsid w:val="000E00F5"/>
    <w:rsid w:val="000E030E"/>
    <w:rsid w:val="000E0329"/>
    <w:rsid w:val="000E06C3"/>
    <w:rsid w:val="000E1AC3"/>
    <w:rsid w:val="000E1E65"/>
    <w:rsid w:val="000E235A"/>
    <w:rsid w:val="000E43D7"/>
    <w:rsid w:val="000E446F"/>
    <w:rsid w:val="000E4954"/>
    <w:rsid w:val="000E590D"/>
    <w:rsid w:val="000E6FFC"/>
    <w:rsid w:val="000F3B0A"/>
    <w:rsid w:val="000F42B6"/>
    <w:rsid w:val="000F4682"/>
    <w:rsid w:val="000F5461"/>
    <w:rsid w:val="000F6015"/>
    <w:rsid w:val="000F71A3"/>
    <w:rsid w:val="000F74EE"/>
    <w:rsid w:val="00100587"/>
    <w:rsid w:val="00101DE9"/>
    <w:rsid w:val="0010267A"/>
    <w:rsid w:val="00104186"/>
    <w:rsid w:val="00104914"/>
    <w:rsid w:val="001058BA"/>
    <w:rsid w:val="001063E9"/>
    <w:rsid w:val="001079A5"/>
    <w:rsid w:val="00107E45"/>
    <w:rsid w:val="00112804"/>
    <w:rsid w:val="00112AC7"/>
    <w:rsid w:val="00113C96"/>
    <w:rsid w:val="00115498"/>
    <w:rsid w:val="00116600"/>
    <w:rsid w:val="00117790"/>
    <w:rsid w:val="001177F7"/>
    <w:rsid w:val="001178D9"/>
    <w:rsid w:val="001220E5"/>
    <w:rsid w:val="00122F8E"/>
    <w:rsid w:val="00123A4C"/>
    <w:rsid w:val="00130125"/>
    <w:rsid w:val="00130511"/>
    <w:rsid w:val="0013143E"/>
    <w:rsid w:val="0013313C"/>
    <w:rsid w:val="00136B90"/>
    <w:rsid w:val="001402B8"/>
    <w:rsid w:val="00141A78"/>
    <w:rsid w:val="001445B9"/>
    <w:rsid w:val="00144B80"/>
    <w:rsid w:val="00144C26"/>
    <w:rsid w:val="00144D28"/>
    <w:rsid w:val="00146AB5"/>
    <w:rsid w:val="00151F23"/>
    <w:rsid w:val="00152578"/>
    <w:rsid w:val="00152A51"/>
    <w:rsid w:val="00152B27"/>
    <w:rsid w:val="00152D9D"/>
    <w:rsid w:val="00153E88"/>
    <w:rsid w:val="001541AA"/>
    <w:rsid w:val="0015642A"/>
    <w:rsid w:val="00157749"/>
    <w:rsid w:val="00157910"/>
    <w:rsid w:val="001603C2"/>
    <w:rsid w:val="00161AA6"/>
    <w:rsid w:val="00161E85"/>
    <w:rsid w:val="001625B3"/>
    <w:rsid w:val="001704FF"/>
    <w:rsid w:val="00176AB8"/>
    <w:rsid w:val="00177C58"/>
    <w:rsid w:val="00180386"/>
    <w:rsid w:val="001810DC"/>
    <w:rsid w:val="00181294"/>
    <w:rsid w:val="00182850"/>
    <w:rsid w:val="00183F5C"/>
    <w:rsid w:val="00184E99"/>
    <w:rsid w:val="0019023E"/>
    <w:rsid w:val="0019395D"/>
    <w:rsid w:val="0019469B"/>
    <w:rsid w:val="00194942"/>
    <w:rsid w:val="00196B13"/>
    <w:rsid w:val="00196BC9"/>
    <w:rsid w:val="0019755E"/>
    <w:rsid w:val="001A0DD2"/>
    <w:rsid w:val="001A2247"/>
    <w:rsid w:val="001A432B"/>
    <w:rsid w:val="001A5193"/>
    <w:rsid w:val="001A5EC3"/>
    <w:rsid w:val="001A68EA"/>
    <w:rsid w:val="001A7D85"/>
    <w:rsid w:val="001B0CEC"/>
    <w:rsid w:val="001B2018"/>
    <w:rsid w:val="001B2793"/>
    <w:rsid w:val="001B38D3"/>
    <w:rsid w:val="001B5806"/>
    <w:rsid w:val="001B60FF"/>
    <w:rsid w:val="001B6553"/>
    <w:rsid w:val="001C02AE"/>
    <w:rsid w:val="001C1592"/>
    <w:rsid w:val="001C2CCE"/>
    <w:rsid w:val="001C326A"/>
    <w:rsid w:val="001C6516"/>
    <w:rsid w:val="001C7366"/>
    <w:rsid w:val="001D1296"/>
    <w:rsid w:val="001D1C0F"/>
    <w:rsid w:val="001D1C33"/>
    <w:rsid w:val="001D350A"/>
    <w:rsid w:val="001D3EE4"/>
    <w:rsid w:val="001D4C1D"/>
    <w:rsid w:val="001D6076"/>
    <w:rsid w:val="001D63D5"/>
    <w:rsid w:val="001D6DE3"/>
    <w:rsid w:val="001D7B33"/>
    <w:rsid w:val="001E0B35"/>
    <w:rsid w:val="001E260A"/>
    <w:rsid w:val="001E268A"/>
    <w:rsid w:val="001E328B"/>
    <w:rsid w:val="001E3DD5"/>
    <w:rsid w:val="001E4772"/>
    <w:rsid w:val="001E4E90"/>
    <w:rsid w:val="001F0697"/>
    <w:rsid w:val="001F1106"/>
    <w:rsid w:val="001F16DA"/>
    <w:rsid w:val="001F243B"/>
    <w:rsid w:val="001F346F"/>
    <w:rsid w:val="002007F9"/>
    <w:rsid w:val="00201F30"/>
    <w:rsid w:val="00204513"/>
    <w:rsid w:val="0020519A"/>
    <w:rsid w:val="00205373"/>
    <w:rsid w:val="00206BC6"/>
    <w:rsid w:val="00206CA1"/>
    <w:rsid w:val="00206E70"/>
    <w:rsid w:val="00210F01"/>
    <w:rsid w:val="00211579"/>
    <w:rsid w:val="002119FB"/>
    <w:rsid w:val="00216004"/>
    <w:rsid w:val="00216854"/>
    <w:rsid w:val="00216E7E"/>
    <w:rsid w:val="002174A8"/>
    <w:rsid w:val="00217F22"/>
    <w:rsid w:val="00222310"/>
    <w:rsid w:val="002234FD"/>
    <w:rsid w:val="00223C30"/>
    <w:rsid w:val="00224BD3"/>
    <w:rsid w:val="00224E9C"/>
    <w:rsid w:val="00225350"/>
    <w:rsid w:val="00226733"/>
    <w:rsid w:val="002340C3"/>
    <w:rsid w:val="00234560"/>
    <w:rsid w:val="00234BF3"/>
    <w:rsid w:val="00234CB7"/>
    <w:rsid w:val="00234F50"/>
    <w:rsid w:val="00235459"/>
    <w:rsid w:val="00236865"/>
    <w:rsid w:val="00240B76"/>
    <w:rsid w:val="00240FA3"/>
    <w:rsid w:val="002424BE"/>
    <w:rsid w:val="00244417"/>
    <w:rsid w:val="00247EF1"/>
    <w:rsid w:val="00250469"/>
    <w:rsid w:val="00250E8E"/>
    <w:rsid w:val="00251B83"/>
    <w:rsid w:val="00251CCE"/>
    <w:rsid w:val="002530CF"/>
    <w:rsid w:val="00253643"/>
    <w:rsid w:val="002544E0"/>
    <w:rsid w:val="00255176"/>
    <w:rsid w:val="0025624E"/>
    <w:rsid w:val="00256D09"/>
    <w:rsid w:val="002610B7"/>
    <w:rsid w:val="002624FF"/>
    <w:rsid w:val="0026504D"/>
    <w:rsid w:val="0026530E"/>
    <w:rsid w:val="00265EDD"/>
    <w:rsid w:val="00266A1B"/>
    <w:rsid w:val="002702F3"/>
    <w:rsid w:val="00272D8E"/>
    <w:rsid w:val="00273839"/>
    <w:rsid w:val="00276728"/>
    <w:rsid w:val="00277DA7"/>
    <w:rsid w:val="00281BB7"/>
    <w:rsid w:val="00281BC2"/>
    <w:rsid w:val="00282F1E"/>
    <w:rsid w:val="0028356E"/>
    <w:rsid w:val="00284382"/>
    <w:rsid w:val="0029104A"/>
    <w:rsid w:val="002938C4"/>
    <w:rsid w:val="00294B52"/>
    <w:rsid w:val="00294F3B"/>
    <w:rsid w:val="00295377"/>
    <w:rsid w:val="00295592"/>
    <w:rsid w:val="00296D10"/>
    <w:rsid w:val="002A0573"/>
    <w:rsid w:val="002A27BC"/>
    <w:rsid w:val="002A2AE6"/>
    <w:rsid w:val="002A2B4E"/>
    <w:rsid w:val="002B13AB"/>
    <w:rsid w:val="002B216B"/>
    <w:rsid w:val="002B4FB1"/>
    <w:rsid w:val="002B76EC"/>
    <w:rsid w:val="002B7E07"/>
    <w:rsid w:val="002C21FE"/>
    <w:rsid w:val="002C2997"/>
    <w:rsid w:val="002C3E3D"/>
    <w:rsid w:val="002C45EB"/>
    <w:rsid w:val="002C6451"/>
    <w:rsid w:val="002C6C7A"/>
    <w:rsid w:val="002D132B"/>
    <w:rsid w:val="002D25D2"/>
    <w:rsid w:val="002D2AB5"/>
    <w:rsid w:val="002D4F7B"/>
    <w:rsid w:val="002D4FE9"/>
    <w:rsid w:val="002D50F8"/>
    <w:rsid w:val="002D69EC"/>
    <w:rsid w:val="002D723C"/>
    <w:rsid w:val="002D754B"/>
    <w:rsid w:val="002E1ACE"/>
    <w:rsid w:val="002E2003"/>
    <w:rsid w:val="002E3964"/>
    <w:rsid w:val="002E4957"/>
    <w:rsid w:val="002E54B1"/>
    <w:rsid w:val="002E5E2B"/>
    <w:rsid w:val="002E70EC"/>
    <w:rsid w:val="002F013E"/>
    <w:rsid w:val="002F0EFC"/>
    <w:rsid w:val="002F14A1"/>
    <w:rsid w:val="002F284C"/>
    <w:rsid w:val="002F58BB"/>
    <w:rsid w:val="0030290E"/>
    <w:rsid w:val="00302D79"/>
    <w:rsid w:val="00303E17"/>
    <w:rsid w:val="00307207"/>
    <w:rsid w:val="0031195A"/>
    <w:rsid w:val="00311C68"/>
    <w:rsid w:val="003126BA"/>
    <w:rsid w:val="0031319A"/>
    <w:rsid w:val="003141DF"/>
    <w:rsid w:val="003142D7"/>
    <w:rsid w:val="00314381"/>
    <w:rsid w:val="003143D1"/>
    <w:rsid w:val="00315F43"/>
    <w:rsid w:val="00316882"/>
    <w:rsid w:val="00316DDC"/>
    <w:rsid w:val="00316E64"/>
    <w:rsid w:val="003242E6"/>
    <w:rsid w:val="00326275"/>
    <w:rsid w:val="003305B6"/>
    <w:rsid w:val="00333088"/>
    <w:rsid w:val="003363ED"/>
    <w:rsid w:val="00336B43"/>
    <w:rsid w:val="003378EE"/>
    <w:rsid w:val="00342459"/>
    <w:rsid w:val="00342A7E"/>
    <w:rsid w:val="00343D76"/>
    <w:rsid w:val="003448D5"/>
    <w:rsid w:val="00344A40"/>
    <w:rsid w:val="003457C8"/>
    <w:rsid w:val="00345DD1"/>
    <w:rsid w:val="00345E9F"/>
    <w:rsid w:val="00346542"/>
    <w:rsid w:val="00350D06"/>
    <w:rsid w:val="003514CC"/>
    <w:rsid w:val="00352559"/>
    <w:rsid w:val="003537D5"/>
    <w:rsid w:val="00355E9D"/>
    <w:rsid w:val="00356383"/>
    <w:rsid w:val="00360479"/>
    <w:rsid w:val="00363995"/>
    <w:rsid w:val="00365EAC"/>
    <w:rsid w:val="003709E5"/>
    <w:rsid w:val="0037152A"/>
    <w:rsid w:val="003741EC"/>
    <w:rsid w:val="003804F4"/>
    <w:rsid w:val="00381D15"/>
    <w:rsid w:val="00386BFB"/>
    <w:rsid w:val="00387C00"/>
    <w:rsid w:val="0039164B"/>
    <w:rsid w:val="00391F3D"/>
    <w:rsid w:val="00394F2C"/>
    <w:rsid w:val="00395232"/>
    <w:rsid w:val="003952A4"/>
    <w:rsid w:val="0039591D"/>
    <w:rsid w:val="003967D3"/>
    <w:rsid w:val="003A04D5"/>
    <w:rsid w:val="003A1A01"/>
    <w:rsid w:val="003A1A02"/>
    <w:rsid w:val="003A1BFC"/>
    <w:rsid w:val="003A23AF"/>
    <w:rsid w:val="003A45D8"/>
    <w:rsid w:val="003A4697"/>
    <w:rsid w:val="003A47F1"/>
    <w:rsid w:val="003A48EB"/>
    <w:rsid w:val="003B0571"/>
    <w:rsid w:val="003B2075"/>
    <w:rsid w:val="003B3193"/>
    <w:rsid w:val="003B3A49"/>
    <w:rsid w:val="003B53BA"/>
    <w:rsid w:val="003B67DC"/>
    <w:rsid w:val="003B7557"/>
    <w:rsid w:val="003B7C17"/>
    <w:rsid w:val="003C10A0"/>
    <w:rsid w:val="003C1F43"/>
    <w:rsid w:val="003C35C1"/>
    <w:rsid w:val="003C3EF8"/>
    <w:rsid w:val="003D05AD"/>
    <w:rsid w:val="003D10D6"/>
    <w:rsid w:val="003D485A"/>
    <w:rsid w:val="003D4C28"/>
    <w:rsid w:val="003D5269"/>
    <w:rsid w:val="003D54AD"/>
    <w:rsid w:val="003D6487"/>
    <w:rsid w:val="003E07AB"/>
    <w:rsid w:val="003E15A3"/>
    <w:rsid w:val="003E2810"/>
    <w:rsid w:val="003E2E0A"/>
    <w:rsid w:val="003E37E0"/>
    <w:rsid w:val="003E586C"/>
    <w:rsid w:val="003F0E24"/>
    <w:rsid w:val="003F11D4"/>
    <w:rsid w:val="003F2DD8"/>
    <w:rsid w:val="003F428B"/>
    <w:rsid w:val="003F45DB"/>
    <w:rsid w:val="003F4B58"/>
    <w:rsid w:val="003F611F"/>
    <w:rsid w:val="003F62F1"/>
    <w:rsid w:val="003F7C00"/>
    <w:rsid w:val="00402127"/>
    <w:rsid w:val="00404C96"/>
    <w:rsid w:val="00405EED"/>
    <w:rsid w:val="00406BF7"/>
    <w:rsid w:val="00411607"/>
    <w:rsid w:val="004130FE"/>
    <w:rsid w:val="00414E06"/>
    <w:rsid w:val="0041580F"/>
    <w:rsid w:val="00415DB3"/>
    <w:rsid w:val="00416563"/>
    <w:rsid w:val="00416FB4"/>
    <w:rsid w:val="00417765"/>
    <w:rsid w:val="00417AAF"/>
    <w:rsid w:val="00422A25"/>
    <w:rsid w:val="00424123"/>
    <w:rsid w:val="00426BF9"/>
    <w:rsid w:val="00427F84"/>
    <w:rsid w:val="00431BFF"/>
    <w:rsid w:val="004358BD"/>
    <w:rsid w:val="00435AB1"/>
    <w:rsid w:val="00435B75"/>
    <w:rsid w:val="004410A2"/>
    <w:rsid w:val="0044410C"/>
    <w:rsid w:val="00446E94"/>
    <w:rsid w:val="0045053B"/>
    <w:rsid w:val="004510EF"/>
    <w:rsid w:val="00451E29"/>
    <w:rsid w:val="00451EB6"/>
    <w:rsid w:val="004542DE"/>
    <w:rsid w:val="0045593C"/>
    <w:rsid w:val="00455C6D"/>
    <w:rsid w:val="00455F6C"/>
    <w:rsid w:val="00456CFF"/>
    <w:rsid w:val="0046093D"/>
    <w:rsid w:val="00460E23"/>
    <w:rsid w:val="00461A12"/>
    <w:rsid w:val="0046216A"/>
    <w:rsid w:val="00462BA3"/>
    <w:rsid w:val="00463F56"/>
    <w:rsid w:val="0046538C"/>
    <w:rsid w:val="00471144"/>
    <w:rsid w:val="00474C5E"/>
    <w:rsid w:val="00475AD3"/>
    <w:rsid w:val="00475C9E"/>
    <w:rsid w:val="00475DB7"/>
    <w:rsid w:val="00481A63"/>
    <w:rsid w:val="0048275A"/>
    <w:rsid w:val="004828DC"/>
    <w:rsid w:val="00484A3E"/>
    <w:rsid w:val="004860B3"/>
    <w:rsid w:val="004861DE"/>
    <w:rsid w:val="004901C5"/>
    <w:rsid w:val="00490A88"/>
    <w:rsid w:val="00491328"/>
    <w:rsid w:val="0049485A"/>
    <w:rsid w:val="00495705"/>
    <w:rsid w:val="00496632"/>
    <w:rsid w:val="00496F67"/>
    <w:rsid w:val="004A24C4"/>
    <w:rsid w:val="004A4998"/>
    <w:rsid w:val="004B2803"/>
    <w:rsid w:val="004B58CC"/>
    <w:rsid w:val="004B65C2"/>
    <w:rsid w:val="004B7BC7"/>
    <w:rsid w:val="004C1F3F"/>
    <w:rsid w:val="004C2B9E"/>
    <w:rsid w:val="004C2C21"/>
    <w:rsid w:val="004C48A4"/>
    <w:rsid w:val="004C584D"/>
    <w:rsid w:val="004C5A38"/>
    <w:rsid w:val="004C7915"/>
    <w:rsid w:val="004D1F5F"/>
    <w:rsid w:val="004D4F48"/>
    <w:rsid w:val="004D5F1F"/>
    <w:rsid w:val="004D6309"/>
    <w:rsid w:val="004E1EC1"/>
    <w:rsid w:val="004E3712"/>
    <w:rsid w:val="004E5616"/>
    <w:rsid w:val="004E5D8D"/>
    <w:rsid w:val="004E63E4"/>
    <w:rsid w:val="004E65DD"/>
    <w:rsid w:val="004F1B55"/>
    <w:rsid w:val="004F34EE"/>
    <w:rsid w:val="004F36B1"/>
    <w:rsid w:val="004F680C"/>
    <w:rsid w:val="005017D4"/>
    <w:rsid w:val="0050727D"/>
    <w:rsid w:val="00510B70"/>
    <w:rsid w:val="00511B97"/>
    <w:rsid w:val="00513F2D"/>
    <w:rsid w:val="00521796"/>
    <w:rsid w:val="005224C2"/>
    <w:rsid w:val="00531B23"/>
    <w:rsid w:val="00532989"/>
    <w:rsid w:val="00532EA3"/>
    <w:rsid w:val="00533258"/>
    <w:rsid w:val="005342D1"/>
    <w:rsid w:val="00537A30"/>
    <w:rsid w:val="00540F3E"/>
    <w:rsid w:val="005418F9"/>
    <w:rsid w:val="00542BC6"/>
    <w:rsid w:val="00542E28"/>
    <w:rsid w:val="0054391D"/>
    <w:rsid w:val="005441B5"/>
    <w:rsid w:val="00544F80"/>
    <w:rsid w:val="005468F5"/>
    <w:rsid w:val="00552250"/>
    <w:rsid w:val="0055331D"/>
    <w:rsid w:val="00553EDB"/>
    <w:rsid w:val="005543EA"/>
    <w:rsid w:val="0055502C"/>
    <w:rsid w:val="0055504D"/>
    <w:rsid w:val="005602AD"/>
    <w:rsid w:val="005609D4"/>
    <w:rsid w:val="00560ECA"/>
    <w:rsid w:val="00564087"/>
    <w:rsid w:val="00564819"/>
    <w:rsid w:val="00564A73"/>
    <w:rsid w:val="00566A9F"/>
    <w:rsid w:val="0056774B"/>
    <w:rsid w:val="00571433"/>
    <w:rsid w:val="00571AE7"/>
    <w:rsid w:val="00574998"/>
    <w:rsid w:val="00575860"/>
    <w:rsid w:val="00576452"/>
    <w:rsid w:val="005800B1"/>
    <w:rsid w:val="005808AF"/>
    <w:rsid w:val="00581AFA"/>
    <w:rsid w:val="00586E55"/>
    <w:rsid w:val="00590A42"/>
    <w:rsid w:val="00591D93"/>
    <w:rsid w:val="0059278C"/>
    <w:rsid w:val="00592833"/>
    <w:rsid w:val="00593FED"/>
    <w:rsid w:val="00595979"/>
    <w:rsid w:val="005963B0"/>
    <w:rsid w:val="005A4271"/>
    <w:rsid w:val="005A4A0D"/>
    <w:rsid w:val="005A51E3"/>
    <w:rsid w:val="005B2E81"/>
    <w:rsid w:val="005B2EC2"/>
    <w:rsid w:val="005B3848"/>
    <w:rsid w:val="005B4BBA"/>
    <w:rsid w:val="005B7E87"/>
    <w:rsid w:val="005C0B6D"/>
    <w:rsid w:val="005C1541"/>
    <w:rsid w:val="005C1DE4"/>
    <w:rsid w:val="005C4D39"/>
    <w:rsid w:val="005C4D7D"/>
    <w:rsid w:val="005C6D6A"/>
    <w:rsid w:val="005C7C8D"/>
    <w:rsid w:val="005C7CE7"/>
    <w:rsid w:val="005D2101"/>
    <w:rsid w:val="005D26CB"/>
    <w:rsid w:val="005D5125"/>
    <w:rsid w:val="005D6482"/>
    <w:rsid w:val="005D6918"/>
    <w:rsid w:val="005D76C1"/>
    <w:rsid w:val="005E28B9"/>
    <w:rsid w:val="005E301C"/>
    <w:rsid w:val="005E439C"/>
    <w:rsid w:val="005E7F44"/>
    <w:rsid w:val="005F0046"/>
    <w:rsid w:val="005F06C7"/>
    <w:rsid w:val="005F07C6"/>
    <w:rsid w:val="005F13AA"/>
    <w:rsid w:val="005F31C4"/>
    <w:rsid w:val="005F5B12"/>
    <w:rsid w:val="005F6BA2"/>
    <w:rsid w:val="005F7A96"/>
    <w:rsid w:val="00601F99"/>
    <w:rsid w:val="0060672F"/>
    <w:rsid w:val="00606BC4"/>
    <w:rsid w:val="00610F87"/>
    <w:rsid w:val="00611246"/>
    <w:rsid w:val="00612336"/>
    <w:rsid w:val="006145B9"/>
    <w:rsid w:val="00614873"/>
    <w:rsid w:val="00617AFA"/>
    <w:rsid w:val="006200AC"/>
    <w:rsid w:val="00621231"/>
    <w:rsid w:val="0062178E"/>
    <w:rsid w:val="00621C0D"/>
    <w:rsid w:val="00622345"/>
    <w:rsid w:val="0062245B"/>
    <w:rsid w:val="00622477"/>
    <w:rsid w:val="00624A51"/>
    <w:rsid w:val="00625912"/>
    <w:rsid w:val="00626163"/>
    <w:rsid w:val="0062780E"/>
    <w:rsid w:val="0062790E"/>
    <w:rsid w:val="00630F6A"/>
    <w:rsid w:val="006314EA"/>
    <w:rsid w:val="00631641"/>
    <w:rsid w:val="00631931"/>
    <w:rsid w:val="006331DE"/>
    <w:rsid w:val="00633AB4"/>
    <w:rsid w:val="00633D90"/>
    <w:rsid w:val="00633E69"/>
    <w:rsid w:val="00634C05"/>
    <w:rsid w:val="00635B96"/>
    <w:rsid w:val="00635C92"/>
    <w:rsid w:val="00635CAD"/>
    <w:rsid w:val="0064129E"/>
    <w:rsid w:val="0064185C"/>
    <w:rsid w:val="00641C27"/>
    <w:rsid w:val="00641C49"/>
    <w:rsid w:val="0064241C"/>
    <w:rsid w:val="0064320A"/>
    <w:rsid w:val="00646B29"/>
    <w:rsid w:val="00651A2C"/>
    <w:rsid w:val="00651ADA"/>
    <w:rsid w:val="00653629"/>
    <w:rsid w:val="006554BE"/>
    <w:rsid w:val="00657BA4"/>
    <w:rsid w:val="00660435"/>
    <w:rsid w:val="0066050C"/>
    <w:rsid w:val="00661EC5"/>
    <w:rsid w:val="0066200D"/>
    <w:rsid w:val="006634F9"/>
    <w:rsid w:val="0066441F"/>
    <w:rsid w:val="00664C82"/>
    <w:rsid w:val="00665103"/>
    <w:rsid w:val="00666390"/>
    <w:rsid w:val="00666F65"/>
    <w:rsid w:val="006718DB"/>
    <w:rsid w:val="0067356D"/>
    <w:rsid w:val="00675386"/>
    <w:rsid w:val="00682E91"/>
    <w:rsid w:val="00683E23"/>
    <w:rsid w:val="00684330"/>
    <w:rsid w:val="006850EC"/>
    <w:rsid w:val="00685638"/>
    <w:rsid w:val="006856A3"/>
    <w:rsid w:val="00686C04"/>
    <w:rsid w:val="0069048F"/>
    <w:rsid w:val="00692418"/>
    <w:rsid w:val="0069280E"/>
    <w:rsid w:val="00696FF2"/>
    <w:rsid w:val="00697059"/>
    <w:rsid w:val="00697F06"/>
    <w:rsid w:val="006A153C"/>
    <w:rsid w:val="006A4FDB"/>
    <w:rsid w:val="006A5E41"/>
    <w:rsid w:val="006A6847"/>
    <w:rsid w:val="006A6C4D"/>
    <w:rsid w:val="006B0251"/>
    <w:rsid w:val="006B02AA"/>
    <w:rsid w:val="006B44FF"/>
    <w:rsid w:val="006B4773"/>
    <w:rsid w:val="006B533E"/>
    <w:rsid w:val="006B5932"/>
    <w:rsid w:val="006B639D"/>
    <w:rsid w:val="006B7B0C"/>
    <w:rsid w:val="006C0605"/>
    <w:rsid w:val="006C1324"/>
    <w:rsid w:val="006C1B4D"/>
    <w:rsid w:val="006C21FA"/>
    <w:rsid w:val="006C2813"/>
    <w:rsid w:val="006C2915"/>
    <w:rsid w:val="006C6871"/>
    <w:rsid w:val="006D059B"/>
    <w:rsid w:val="006D3126"/>
    <w:rsid w:val="006D3F5B"/>
    <w:rsid w:val="006D49C2"/>
    <w:rsid w:val="006D5F6C"/>
    <w:rsid w:val="006D78DD"/>
    <w:rsid w:val="006D7B6B"/>
    <w:rsid w:val="006E0D9A"/>
    <w:rsid w:val="006E4840"/>
    <w:rsid w:val="006E597C"/>
    <w:rsid w:val="006F32BF"/>
    <w:rsid w:val="006F3484"/>
    <w:rsid w:val="006F4054"/>
    <w:rsid w:val="006F47A5"/>
    <w:rsid w:val="006F5C9F"/>
    <w:rsid w:val="00703621"/>
    <w:rsid w:val="007036DB"/>
    <w:rsid w:val="007038F6"/>
    <w:rsid w:val="007041A1"/>
    <w:rsid w:val="007058C4"/>
    <w:rsid w:val="0071189D"/>
    <w:rsid w:val="007145CE"/>
    <w:rsid w:val="00716CF7"/>
    <w:rsid w:val="00720710"/>
    <w:rsid w:val="007211B0"/>
    <w:rsid w:val="007211F8"/>
    <w:rsid w:val="00721442"/>
    <w:rsid w:val="007217D0"/>
    <w:rsid w:val="007223C4"/>
    <w:rsid w:val="0072319B"/>
    <w:rsid w:val="00723D66"/>
    <w:rsid w:val="0072434D"/>
    <w:rsid w:val="0072457C"/>
    <w:rsid w:val="00725FBB"/>
    <w:rsid w:val="0072681F"/>
    <w:rsid w:val="007276BD"/>
    <w:rsid w:val="00727EC1"/>
    <w:rsid w:val="0073089D"/>
    <w:rsid w:val="00731CA6"/>
    <w:rsid w:val="007322D5"/>
    <w:rsid w:val="00732D0C"/>
    <w:rsid w:val="00733541"/>
    <w:rsid w:val="0073522D"/>
    <w:rsid w:val="00742803"/>
    <w:rsid w:val="007437DB"/>
    <w:rsid w:val="00747736"/>
    <w:rsid w:val="007506B0"/>
    <w:rsid w:val="00750FF0"/>
    <w:rsid w:val="0075103B"/>
    <w:rsid w:val="007510CD"/>
    <w:rsid w:val="00751A4F"/>
    <w:rsid w:val="00751BA0"/>
    <w:rsid w:val="00752B8E"/>
    <w:rsid w:val="00752F77"/>
    <w:rsid w:val="00754E19"/>
    <w:rsid w:val="0075592B"/>
    <w:rsid w:val="00756247"/>
    <w:rsid w:val="00762B81"/>
    <w:rsid w:val="007641A0"/>
    <w:rsid w:val="00764BF3"/>
    <w:rsid w:val="00764C5F"/>
    <w:rsid w:val="0076513F"/>
    <w:rsid w:val="00765DD9"/>
    <w:rsid w:val="00767BDA"/>
    <w:rsid w:val="007700B3"/>
    <w:rsid w:val="00775130"/>
    <w:rsid w:val="00776663"/>
    <w:rsid w:val="0078192C"/>
    <w:rsid w:val="00783176"/>
    <w:rsid w:val="00783A2B"/>
    <w:rsid w:val="00784FC9"/>
    <w:rsid w:val="007878E1"/>
    <w:rsid w:val="00787C14"/>
    <w:rsid w:val="00787CB7"/>
    <w:rsid w:val="007902A1"/>
    <w:rsid w:val="0079076D"/>
    <w:rsid w:val="007908E1"/>
    <w:rsid w:val="00790DC6"/>
    <w:rsid w:val="00790DFD"/>
    <w:rsid w:val="00791911"/>
    <w:rsid w:val="0079349A"/>
    <w:rsid w:val="0079386F"/>
    <w:rsid w:val="0079588E"/>
    <w:rsid w:val="00797FF1"/>
    <w:rsid w:val="007A025B"/>
    <w:rsid w:val="007A0F60"/>
    <w:rsid w:val="007A4E8A"/>
    <w:rsid w:val="007A5722"/>
    <w:rsid w:val="007A7562"/>
    <w:rsid w:val="007B0089"/>
    <w:rsid w:val="007B2B39"/>
    <w:rsid w:val="007C101F"/>
    <w:rsid w:val="007C135B"/>
    <w:rsid w:val="007C4E24"/>
    <w:rsid w:val="007C6B99"/>
    <w:rsid w:val="007C7AAC"/>
    <w:rsid w:val="007D106E"/>
    <w:rsid w:val="007D11D2"/>
    <w:rsid w:val="007D14B4"/>
    <w:rsid w:val="007D3813"/>
    <w:rsid w:val="007D6182"/>
    <w:rsid w:val="007D637E"/>
    <w:rsid w:val="007E0BF4"/>
    <w:rsid w:val="007E1875"/>
    <w:rsid w:val="007E1C6B"/>
    <w:rsid w:val="007E3A65"/>
    <w:rsid w:val="007E6ECE"/>
    <w:rsid w:val="007F01CD"/>
    <w:rsid w:val="007F14AD"/>
    <w:rsid w:val="007F1D1A"/>
    <w:rsid w:val="007F2407"/>
    <w:rsid w:val="007F3B20"/>
    <w:rsid w:val="007F5B45"/>
    <w:rsid w:val="007F620F"/>
    <w:rsid w:val="007F789E"/>
    <w:rsid w:val="00801EAB"/>
    <w:rsid w:val="008041EA"/>
    <w:rsid w:val="00807B68"/>
    <w:rsid w:val="00810064"/>
    <w:rsid w:val="0081166D"/>
    <w:rsid w:val="00812EB1"/>
    <w:rsid w:val="00815292"/>
    <w:rsid w:val="00815381"/>
    <w:rsid w:val="00815823"/>
    <w:rsid w:val="008160AD"/>
    <w:rsid w:val="008170AE"/>
    <w:rsid w:val="00817898"/>
    <w:rsid w:val="00821002"/>
    <w:rsid w:val="0082204A"/>
    <w:rsid w:val="00824506"/>
    <w:rsid w:val="00825085"/>
    <w:rsid w:val="00826DFF"/>
    <w:rsid w:val="008304CE"/>
    <w:rsid w:val="00830D6A"/>
    <w:rsid w:val="00832C47"/>
    <w:rsid w:val="008335DC"/>
    <w:rsid w:val="00834B38"/>
    <w:rsid w:val="008351E2"/>
    <w:rsid w:val="00835711"/>
    <w:rsid w:val="00840591"/>
    <w:rsid w:val="00842402"/>
    <w:rsid w:val="008440D4"/>
    <w:rsid w:val="00844353"/>
    <w:rsid w:val="00844EA7"/>
    <w:rsid w:val="00846B8B"/>
    <w:rsid w:val="0085035A"/>
    <w:rsid w:val="00850A3A"/>
    <w:rsid w:val="00852161"/>
    <w:rsid w:val="008529D7"/>
    <w:rsid w:val="008557FA"/>
    <w:rsid w:val="00856EFF"/>
    <w:rsid w:val="00857EE5"/>
    <w:rsid w:val="00862A7A"/>
    <w:rsid w:val="008638C4"/>
    <w:rsid w:val="00863E2B"/>
    <w:rsid w:val="008664BA"/>
    <w:rsid w:val="0086686B"/>
    <w:rsid w:val="00866C8C"/>
    <w:rsid w:val="00867912"/>
    <w:rsid w:val="00870CB5"/>
    <w:rsid w:val="008716CF"/>
    <w:rsid w:val="00871AFC"/>
    <w:rsid w:val="00873279"/>
    <w:rsid w:val="00873C26"/>
    <w:rsid w:val="00876D38"/>
    <w:rsid w:val="00876E38"/>
    <w:rsid w:val="008810DC"/>
    <w:rsid w:val="00885E27"/>
    <w:rsid w:val="00886E46"/>
    <w:rsid w:val="008921D0"/>
    <w:rsid w:val="00892FF9"/>
    <w:rsid w:val="00895D89"/>
    <w:rsid w:val="00895E8B"/>
    <w:rsid w:val="008A045D"/>
    <w:rsid w:val="008A0E78"/>
    <w:rsid w:val="008A2645"/>
    <w:rsid w:val="008A2DE4"/>
    <w:rsid w:val="008A53B6"/>
    <w:rsid w:val="008A69A9"/>
    <w:rsid w:val="008B2273"/>
    <w:rsid w:val="008B4B98"/>
    <w:rsid w:val="008B7B64"/>
    <w:rsid w:val="008B7EB1"/>
    <w:rsid w:val="008C1173"/>
    <w:rsid w:val="008C16E9"/>
    <w:rsid w:val="008C27E8"/>
    <w:rsid w:val="008C2984"/>
    <w:rsid w:val="008C3A6A"/>
    <w:rsid w:val="008C591A"/>
    <w:rsid w:val="008C6164"/>
    <w:rsid w:val="008C645F"/>
    <w:rsid w:val="008D0482"/>
    <w:rsid w:val="008D2811"/>
    <w:rsid w:val="008D2F3A"/>
    <w:rsid w:val="008D6AB8"/>
    <w:rsid w:val="008D72C8"/>
    <w:rsid w:val="008E799E"/>
    <w:rsid w:val="008F30CC"/>
    <w:rsid w:val="008F4D68"/>
    <w:rsid w:val="008F5350"/>
    <w:rsid w:val="008F6BB7"/>
    <w:rsid w:val="00900282"/>
    <w:rsid w:val="0090055B"/>
    <w:rsid w:val="009033C1"/>
    <w:rsid w:val="00904F02"/>
    <w:rsid w:val="00906B25"/>
    <w:rsid w:val="00906C2D"/>
    <w:rsid w:val="00906CC5"/>
    <w:rsid w:val="009151DD"/>
    <w:rsid w:val="009160DA"/>
    <w:rsid w:val="00917DF7"/>
    <w:rsid w:val="0092085E"/>
    <w:rsid w:val="0092390D"/>
    <w:rsid w:val="00924F90"/>
    <w:rsid w:val="0092675C"/>
    <w:rsid w:val="009279BE"/>
    <w:rsid w:val="00927FF8"/>
    <w:rsid w:val="00930A85"/>
    <w:rsid w:val="0093105B"/>
    <w:rsid w:val="00931B1C"/>
    <w:rsid w:val="009320A4"/>
    <w:rsid w:val="00932A61"/>
    <w:rsid w:val="009346F4"/>
    <w:rsid w:val="00934956"/>
    <w:rsid w:val="00935C44"/>
    <w:rsid w:val="00936EC3"/>
    <w:rsid w:val="0094094E"/>
    <w:rsid w:val="009426E3"/>
    <w:rsid w:val="0094649E"/>
    <w:rsid w:val="00946978"/>
    <w:rsid w:val="00946C2F"/>
    <w:rsid w:val="0094747D"/>
    <w:rsid w:val="009476CF"/>
    <w:rsid w:val="00951BCD"/>
    <w:rsid w:val="00954042"/>
    <w:rsid w:val="009547E9"/>
    <w:rsid w:val="00954FCD"/>
    <w:rsid w:val="00957570"/>
    <w:rsid w:val="009614D1"/>
    <w:rsid w:val="00961B72"/>
    <w:rsid w:val="009627E4"/>
    <w:rsid w:val="00962C78"/>
    <w:rsid w:val="00962FF2"/>
    <w:rsid w:val="0096348C"/>
    <w:rsid w:val="00965E28"/>
    <w:rsid w:val="009668CF"/>
    <w:rsid w:val="00966E88"/>
    <w:rsid w:val="009708A0"/>
    <w:rsid w:val="009723B2"/>
    <w:rsid w:val="00972A20"/>
    <w:rsid w:val="00973D8B"/>
    <w:rsid w:val="00974084"/>
    <w:rsid w:val="00974FA4"/>
    <w:rsid w:val="00977ED8"/>
    <w:rsid w:val="00980589"/>
    <w:rsid w:val="009807B8"/>
    <w:rsid w:val="00984192"/>
    <w:rsid w:val="009848C2"/>
    <w:rsid w:val="0098765B"/>
    <w:rsid w:val="00991564"/>
    <w:rsid w:val="00992B92"/>
    <w:rsid w:val="009938A1"/>
    <w:rsid w:val="00994725"/>
    <w:rsid w:val="00995222"/>
    <w:rsid w:val="009956B5"/>
    <w:rsid w:val="009959A2"/>
    <w:rsid w:val="00997CA6"/>
    <w:rsid w:val="009A0EA8"/>
    <w:rsid w:val="009A211B"/>
    <w:rsid w:val="009A4CF2"/>
    <w:rsid w:val="009A538D"/>
    <w:rsid w:val="009A5F29"/>
    <w:rsid w:val="009A68FE"/>
    <w:rsid w:val="009B0A01"/>
    <w:rsid w:val="009B172A"/>
    <w:rsid w:val="009B5E3C"/>
    <w:rsid w:val="009B6655"/>
    <w:rsid w:val="009B76D3"/>
    <w:rsid w:val="009C11A4"/>
    <w:rsid w:val="009C11C8"/>
    <w:rsid w:val="009C3ACB"/>
    <w:rsid w:val="009C5D1D"/>
    <w:rsid w:val="009C7ED1"/>
    <w:rsid w:val="009D1239"/>
    <w:rsid w:val="009D16D3"/>
    <w:rsid w:val="009D372B"/>
    <w:rsid w:val="009D4FD6"/>
    <w:rsid w:val="009D5558"/>
    <w:rsid w:val="009D6076"/>
    <w:rsid w:val="009D60D7"/>
    <w:rsid w:val="009D7259"/>
    <w:rsid w:val="009D7949"/>
    <w:rsid w:val="009E08D7"/>
    <w:rsid w:val="009E0AE7"/>
    <w:rsid w:val="009E0F18"/>
    <w:rsid w:val="009E3045"/>
    <w:rsid w:val="009E3A30"/>
    <w:rsid w:val="009E4973"/>
    <w:rsid w:val="009E5669"/>
    <w:rsid w:val="009E5AA9"/>
    <w:rsid w:val="009E6930"/>
    <w:rsid w:val="009F1525"/>
    <w:rsid w:val="009F161D"/>
    <w:rsid w:val="009F1AC4"/>
    <w:rsid w:val="009F3E63"/>
    <w:rsid w:val="009F40AA"/>
    <w:rsid w:val="009F4847"/>
    <w:rsid w:val="009F493C"/>
    <w:rsid w:val="009F49E2"/>
    <w:rsid w:val="009F71E8"/>
    <w:rsid w:val="009F7410"/>
    <w:rsid w:val="009F7730"/>
    <w:rsid w:val="00A027DB"/>
    <w:rsid w:val="00A0395C"/>
    <w:rsid w:val="00A0414D"/>
    <w:rsid w:val="00A05764"/>
    <w:rsid w:val="00A06FCC"/>
    <w:rsid w:val="00A074D1"/>
    <w:rsid w:val="00A0761D"/>
    <w:rsid w:val="00A07BEA"/>
    <w:rsid w:val="00A10570"/>
    <w:rsid w:val="00A12076"/>
    <w:rsid w:val="00A13D65"/>
    <w:rsid w:val="00A14F43"/>
    <w:rsid w:val="00A15D56"/>
    <w:rsid w:val="00A161D5"/>
    <w:rsid w:val="00A20667"/>
    <w:rsid w:val="00A207DE"/>
    <w:rsid w:val="00A21A17"/>
    <w:rsid w:val="00A265B8"/>
    <w:rsid w:val="00A26817"/>
    <w:rsid w:val="00A26FF1"/>
    <w:rsid w:val="00A27640"/>
    <w:rsid w:val="00A31825"/>
    <w:rsid w:val="00A31956"/>
    <w:rsid w:val="00A3244C"/>
    <w:rsid w:val="00A32B90"/>
    <w:rsid w:val="00A32BF5"/>
    <w:rsid w:val="00A336DA"/>
    <w:rsid w:val="00A35E27"/>
    <w:rsid w:val="00A37D1F"/>
    <w:rsid w:val="00A401A5"/>
    <w:rsid w:val="00A403BA"/>
    <w:rsid w:val="00A42488"/>
    <w:rsid w:val="00A43C9D"/>
    <w:rsid w:val="00A4432B"/>
    <w:rsid w:val="00A456E6"/>
    <w:rsid w:val="00A45984"/>
    <w:rsid w:val="00A505F0"/>
    <w:rsid w:val="00A518D8"/>
    <w:rsid w:val="00A51DF7"/>
    <w:rsid w:val="00A51EE3"/>
    <w:rsid w:val="00A52719"/>
    <w:rsid w:val="00A53585"/>
    <w:rsid w:val="00A53CCA"/>
    <w:rsid w:val="00A5743C"/>
    <w:rsid w:val="00A60574"/>
    <w:rsid w:val="00A612AC"/>
    <w:rsid w:val="00A620F7"/>
    <w:rsid w:val="00A648BC"/>
    <w:rsid w:val="00A6543E"/>
    <w:rsid w:val="00A6644B"/>
    <w:rsid w:val="00A666B7"/>
    <w:rsid w:val="00A71D04"/>
    <w:rsid w:val="00A73A50"/>
    <w:rsid w:val="00A73DFD"/>
    <w:rsid w:val="00A74075"/>
    <w:rsid w:val="00A7414D"/>
    <w:rsid w:val="00A744C3"/>
    <w:rsid w:val="00A754ED"/>
    <w:rsid w:val="00A75F41"/>
    <w:rsid w:val="00A836C3"/>
    <w:rsid w:val="00A85D2E"/>
    <w:rsid w:val="00A86130"/>
    <w:rsid w:val="00A868E5"/>
    <w:rsid w:val="00A86BDD"/>
    <w:rsid w:val="00A87D61"/>
    <w:rsid w:val="00A9504C"/>
    <w:rsid w:val="00A954C9"/>
    <w:rsid w:val="00A9725D"/>
    <w:rsid w:val="00AA11D0"/>
    <w:rsid w:val="00AA19E3"/>
    <w:rsid w:val="00AA1D71"/>
    <w:rsid w:val="00AA3003"/>
    <w:rsid w:val="00AA396F"/>
    <w:rsid w:val="00AA48E7"/>
    <w:rsid w:val="00AA719D"/>
    <w:rsid w:val="00AA7ACA"/>
    <w:rsid w:val="00AB0B40"/>
    <w:rsid w:val="00AB1CD6"/>
    <w:rsid w:val="00AB20AD"/>
    <w:rsid w:val="00AB40FD"/>
    <w:rsid w:val="00AB582C"/>
    <w:rsid w:val="00AB5BC7"/>
    <w:rsid w:val="00AB6918"/>
    <w:rsid w:val="00AB6D9B"/>
    <w:rsid w:val="00AB7A80"/>
    <w:rsid w:val="00AC19D8"/>
    <w:rsid w:val="00AC1BD9"/>
    <w:rsid w:val="00AC2092"/>
    <w:rsid w:val="00AC4111"/>
    <w:rsid w:val="00AC6C00"/>
    <w:rsid w:val="00AC7553"/>
    <w:rsid w:val="00AD0F16"/>
    <w:rsid w:val="00AD35F6"/>
    <w:rsid w:val="00AD3972"/>
    <w:rsid w:val="00AD4891"/>
    <w:rsid w:val="00AD4B9F"/>
    <w:rsid w:val="00AD4DD5"/>
    <w:rsid w:val="00AD62EA"/>
    <w:rsid w:val="00AE23C7"/>
    <w:rsid w:val="00AE3D2D"/>
    <w:rsid w:val="00AE4500"/>
    <w:rsid w:val="00AF0AFA"/>
    <w:rsid w:val="00AF0DA3"/>
    <w:rsid w:val="00AF165E"/>
    <w:rsid w:val="00AF1934"/>
    <w:rsid w:val="00AF2D4C"/>
    <w:rsid w:val="00AF433D"/>
    <w:rsid w:val="00AF5F5E"/>
    <w:rsid w:val="00AF7792"/>
    <w:rsid w:val="00AF7A3F"/>
    <w:rsid w:val="00B02C2F"/>
    <w:rsid w:val="00B03672"/>
    <w:rsid w:val="00B03C0B"/>
    <w:rsid w:val="00B03F62"/>
    <w:rsid w:val="00B04147"/>
    <w:rsid w:val="00B063D2"/>
    <w:rsid w:val="00B10A33"/>
    <w:rsid w:val="00B10D37"/>
    <w:rsid w:val="00B115C1"/>
    <w:rsid w:val="00B1361D"/>
    <w:rsid w:val="00B14126"/>
    <w:rsid w:val="00B15C2C"/>
    <w:rsid w:val="00B17551"/>
    <w:rsid w:val="00B22415"/>
    <w:rsid w:val="00B24B66"/>
    <w:rsid w:val="00B267E2"/>
    <w:rsid w:val="00B2760B"/>
    <w:rsid w:val="00B27B05"/>
    <w:rsid w:val="00B30962"/>
    <w:rsid w:val="00B30B7F"/>
    <w:rsid w:val="00B30EE0"/>
    <w:rsid w:val="00B310DA"/>
    <w:rsid w:val="00B31913"/>
    <w:rsid w:val="00B31AF9"/>
    <w:rsid w:val="00B3566D"/>
    <w:rsid w:val="00B3598B"/>
    <w:rsid w:val="00B40239"/>
    <w:rsid w:val="00B41533"/>
    <w:rsid w:val="00B418BD"/>
    <w:rsid w:val="00B41CB0"/>
    <w:rsid w:val="00B4236C"/>
    <w:rsid w:val="00B4368A"/>
    <w:rsid w:val="00B45376"/>
    <w:rsid w:val="00B45BB3"/>
    <w:rsid w:val="00B466B4"/>
    <w:rsid w:val="00B467B3"/>
    <w:rsid w:val="00B4721F"/>
    <w:rsid w:val="00B47E92"/>
    <w:rsid w:val="00B502AF"/>
    <w:rsid w:val="00B50633"/>
    <w:rsid w:val="00B5073E"/>
    <w:rsid w:val="00B52484"/>
    <w:rsid w:val="00B53A81"/>
    <w:rsid w:val="00B56123"/>
    <w:rsid w:val="00B5794D"/>
    <w:rsid w:val="00B6010C"/>
    <w:rsid w:val="00B61219"/>
    <w:rsid w:val="00B614B2"/>
    <w:rsid w:val="00B6262C"/>
    <w:rsid w:val="00B62C4D"/>
    <w:rsid w:val="00B63253"/>
    <w:rsid w:val="00B66100"/>
    <w:rsid w:val="00B71893"/>
    <w:rsid w:val="00B73DAB"/>
    <w:rsid w:val="00B7502E"/>
    <w:rsid w:val="00B75EFF"/>
    <w:rsid w:val="00B81EA1"/>
    <w:rsid w:val="00B81F11"/>
    <w:rsid w:val="00B82A0D"/>
    <w:rsid w:val="00B82BCC"/>
    <w:rsid w:val="00B8482D"/>
    <w:rsid w:val="00B85167"/>
    <w:rsid w:val="00B874E2"/>
    <w:rsid w:val="00B878F3"/>
    <w:rsid w:val="00B87F22"/>
    <w:rsid w:val="00B91494"/>
    <w:rsid w:val="00B9203B"/>
    <w:rsid w:val="00B94F67"/>
    <w:rsid w:val="00B951A8"/>
    <w:rsid w:val="00B95749"/>
    <w:rsid w:val="00B95C07"/>
    <w:rsid w:val="00B95C73"/>
    <w:rsid w:val="00B95F7B"/>
    <w:rsid w:val="00B97590"/>
    <w:rsid w:val="00B9788E"/>
    <w:rsid w:val="00BA107D"/>
    <w:rsid w:val="00BA27DC"/>
    <w:rsid w:val="00BA6E09"/>
    <w:rsid w:val="00BA7DD6"/>
    <w:rsid w:val="00BB0A35"/>
    <w:rsid w:val="00BB1D33"/>
    <w:rsid w:val="00BB2514"/>
    <w:rsid w:val="00BB2916"/>
    <w:rsid w:val="00BB30E7"/>
    <w:rsid w:val="00BB3D54"/>
    <w:rsid w:val="00BB40D4"/>
    <w:rsid w:val="00BB7DCB"/>
    <w:rsid w:val="00BC145D"/>
    <w:rsid w:val="00BC1CAB"/>
    <w:rsid w:val="00BC36C0"/>
    <w:rsid w:val="00BC37AB"/>
    <w:rsid w:val="00BC4666"/>
    <w:rsid w:val="00BC49F0"/>
    <w:rsid w:val="00BD098E"/>
    <w:rsid w:val="00BD0A7A"/>
    <w:rsid w:val="00BD4D9D"/>
    <w:rsid w:val="00BD7339"/>
    <w:rsid w:val="00BD7977"/>
    <w:rsid w:val="00BD7F9D"/>
    <w:rsid w:val="00BE265A"/>
    <w:rsid w:val="00BE47B4"/>
    <w:rsid w:val="00BE5F40"/>
    <w:rsid w:val="00BE6418"/>
    <w:rsid w:val="00BE6B37"/>
    <w:rsid w:val="00BE6C23"/>
    <w:rsid w:val="00BF0435"/>
    <w:rsid w:val="00BF09B6"/>
    <w:rsid w:val="00BF0BD0"/>
    <w:rsid w:val="00BF0D46"/>
    <w:rsid w:val="00BF2B5C"/>
    <w:rsid w:val="00BF5B1A"/>
    <w:rsid w:val="00BF5CFB"/>
    <w:rsid w:val="00BF607D"/>
    <w:rsid w:val="00C0099E"/>
    <w:rsid w:val="00C012CA"/>
    <w:rsid w:val="00C03CE9"/>
    <w:rsid w:val="00C04819"/>
    <w:rsid w:val="00C04CB2"/>
    <w:rsid w:val="00C0546C"/>
    <w:rsid w:val="00C068FC"/>
    <w:rsid w:val="00C1063D"/>
    <w:rsid w:val="00C12F5C"/>
    <w:rsid w:val="00C138DF"/>
    <w:rsid w:val="00C17818"/>
    <w:rsid w:val="00C17D27"/>
    <w:rsid w:val="00C2108F"/>
    <w:rsid w:val="00C223DF"/>
    <w:rsid w:val="00C22C0F"/>
    <w:rsid w:val="00C23FA5"/>
    <w:rsid w:val="00C27051"/>
    <w:rsid w:val="00C30120"/>
    <w:rsid w:val="00C304F7"/>
    <w:rsid w:val="00C32954"/>
    <w:rsid w:val="00C33EB8"/>
    <w:rsid w:val="00C33F31"/>
    <w:rsid w:val="00C33F3F"/>
    <w:rsid w:val="00C34790"/>
    <w:rsid w:val="00C43814"/>
    <w:rsid w:val="00C43CDB"/>
    <w:rsid w:val="00C446D0"/>
    <w:rsid w:val="00C455FF"/>
    <w:rsid w:val="00C45C74"/>
    <w:rsid w:val="00C517C6"/>
    <w:rsid w:val="00C51A6D"/>
    <w:rsid w:val="00C52154"/>
    <w:rsid w:val="00C53AFF"/>
    <w:rsid w:val="00C53CA8"/>
    <w:rsid w:val="00C54E3E"/>
    <w:rsid w:val="00C5769F"/>
    <w:rsid w:val="00C57837"/>
    <w:rsid w:val="00C57B22"/>
    <w:rsid w:val="00C6103D"/>
    <w:rsid w:val="00C64A99"/>
    <w:rsid w:val="00C64DA2"/>
    <w:rsid w:val="00C66655"/>
    <w:rsid w:val="00C673ED"/>
    <w:rsid w:val="00C70067"/>
    <w:rsid w:val="00C70860"/>
    <w:rsid w:val="00C71130"/>
    <w:rsid w:val="00C74AE7"/>
    <w:rsid w:val="00C75EE2"/>
    <w:rsid w:val="00C77D8A"/>
    <w:rsid w:val="00C77E46"/>
    <w:rsid w:val="00C8048B"/>
    <w:rsid w:val="00C82D40"/>
    <w:rsid w:val="00C83A23"/>
    <w:rsid w:val="00C84C19"/>
    <w:rsid w:val="00C858AE"/>
    <w:rsid w:val="00C8788F"/>
    <w:rsid w:val="00C915C8"/>
    <w:rsid w:val="00C93236"/>
    <w:rsid w:val="00C94AB0"/>
    <w:rsid w:val="00C95AD2"/>
    <w:rsid w:val="00C95DA8"/>
    <w:rsid w:val="00C9635F"/>
    <w:rsid w:val="00CA0B41"/>
    <w:rsid w:val="00CA29F6"/>
    <w:rsid w:val="00CA49F8"/>
    <w:rsid w:val="00CA5929"/>
    <w:rsid w:val="00CA755A"/>
    <w:rsid w:val="00CB0012"/>
    <w:rsid w:val="00CB261E"/>
    <w:rsid w:val="00CB2EFF"/>
    <w:rsid w:val="00CB4102"/>
    <w:rsid w:val="00CB4913"/>
    <w:rsid w:val="00CB5916"/>
    <w:rsid w:val="00CC3E5F"/>
    <w:rsid w:val="00CC5603"/>
    <w:rsid w:val="00CC7F82"/>
    <w:rsid w:val="00CD268E"/>
    <w:rsid w:val="00CD4A85"/>
    <w:rsid w:val="00CD5450"/>
    <w:rsid w:val="00CD6027"/>
    <w:rsid w:val="00CD772A"/>
    <w:rsid w:val="00CD7BA8"/>
    <w:rsid w:val="00CE0BAD"/>
    <w:rsid w:val="00CE229F"/>
    <w:rsid w:val="00CE321C"/>
    <w:rsid w:val="00CE33A3"/>
    <w:rsid w:val="00CE3AED"/>
    <w:rsid w:val="00CE3DCF"/>
    <w:rsid w:val="00CE5578"/>
    <w:rsid w:val="00CE638E"/>
    <w:rsid w:val="00CF304C"/>
    <w:rsid w:val="00CF38E5"/>
    <w:rsid w:val="00CF3D03"/>
    <w:rsid w:val="00CF45CD"/>
    <w:rsid w:val="00CF642E"/>
    <w:rsid w:val="00CF6CE3"/>
    <w:rsid w:val="00CF6DED"/>
    <w:rsid w:val="00D0593D"/>
    <w:rsid w:val="00D07121"/>
    <w:rsid w:val="00D07B1F"/>
    <w:rsid w:val="00D12458"/>
    <w:rsid w:val="00D1245A"/>
    <w:rsid w:val="00D128A6"/>
    <w:rsid w:val="00D15874"/>
    <w:rsid w:val="00D16493"/>
    <w:rsid w:val="00D164F7"/>
    <w:rsid w:val="00D16A6A"/>
    <w:rsid w:val="00D17F6A"/>
    <w:rsid w:val="00D22918"/>
    <w:rsid w:val="00D25662"/>
    <w:rsid w:val="00D25BE5"/>
    <w:rsid w:val="00D262C2"/>
    <w:rsid w:val="00D262FA"/>
    <w:rsid w:val="00D27521"/>
    <w:rsid w:val="00D30058"/>
    <w:rsid w:val="00D31D0E"/>
    <w:rsid w:val="00D3213C"/>
    <w:rsid w:val="00D33F32"/>
    <w:rsid w:val="00D34075"/>
    <w:rsid w:val="00D35110"/>
    <w:rsid w:val="00D40AC4"/>
    <w:rsid w:val="00D417C2"/>
    <w:rsid w:val="00D422A2"/>
    <w:rsid w:val="00D43134"/>
    <w:rsid w:val="00D43E7B"/>
    <w:rsid w:val="00D464C3"/>
    <w:rsid w:val="00D53F5F"/>
    <w:rsid w:val="00D546D5"/>
    <w:rsid w:val="00D60087"/>
    <w:rsid w:val="00D618A2"/>
    <w:rsid w:val="00D61BBC"/>
    <w:rsid w:val="00D62ACB"/>
    <w:rsid w:val="00D62BB7"/>
    <w:rsid w:val="00D63A96"/>
    <w:rsid w:val="00D64257"/>
    <w:rsid w:val="00D642FD"/>
    <w:rsid w:val="00D64A7F"/>
    <w:rsid w:val="00D658B5"/>
    <w:rsid w:val="00D66D36"/>
    <w:rsid w:val="00D66EB7"/>
    <w:rsid w:val="00D70A2F"/>
    <w:rsid w:val="00D71165"/>
    <w:rsid w:val="00D72A5F"/>
    <w:rsid w:val="00D72CD7"/>
    <w:rsid w:val="00D7392C"/>
    <w:rsid w:val="00D7411F"/>
    <w:rsid w:val="00D745CD"/>
    <w:rsid w:val="00D74CE4"/>
    <w:rsid w:val="00D75B07"/>
    <w:rsid w:val="00D76386"/>
    <w:rsid w:val="00D7790B"/>
    <w:rsid w:val="00D77F67"/>
    <w:rsid w:val="00D77FA0"/>
    <w:rsid w:val="00D80DE7"/>
    <w:rsid w:val="00D80E1A"/>
    <w:rsid w:val="00D82403"/>
    <w:rsid w:val="00D8398C"/>
    <w:rsid w:val="00D867B4"/>
    <w:rsid w:val="00D87289"/>
    <w:rsid w:val="00D915FD"/>
    <w:rsid w:val="00D92A65"/>
    <w:rsid w:val="00D931F8"/>
    <w:rsid w:val="00D94522"/>
    <w:rsid w:val="00D948D5"/>
    <w:rsid w:val="00D954C4"/>
    <w:rsid w:val="00DA0248"/>
    <w:rsid w:val="00DA0898"/>
    <w:rsid w:val="00DA1E31"/>
    <w:rsid w:val="00DA429B"/>
    <w:rsid w:val="00DA5B53"/>
    <w:rsid w:val="00DA7259"/>
    <w:rsid w:val="00DA7B4A"/>
    <w:rsid w:val="00DA7CA0"/>
    <w:rsid w:val="00DA7F76"/>
    <w:rsid w:val="00DB18BD"/>
    <w:rsid w:val="00DB2976"/>
    <w:rsid w:val="00DB49E1"/>
    <w:rsid w:val="00DB5B7D"/>
    <w:rsid w:val="00DB759C"/>
    <w:rsid w:val="00DB75CB"/>
    <w:rsid w:val="00DC0948"/>
    <w:rsid w:val="00DC1FDC"/>
    <w:rsid w:val="00DC23DE"/>
    <w:rsid w:val="00DC4488"/>
    <w:rsid w:val="00DC58BA"/>
    <w:rsid w:val="00DC5DD0"/>
    <w:rsid w:val="00DC70A3"/>
    <w:rsid w:val="00DD04B4"/>
    <w:rsid w:val="00DD28D4"/>
    <w:rsid w:val="00DD480C"/>
    <w:rsid w:val="00DD4CEA"/>
    <w:rsid w:val="00DD505A"/>
    <w:rsid w:val="00DD5466"/>
    <w:rsid w:val="00DD5E7F"/>
    <w:rsid w:val="00DD5F23"/>
    <w:rsid w:val="00DD6ED1"/>
    <w:rsid w:val="00DD7403"/>
    <w:rsid w:val="00DE0D99"/>
    <w:rsid w:val="00DE10B7"/>
    <w:rsid w:val="00DE37DC"/>
    <w:rsid w:val="00DE4361"/>
    <w:rsid w:val="00DE5DA2"/>
    <w:rsid w:val="00DE6165"/>
    <w:rsid w:val="00DE61CD"/>
    <w:rsid w:val="00DE6FE6"/>
    <w:rsid w:val="00DF08F5"/>
    <w:rsid w:val="00DF1342"/>
    <w:rsid w:val="00DF17E3"/>
    <w:rsid w:val="00DF28F7"/>
    <w:rsid w:val="00DF3DC7"/>
    <w:rsid w:val="00DF41D7"/>
    <w:rsid w:val="00DF5532"/>
    <w:rsid w:val="00DF7894"/>
    <w:rsid w:val="00DF7AC5"/>
    <w:rsid w:val="00DF7E44"/>
    <w:rsid w:val="00E02A8D"/>
    <w:rsid w:val="00E0358F"/>
    <w:rsid w:val="00E03A26"/>
    <w:rsid w:val="00E05767"/>
    <w:rsid w:val="00E0700A"/>
    <w:rsid w:val="00E11576"/>
    <w:rsid w:val="00E12793"/>
    <w:rsid w:val="00E13093"/>
    <w:rsid w:val="00E142BB"/>
    <w:rsid w:val="00E1491D"/>
    <w:rsid w:val="00E15F79"/>
    <w:rsid w:val="00E22BDB"/>
    <w:rsid w:val="00E23525"/>
    <w:rsid w:val="00E23A5E"/>
    <w:rsid w:val="00E2484C"/>
    <w:rsid w:val="00E26C8C"/>
    <w:rsid w:val="00E27982"/>
    <w:rsid w:val="00E27BFA"/>
    <w:rsid w:val="00E31F46"/>
    <w:rsid w:val="00E332BA"/>
    <w:rsid w:val="00E36C16"/>
    <w:rsid w:val="00E37478"/>
    <w:rsid w:val="00E404DF"/>
    <w:rsid w:val="00E40DD9"/>
    <w:rsid w:val="00E435ED"/>
    <w:rsid w:val="00E465E6"/>
    <w:rsid w:val="00E470A8"/>
    <w:rsid w:val="00E473AD"/>
    <w:rsid w:val="00E52DA7"/>
    <w:rsid w:val="00E5414D"/>
    <w:rsid w:val="00E54718"/>
    <w:rsid w:val="00E54E02"/>
    <w:rsid w:val="00E55EFB"/>
    <w:rsid w:val="00E5733A"/>
    <w:rsid w:val="00E61EB6"/>
    <w:rsid w:val="00E62018"/>
    <w:rsid w:val="00E62AEA"/>
    <w:rsid w:val="00E62CE7"/>
    <w:rsid w:val="00E64448"/>
    <w:rsid w:val="00E648D5"/>
    <w:rsid w:val="00E65CB2"/>
    <w:rsid w:val="00E668BB"/>
    <w:rsid w:val="00E6736C"/>
    <w:rsid w:val="00E67EBA"/>
    <w:rsid w:val="00E71D39"/>
    <w:rsid w:val="00E7229E"/>
    <w:rsid w:val="00E7366D"/>
    <w:rsid w:val="00E748B3"/>
    <w:rsid w:val="00E767C4"/>
    <w:rsid w:val="00E772E4"/>
    <w:rsid w:val="00E77D5C"/>
    <w:rsid w:val="00E816A6"/>
    <w:rsid w:val="00E81E81"/>
    <w:rsid w:val="00E84919"/>
    <w:rsid w:val="00E9057C"/>
    <w:rsid w:val="00E90F5A"/>
    <w:rsid w:val="00E916EA"/>
    <w:rsid w:val="00E91FEA"/>
    <w:rsid w:val="00EA0EA6"/>
    <w:rsid w:val="00EA1B07"/>
    <w:rsid w:val="00EA3778"/>
    <w:rsid w:val="00EA3B8D"/>
    <w:rsid w:val="00EA4507"/>
    <w:rsid w:val="00EA4A8B"/>
    <w:rsid w:val="00EA6377"/>
    <w:rsid w:val="00EA687C"/>
    <w:rsid w:val="00EA6C1A"/>
    <w:rsid w:val="00EA73EF"/>
    <w:rsid w:val="00EA7A30"/>
    <w:rsid w:val="00EA7A52"/>
    <w:rsid w:val="00EB1E89"/>
    <w:rsid w:val="00EB3CB8"/>
    <w:rsid w:val="00EB5BB5"/>
    <w:rsid w:val="00EB79F2"/>
    <w:rsid w:val="00EB7ED8"/>
    <w:rsid w:val="00EC18B5"/>
    <w:rsid w:val="00EC199E"/>
    <w:rsid w:val="00EC58F0"/>
    <w:rsid w:val="00ED0582"/>
    <w:rsid w:val="00ED10CC"/>
    <w:rsid w:val="00ED2443"/>
    <w:rsid w:val="00ED403F"/>
    <w:rsid w:val="00ED45B2"/>
    <w:rsid w:val="00ED69B1"/>
    <w:rsid w:val="00EE138A"/>
    <w:rsid w:val="00EE14C1"/>
    <w:rsid w:val="00EE1733"/>
    <w:rsid w:val="00EE3E62"/>
    <w:rsid w:val="00EE5800"/>
    <w:rsid w:val="00EE6A4A"/>
    <w:rsid w:val="00EE7200"/>
    <w:rsid w:val="00EF09C7"/>
    <w:rsid w:val="00EF10C6"/>
    <w:rsid w:val="00EF13E9"/>
    <w:rsid w:val="00EF3B13"/>
    <w:rsid w:val="00EF4C4A"/>
    <w:rsid w:val="00EF4F4F"/>
    <w:rsid w:val="00EF6D66"/>
    <w:rsid w:val="00F02DCA"/>
    <w:rsid w:val="00F06ACA"/>
    <w:rsid w:val="00F06BB0"/>
    <w:rsid w:val="00F14020"/>
    <w:rsid w:val="00F15911"/>
    <w:rsid w:val="00F15BB6"/>
    <w:rsid w:val="00F1750A"/>
    <w:rsid w:val="00F221E4"/>
    <w:rsid w:val="00F224E3"/>
    <w:rsid w:val="00F2527D"/>
    <w:rsid w:val="00F25CC7"/>
    <w:rsid w:val="00F25DE6"/>
    <w:rsid w:val="00F26FA8"/>
    <w:rsid w:val="00F275C9"/>
    <w:rsid w:val="00F3040E"/>
    <w:rsid w:val="00F320BD"/>
    <w:rsid w:val="00F32588"/>
    <w:rsid w:val="00F32D9F"/>
    <w:rsid w:val="00F33156"/>
    <w:rsid w:val="00F3505A"/>
    <w:rsid w:val="00F36606"/>
    <w:rsid w:val="00F36BB7"/>
    <w:rsid w:val="00F36BEC"/>
    <w:rsid w:val="00F410B9"/>
    <w:rsid w:val="00F42CDA"/>
    <w:rsid w:val="00F4384B"/>
    <w:rsid w:val="00F43A78"/>
    <w:rsid w:val="00F43C90"/>
    <w:rsid w:val="00F46407"/>
    <w:rsid w:val="00F464D8"/>
    <w:rsid w:val="00F50A2A"/>
    <w:rsid w:val="00F514B3"/>
    <w:rsid w:val="00F52BDB"/>
    <w:rsid w:val="00F53FE2"/>
    <w:rsid w:val="00F544E4"/>
    <w:rsid w:val="00F549C4"/>
    <w:rsid w:val="00F57904"/>
    <w:rsid w:val="00F609D6"/>
    <w:rsid w:val="00F62A53"/>
    <w:rsid w:val="00F632C5"/>
    <w:rsid w:val="00F6667A"/>
    <w:rsid w:val="00F66E19"/>
    <w:rsid w:val="00F67FC8"/>
    <w:rsid w:val="00F714E6"/>
    <w:rsid w:val="00F7241E"/>
    <w:rsid w:val="00F74326"/>
    <w:rsid w:val="00F74C4C"/>
    <w:rsid w:val="00F756C6"/>
    <w:rsid w:val="00F75DCF"/>
    <w:rsid w:val="00F771C5"/>
    <w:rsid w:val="00F804C1"/>
    <w:rsid w:val="00F81F58"/>
    <w:rsid w:val="00F877D8"/>
    <w:rsid w:val="00F94BFD"/>
    <w:rsid w:val="00F95964"/>
    <w:rsid w:val="00F96623"/>
    <w:rsid w:val="00F96E75"/>
    <w:rsid w:val="00F9708F"/>
    <w:rsid w:val="00F976D0"/>
    <w:rsid w:val="00F9796C"/>
    <w:rsid w:val="00FA09B8"/>
    <w:rsid w:val="00FA2773"/>
    <w:rsid w:val="00FA3143"/>
    <w:rsid w:val="00FA5957"/>
    <w:rsid w:val="00FA5C74"/>
    <w:rsid w:val="00FA5D5A"/>
    <w:rsid w:val="00FA5E92"/>
    <w:rsid w:val="00FA6782"/>
    <w:rsid w:val="00FB1A19"/>
    <w:rsid w:val="00FB200D"/>
    <w:rsid w:val="00FB2177"/>
    <w:rsid w:val="00FB44C6"/>
    <w:rsid w:val="00FB496E"/>
    <w:rsid w:val="00FC25EF"/>
    <w:rsid w:val="00FC3C5E"/>
    <w:rsid w:val="00FC4B8C"/>
    <w:rsid w:val="00FC7B53"/>
    <w:rsid w:val="00FC7ECC"/>
    <w:rsid w:val="00FD03E3"/>
    <w:rsid w:val="00FD0DA0"/>
    <w:rsid w:val="00FD13A3"/>
    <w:rsid w:val="00FD31DF"/>
    <w:rsid w:val="00FD32AC"/>
    <w:rsid w:val="00FD4FC9"/>
    <w:rsid w:val="00FD54AC"/>
    <w:rsid w:val="00FD70A0"/>
    <w:rsid w:val="00FE30F6"/>
    <w:rsid w:val="00FE32DE"/>
    <w:rsid w:val="00FE3551"/>
    <w:rsid w:val="00FE46B7"/>
    <w:rsid w:val="00FE5E72"/>
    <w:rsid w:val="00FE6944"/>
    <w:rsid w:val="00FE734B"/>
    <w:rsid w:val="00FF1843"/>
    <w:rsid w:val="00FF2744"/>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524CC"/>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bold">
    <w:name w:val="bold"/>
    <w:basedOn w:val="Standardstycketeckensnitt"/>
    <w:rsid w:val="00F609D6"/>
  </w:style>
  <w:style w:type="paragraph" w:customStyle="1" w:styleId="blockcitat">
    <w:name w:val="blockcitat"/>
    <w:basedOn w:val="Normal"/>
    <w:qFormat/>
    <w:rsid w:val="00F609D6"/>
    <w:pPr>
      <w:tabs>
        <w:tab w:val="left" w:pos="1701"/>
      </w:tabs>
      <w:ind w:left="280" w:right="495"/>
      <w:jc w:val="both"/>
    </w:pPr>
    <w:rPr>
      <w:rFonts w:eastAsia="Calibri"/>
      <w:bCs/>
      <w:color w:val="FF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44774817">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9890565">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F5C6A-95EC-49BE-BD1A-B0D66093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295</TotalTime>
  <Pages>4</Pages>
  <Words>892</Words>
  <Characters>6320</Characters>
  <Application>Microsoft Office Word</Application>
  <DocSecurity>0</DocSecurity>
  <Lines>1264</Lines>
  <Paragraphs>194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93</cp:revision>
  <cp:lastPrinted>2016-05-24T11:42:00Z</cp:lastPrinted>
  <dcterms:created xsi:type="dcterms:W3CDTF">2024-12-19T08:10:00Z</dcterms:created>
  <dcterms:modified xsi:type="dcterms:W3CDTF">2025-04-24T08:33:00Z</dcterms:modified>
</cp:coreProperties>
</file>