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4F02FD" w:rsidTr="009248FF">
        <w:tblPrEx>
          <w:tblCellMar>
            <w:top w:w="0" w:type="dxa"/>
            <w:bottom w:w="0" w:type="dxa"/>
          </w:tblCellMar>
        </w:tblPrEx>
        <w:tc>
          <w:tcPr>
            <w:tcW w:w="2268" w:type="dxa"/>
          </w:tcPr>
          <w:p w:rsidR="006E4E11" w:rsidRPr="004F02F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4F02FD" w:rsidRDefault="006E4E11" w:rsidP="007242A3">
            <w:pPr>
              <w:framePr w:w="5035" w:h="1644" w:wrap="notBeside" w:vAnchor="page" w:hAnchor="page" w:x="6573" w:y="721"/>
              <w:rPr>
                <w:rFonts w:ascii="TradeGothic" w:hAnsi="TradeGothic"/>
                <w:i/>
                <w:sz w:val="18"/>
              </w:rPr>
            </w:pPr>
          </w:p>
        </w:tc>
      </w:tr>
      <w:tr w:rsidR="009248FF" w:rsidRPr="004F02FD" w:rsidTr="009248FF">
        <w:tblPrEx>
          <w:tblCellMar>
            <w:top w:w="0" w:type="dxa"/>
            <w:bottom w:w="0" w:type="dxa"/>
          </w:tblCellMar>
        </w:tblPrEx>
        <w:tc>
          <w:tcPr>
            <w:tcW w:w="5267" w:type="dxa"/>
            <w:gridSpan w:val="3"/>
          </w:tcPr>
          <w:p w:rsidR="009248FF" w:rsidRPr="004F02FD" w:rsidRDefault="009248FF" w:rsidP="007242A3">
            <w:pPr>
              <w:framePr w:w="5035" w:h="1644" w:wrap="notBeside" w:vAnchor="page" w:hAnchor="page" w:x="6573" w:y="721"/>
              <w:rPr>
                <w:rFonts w:ascii="TradeGothic" w:hAnsi="TradeGothic"/>
                <w:b/>
                <w:sz w:val="22"/>
              </w:rPr>
            </w:pPr>
            <w:r w:rsidRPr="004F02FD">
              <w:rPr>
                <w:rFonts w:ascii="TradeGothic" w:hAnsi="TradeGothic"/>
                <w:b/>
                <w:sz w:val="22"/>
              </w:rPr>
              <w:t>Rådspromemoria</w:t>
            </w:r>
          </w:p>
        </w:tc>
      </w:tr>
      <w:tr w:rsidR="006E4E11" w:rsidRPr="004F02FD" w:rsidTr="009248FF">
        <w:tblPrEx>
          <w:tblCellMar>
            <w:top w:w="0" w:type="dxa"/>
            <w:bottom w:w="0" w:type="dxa"/>
          </w:tblCellMar>
        </w:tblPrEx>
        <w:tc>
          <w:tcPr>
            <w:tcW w:w="3402" w:type="dxa"/>
            <w:gridSpan w:val="2"/>
          </w:tcPr>
          <w:p w:rsidR="006E4E11" w:rsidRPr="004F02FD" w:rsidRDefault="006E4E11" w:rsidP="007242A3">
            <w:pPr>
              <w:framePr w:w="5035" w:h="1644" w:wrap="notBeside" w:vAnchor="page" w:hAnchor="page" w:x="6573" w:y="721"/>
            </w:pPr>
          </w:p>
        </w:tc>
        <w:tc>
          <w:tcPr>
            <w:tcW w:w="1865" w:type="dxa"/>
          </w:tcPr>
          <w:p w:rsidR="006E4E11" w:rsidRPr="004F02FD" w:rsidRDefault="006E4E11" w:rsidP="007242A3">
            <w:pPr>
              <w:framePr w:w="5035" w:h="1644" w:wrap="notBeside" w:vAnchor="page" w:hAnchor="page" w:x="6573" w:y="721"/>
            </w:pPr>
          </w:p>
        </w:tc>
      </w:tr>
      <w:tr w:rsidR="006E4E11" w:rsidRPr="004F02FD" w:rsidTr="009248FF">
        <w:tblPrEx>
          <w:tblCellMar>
            <w:top w:w="0" w:type="dxa"/>
            <w:bottom w:w="0" w:type="dxa"/>
          </w:tblCellMar>
        </w:tblPrEx>
        <w:tc>
          <w:tcPr>
            <w:tcW w:w="2268" w:type="dxa"/>
          </w:tcPr>
          <w:p w:rsidR="006E4E11" w:rsidRPr="004F02FD" w:rsidRDefault="009248FF" w:rsidP="007242A3">
            <w:pPr>
              <w:framePr w:w="5035" w:h="1644" w:wrap="notBeside" w:vAnchor="page" w:hAnchor="page" w:x="6573" w:y="721"/>
            </w:pPr>
            <w:r w:rsidRPr="004F02FD">
              <w:t>2011-11-14</w:t>
            </w:r>
          </w:p>
        </w:tc>
        <w:tc>
          <w:tcPr>
            <w:tcW w:w="2999" w:type="dxa"/>
            <w:gridSpan w:val="2"/>
          </w:tcPr>
          <w:p w:rsidR="006E4E11" w:rsidRPr="004F02FD" w:rsidRDefault="006E4E11" w:rsidP="007242A3">
            <w:pPr>
              <w:framePr w:w="5035" w:h="1644" w:wrap="notBeside" w:vAnchor="page" w:hAnchor="page" w:x="6573" w:y="721"/>
              <w:rPr>
                <w:sz w:val="20"/>
              </w:rPr>
            </w:pPr>
          </w:p>
        </w:tc>
      </w:tr>
      <w:tr w:rsidR="006E4E11" w:rsidRPr="004F02FD" w:rsidTr="009248FF">
        <w:tblPrEx>
          <w:tblCellMar>
            <w:top w:w="0" w:type="dxa"/>
            <w:bottom w:w="0" w:type="dxa"/>
          </w:tblCellMar>
        </w:tblPrEx>
        <w:tc>
          <w:tcPr>
            <w:tcW w:w="2268" w:type="dxa"/>
          </w:tcPr>
          <w:p w:rsidR="006E4E11" w:rsidRPr="004F02FD" w:rsidRDefault="006E4E11" w:rsidP="007242A3">
            <w:pPr>
              <w:framePr w:w="5035" w:h="1644" w:wrap="notBeside" w:vAnchor="page" w:hAnchor="page" w:x="6573" w:y="721"/>
            </w:pPr>
          </w:p>
        </w:tc>
        <w:tc>
          <w:tcPr>
            <w:tcW w:w="2999" w:type="dxa"/>
            <w:gridSpan w:val="2"/>
          </w:tcPr>
          <w:p w:rsidR="006E4E11" w:rsidRPr="004F02F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F02FD">
        <w:tblPrEx>
          <w:tblCellMar>
            <w:top w:w="0" w:type="dxa"/>
            <w:bottom w:w="0" w:type="dxa"/>
          </w:tblCellMar>
        </w:tblPrEx>
        <w:trPr>
          <w:trHeight w:val="284"/>
        </w:trPr>
        <w:tc>
          <w:tcPr>
            <w:tcW w:w="4911" w:type="dxa"/>
          </w:tcPr>
          <w:p w:rsidR="006E4E11" w:rsidRPr="004F02FD" w:rsidRDefault="009248FF">
            <w:pPr>
              <w:pStyle w:val="Avsndare"/>
              <w:framePr w:h="2483" w:wrap="notBeside" w:x="1504"/>
              <w:rPr>
                <w:b/>
                <w:i w:val="0"/>
                <w:sz w:val="22"/>
              </w:rPr>
            </w:pPr>
            <w:r w:rsidRPr="004F02FD">
              <w:rPr>
                <w:b/>
                <w:i w:val="0"/>
                <w:sz w:val="22"/>
              </w:rPr>
              <w:t>Arbetsmarknadsdepartementet</w:t>
            </w:r>
          </w:p>
        </w:tc>
      </w:tr>
      <w:tr w:rsidR="006E4E11" w:rsidRPr="004F02FD">
        <w:tblPrEx>
          <w:tblCellMar>
            <w:top w:w="0" w:type="dxa"/>
            <w:bottom w:w="0" w:type="dxa"/>
          </w:tblCellMar>
        </w:tblPrEx>
        <w:trPr>
          <w:trHeight w:val="284"/>
        </w:trPr>
        <w:tc>
          <w:tcPr>
            <w:tcW w:w="4911" w:type="dxa"/>
          </w:tcPr>
          <w:p w:rsidR="006E4E11" w:rsidRPr="004F02FD" w:rsidRDefault="006E4E11">
            <w:pPr>
              <w:pStyle w:val="Avsndare"/>
              <w:framePr w:h="2483" w:wrap="notBeside" w:x="1504"/>
              <w:rPr>
                <w:bCs/>
                <w:iCs/>
              </w:rPr>
            </w:pPr>
          </w:p>
        </w:tc>
      </w:tr>
      <w:tr w:rsidR="006E4E11" w:rsidRPr="004F02FD">
        <w:tblPrEx>
          <w:tblCellMar>
            <w:top w:w="0" w:type="dxa"/>
            <w:bottom w:w="0" w:type="dxa"/>
          </w:tblCellMar>
        </w:tblPrEx>
        <w:trPr>
          <w:trHeight w:val="284"/>
        </w:trPr>
        <w:tc>
          <w:tcPr>
            <w:tcW w:w="4911" w:type="dxa"/>
          </w:tcPr>
          <w:p w:rsidR="006E4E11" w:rsidRPr="004F02FD" w:rsidRDefault="009248FF">
            <w:pPr>
              <w:pStyle w:val="Avsndare"/>
              <w:framePr w:h="2483" w:wrap="notBeside" w:x="1504"/>
              <w:rPr>
                <w:bCs/>
                <w:iCs/>
              </w:rPr>
            </w:pPr>
            <w:r w:rsidRPr="004F02FD">
              <w:rPr>
                <w:bCs/>
                <w:iCs/>
              </w:rPr>
              <w:t>Enheten för arbetsrätt och arbetsmiljö</w:t>
            </w:r>
          </w:p>
        </w:tc>
      </w:tr>
      <w:tr w:rsidR="006E4E11" w:rsidRPr="004F02FD">
        <w:tblPrEx>
          <w:tblCellMar>
            <w:top w:w="0" w:type="dxa"/>
            <w:bottom w:w="0" w:type="dxa"/>
          </w:tblCellMar>
        </w:tblPrEx>
        <w:trPr>
          <w:trHeight w:val="284"/>
        </w:trPr>
        <w:tc>
          <w:tcPr>
            <w:tcW w:w="4911" w:type="dxa"/>
          </w:tcPr>
          <w:p w:rsidR="006E4E11" w:rsidRPr="004F02FD" w:rsidRDefault="006E4E11">
            <w:pPr>
              <w:pStyle w:val="Avsndare"/>
              <w:framePr w:h="2483" w:wrap="notBeside" w:x="1504"/>
              <w:rPr>
                <w:bCs/>
                <w:iCs/>
              </w:rPr>
            </w:pPr>
          </w:p>
        </w:tc>
      </w:tr>
      <w:tr w:rsidR="006E4E11" w:rsidRPr="004F02FD">
        <w:tblPrEx>
          <w:tblCellMar>
            <w:top w:w="0" w:type="dxa"/>
            <w:bottom w:w="0" w:type="dxa"/>
          </w:tblCellMar>
        </w:tblPrEx>
        <w:trPr>
          <w:trHeight w:val="284"/>
        </w:trPr>
        <w:tc>
          <w:tcPr>
            <w:tcW w:w="4911" w:type="dxa"/>
          </w:tcPr>
          <w:p w:rsidR="006E4E11" w:rsidRPr="004F02FD" w:rsidRDefault="006E4E11">
            <w:pPr>
              <w:pStyle w:val="Avsndare"/>
              <w:framePr w:h="2483" w:wrap="notBeside" w:x="1504"/>
              <w:rPr>
                <w:bCs/>
                <w:iCs/>
              </w:rPr>
            </w:pPr>
          </w:p>
        </w:tc>
      </w:tr>
      <w:tr w:rsidR="006E4E11" w:rsidRPr="004F02FD">
        <w:tblPrEx>
          <w:tblCellMar>
            <w:top w:w="0" w:type="dxa"/>
            <w:bottom w:w="0" w:type="dxa"/>
          </w:tblCellMar>
        </w:tblPrEx>
        <w:trPr>
          <w:trHeight w:val="284"/>
        </w:trPr>
        <w:tc>
          <w:tcPr>
            <w:tcW w:w="4911" w:type="dxa"/>
          </w:tcPr>
          <w:p w:rsidR="006E4E11" w:rsidRPr="004F02FD" w:rsidRDefault="006E4E11">
            <w:pPr>
              <w:pStyle w:val="Avsndare"/>
              <w:framePr w:h="2483" w:wrap="notBeside" w:x="1504"/>
              <w:rPr>
                <w:bCs/>
                <w:iCs/>
              </w:rPr>
            </w:pPr>
          </w:p>
        </w:tc>
      </w:tr>
      <w:tr w:rsidR="006E4E11" w:rsidRPr="004F02FD">
        <w:tblPrEx>
          <w:tblCellMar>
            <w:top w:w="0" w:type="dxa"/>
            <w:bottom w:w="0" w:type="dxa"/>
          </w:tblCellMar>
        </w:tblPrEx>
        <w:trPr>
          <w:trHeight w:val="284"/>
        </w:trPr>
        <w:tc>
          <w:tcPr>
            <w:tcW w:w="4911" w:type="dxa"/>
          </w:tcPr>
          <w:p w:rsidR="006E4E11" w:rsidRPr="004F02FD" w:rsidRDefault="006E4E11">
            <w:pPr>
              <w:pStyle w:val="Avsndare"/>
              <w:framePr w:h="2483" w:wrap="notBeside" w:x="1504"/>
              <w:rPr>
                <w:bCs/>
                <w:iCs/>
              </w:rPr>
            </w:pPr>
          </w:p>
        </w:tc>
      </w:tr>
      <w:tr w:rsidR="006E4E11" w:rsidRPr="004F02FD">
        <w:tblPrEx>
          <w:tblCellMar>
            <w:top w:w="0" w:type="dxa"/>
            <w:bottom w:w="0" w:type="dxa"/>
          </w:tblCellMar>
        </w:tblPrEx>
        <w:trPr>
          <w:trHeight w:val="284"/>
        </w:trPr>
        <w:tc>
          <w:tcPr>
            <w:tcW w:w="4911" w:type="dxa"/>
          </w:tcPr>
          <w:p w:rsidR="006E4E11" w:rsidRPr="004F02FD" w:rsidRDefault="006E4E11">
            <w:pPr>
              <w:pStyle w:val="Avsndare"/>
              <w:framePr w:h="2483" w:wrap="notBeside" w:x="1504"/>
              <w:rPr>
                <w:bCs/>
                <w:iCs/>
              </w:rPr>
            </w:pPr>
          </w:p>
        </w:tc>
      </w:tr>
      <w:tr w:rsidR="006E4E11" w:rsidRPr="004F02FD">
        <w:tblPrEx>
          <w:tblCellMar>
            <w:top w:w="0" w:type="dxa"/>
            <w:bottom w:w="0" w:type="dxa"/>
          </w:tblCellMar>
        </w:tblPrEx>
        <w:trPr>
          <w:trHeight w:val="284"/>
        </w:trPr>
        <w:tc>
          <w:tcPr>
            <w:tcW w:w="4911" w:type="dxa"/>
          </w:tcPr>
          <w:p w:rsidR="006E4E11" w:rsidRPr="004F02FD" w:rsidRDefault="006E4E11">
            <w:pPr>
              <w:pStyle w:val="Avsndare"/>
              <w:framePr w:h="2483" w:wrap="notBeside" w:x="1504"/>
              <w:rPr>
                <w:bCs/>
                <w:iCs/>
              </w:rPr>
            </w:pPr>
          </w:p>
        </w:tc>
      </w:tr>
    </w:tbl>
    <w:p w:rsidR="006E4E11" w:rsidRPr="004F02FD" w:rsidRDefault="006E4E11">
      <w:pPr>
        <w:framePr w:w="4400" w:h="2523" w:wrap="notBeside" w:vAnchor="page" w:hAnchor="page" w:x="6453" w:y="2445"/>
        <w:ind w:left="142"/>
        <w:rPr>
          <w:b/>
        </w:rPr>
      </w:pPr>
    </w:p>
    <w:p w:rsidR="009248FF" w:rsidRPr="004F02FD" w:rsidRDefault="009248FF">
      <w:pPr>
        <w:pStyle w:val="RKrubrik"/>
        <w:pBdr>
          <w:bottom w:val="single" w:sz="6" w:space="1" w:color="auto"/>
        </w:pBdr>
      </w:pPr>
      <w:bookmarkStart w:id="0" w:name="bRubrik"/>
      <w:bookmarkEnd w:id="0"/>
      <w:r w:rsidRPr="004F02FD">
        <w:t>Rådets möte 1 december 2011</w:t>
      </w:r>
    </w:p>
    <w:p w:rsidR="009248FF" w:rsidRPr="004F02FD" w:rsidRDefault="009248FF">
      <w:pPr>
        <w:pStyle w:val="RKnormal"/>
      </w:pPr>
    </w:p>
    <w:p w:rsidR="009248FF" w:rsidRPr="004F02FD" w:rsidRDefault="009248FF">
      <w:pPr>
        <w:pStyle w:val="RKnormal"/>
      </w:pPr>
      <w:r w:rsidRPr="004F02FD">
        <w:t>Dagordningspunkt 4.</w:t>
      </w:r>
    </w:p>
    <w:p w:rsidR="009248FF" w:rsidRPr="004F02FD" w:rsidRDefault="009248FF">
      <w:pPr>
        <w:pStyle w:val="RKnormal"/>
      </w:pPr>
    </w:p>
    <w:p w:rsidR="009248FF" w:rsidRPr="004F02FD" w:rsidRDefault="000439AD">
      <w:pPr>
        <w:pStyle w:val="RKnormal"/>
      </w:pPr>
      <w:r w:rsidRPr="004F02FD">
        <w:t>Rubrik: Di</w:t>
      </w:r>
      <w:r w:rsidR="009248FF" w:rsidRPr="004F02FD">
        <w:t>rective 2004/40/EC of the European Parliament and of the Council of 29 April 2004 on the minimum health and safety requirements regarding the exposure of workers to the risks arising from physical agents (electromagnetic fields) (18th individual Directive within the meaning of Article 16 (1) of Directive 89/391/EC).</w:t>
      </w:r>
    </w:p>
    <w:p w:rsidR="009248FF" w:rsidRPr="004F02FD" w:rsidRDefault="009248FF">
      <w:pPr>
        <w:pStyle w:val="RKnormal"/>
      </w:pPr>
      <w:r w:rsidRPr="004F02FD">
        <w:t>- General approach</w:t>
      </w:r>
      <w:r w:rsidR="00825F84" w:rsidRPr="004F02FD">
        <w:t xml:space="preserve"> / Progress report</w:t>
      </w:r>
    </w:p>
    <w:p w:rsidR="009248FF" w:rsidRPr="004F02FD" w:rsidRDefault="009248FF">
      <w:pPr>
        <w:pStyle w:val="RKnormal"/>
      </w:pPr>
    </w:p>
    <w:p w:rsidR="009248FF" w:rsidRPr="004F02FD" w:rsidRDefault="009248FF">
      <w:pPr>
        <w:pStyle w:val="RKnormal"/>
      </w:pPr>
      <w:r w:rsidRPr="004F02FD">
        <w:t>Dokument: Kompletteras senare.</w:t>
      </w:r>
    </w:p>
    <w:p w:rsidR="009248FF" w:rsidRPr="004F02FD" w:rsidRDefault="009248FF">
      <w:pPr>
        <w:pStyle w:val="RKnormal"/>
      </w:pPr>
    </w:p>
    <w:p w:rsidR="009248FF" w:rsidRPr="004F02FD" w:rsidRDefault="009248FF">
      <w:pPr>
        <w:pStyle w:val="RKnormal"/>
      </w:pPr>
      <w:r w:rsidRPr="004F02FD">
        <w:t xml:space="preserve">Tidigare </w:t>
      </w:r>
      <w:r w:rsidR="007E6AA1" w:rsidRPr="004F02FD">
        <w:t>dokument: Fakta-PM A-dep 2010/11:FPM</w:t>
      </w:r>
    </w:p>
    <w:p w:rsidR="007E6AA1" w:rsidRPr="004F02FD" w:rsidRDefault="007E6AA1">
      <w:pPr>
        <w:pStyle w:val="RKnormal"/>
      </w:pPr>
    </w:p>
    <w:p w:rsidR="007E6AA1" w:rsidRPr="004F02FD" w:rsidRDefault="00825F84">
      <w:pPr>
        <w:pStyle w:val="RKnormal"/>
      </w:pPr>
      <w:r w:rsidRPr="004F02FD">
        <w:t>Frågan har i</w:t>
      </w:r>
      <w:r w:rsidR="007E6AA1" w:rsidRPr="004F02FD">
        <w:t>nte tidigare behandlat</w:t>
      </w:r>
      <w:r w:rsidRPr="004F02FD">
        <w:t>s</w:t>
      </w:r>
      <w:r w:rsidR="007E6AA1" w:rsidRPr="004F02FD">
        <w:t xml:space="preserve"> i EU-nämnden.</w:t>
      </w:r>
    </w:p>
    <w:p w:rsidR="007E6AA1" w:rsidRPr="004F02FD" w:rsidRDefault="007E6AA1">
      <w:pPr>
        <w:pStyle w:val="RKnormal"/>
      </w:pPr>
      <w:r w:rsidRPr="004F02FD">
        <w:t xml:space="preserve">Regeringen har överlagt </w:t>
      </w:r>
      <w:r w:rsidR="00825F84" w:rsidRPr="004F02FD">
        <w:t xml:space="preserve">med </w:t>
      </w:r>
      <w:r w:rsidRPr="004F02FD">
        <w:t xml:space="preserve">arbetsmarknadsutskottet den </w:t>
      </w:r>
      <w:r w:rsidR="003A12EC" w:rsidRPr="004F02FD">
        <w:t xml:space="preserve">22 september 2011, samt informerat utskottet om frågan den </w:t>
      </w:r>
      <w:r w:rsidR="00825F84" w:rsidRPr="004F02FD">
        <w:t>10</w:t>
      </w:r>
      <w:r w:rsidR="003A12EC" w:rsidRPr="004F02FD">
        <w:t xml:space="preserve"> februari 2011. </w:t>
      </w:r>
    </w:p>
    <w:p w:rsidR="009248FF" w:rsidRPr="004F02FD" w:rsidRDefault="009248FF">
      <w:pPr>
        <w:pStyle w:val="RKnormal"/>
      </w:pPr>
    </w:p>
    <w:p w:rsidR="009248FF" w:rsidRPr="004F02FD" w:rsidRDefault="009248FF">
      <w:pPr>
        <w:pStyle w:val="RKrubrik"/>
      </w:pPr>
      <w:r w:rsidRPr="004F02FD">
        <w:t>Bakgrund</w:t>
      </w:r>
    </w:p>
    <w:p w:rsidR="00E3305C" w:rsidRPr="004F02FD" w:rsidRDefault="00E3305C" w:rsidP="00E3305C">
      <w:pPr>
        <w:pStyle w:val="RKnormal"/>
      </w:pPr>
      <w:r w:rsidRPr="004F02FD">
        <w:t xml:space="preserve">Direktivet om elektromagnetiska fält i arbetslivet (2004/40/EG) skulle ursprungligen </w:t>
      </w:r>
      <w:r w:rsidR="00825F84" w:rsidRPr="004F02FD">
        <w:t>genomförts</w:t>
      </w:r>
      <w:r w:rsidRPr="004F02FD">
        <w:t xml:space="preserve"> senast </w:t>
      </w:r>
      <w:r w:rsidR="00825F84" w:rsidRPr="004F02FD">
        <w:t xml:space="preserve">i </w:t>
      </w:r>
      <w:r w:rsidRPr="004F02FD">
        <w:t>april 2008. Pga. invändningar mot direktivets gränsvärden, framför allt från sjukvården när det gäller MRI (gränsvärdena kunde sätta begränsningar för medicinska procedurer med magnetröntgen), beslöt KOM att medlemsstaterna fick skjuta upp den</w:t>
      </w:r>
      <w:r w:rsidR="00825F84" w:rsidRPr="004F02FD">
        <w:t>t</w:t>
      </w:r>
      <w:r w:rsidRPr="004F02FD">
        <w:t xml:space="preserve"> nationella genomför</w:t>
      </w:r>
      <w:r w:rsidR="00825F84" w:rsidRPr="004F02FD">
        <w:t xml:space="preserve">andet </w:t>
      </w:r>
      <w:r w:rsidRPr="004F02FD">
        <w:t>till april 2012</w:t>
      </w:r>
      <w:r w:rsidR="00BA5492" w:rsidRPr="004F02FD">
        <w:t xml:space="preserve"> (rådets direktiv 2008/46/EG om ändring av direktiv 2004/40/EG)</w:t>
      </w:r>
      <w:r w:rsidRPr="004F02FD">
        <w:t xml:space="preserve">. Under tiden skulle </w:t>
      </w:r>
      <w:r w:rsidR="00825F84" w:rsidRPr="004F02FD">
        <w:t xml:space="preserve">kommissionen </w:t>
      </w:r>
      <w:r w:rsidRPr="004F02FD">
        <w:t xml:space="preserve"> revidera direktivet. </w:t>
      </w:r>
      <w:r w:rsidR="00D84380" w:rsidRPr="004F02FD">
        <w:t>Kommissionen antog förslag till ändringsdirektiv om elektromagnetiska fält i juni 2011.</w:t>
      </w:r>
    </w:p>
    <w:p w:rsidR="00D84380" w:rsidRPr="004F02FD" w:rsidRDefault="00D84380" w:rsidP="00E3305C">
      <w:pPr>
        <w:pStyle w:val="RKnormal"/>
      </w:pPr>
    </w:p>
    <w:p w:rsidR="00E3305C" w:rsidRPr="004F02FD" w:rsidRDefault="00D84380" w:rsidP="00E3305C">
      <w:pPr>
        <w:pStyle w:val="RKnormal"/>
      </w:pPr>
      <w:r w:rsidRPr="004F02FD">
        <w:t>Förhandlinga</w:t>
      </w:r>
      <w:r w:rsidR="004F7A78" w:rsidRPr="004F02FD">
        <w:t xml:space="preserve">rna i </w:t>
      </w:r>
      <w:r w:rsidR="00825F84" w:rsidRPr="004F02FD">
        <w:t>r</w:t>
      </w:r>
      <w:r w:rsidR="004F7A78" w:rsidRPr="004F02FD">
        <w:t>ådet inleddes juli 2011 och det har varit intensiva förhandlingar under hösten</w:t>
      </w:r>
      <w:r w:rsidRPr="004F02FD">
        <w:t>.</w:t>
      </w:r>
      <w:r w:rsidR="004F7A78" w:rsidRPr="004F02FD">
        <w:t xml:space="preserve"> </w:t>
      </w:r>
      <w:r w:rsidR="000439AD" w:rsidRPr="004F02FD">
        <w:t xml:space="preserve">Någon gemensam ståndpunkt har inte antagits. </w:t>
      </w:r>
      <w:r w:rsidR="004F7A78" w:rsidRPr="004F02FD">
        <w:t>Ett antal medlemsstater har varit</w:t>
      </w:r>
      <w:r w:rsidR="00367968" w:rsidRPr="004F02FD">
        <w:t>, och är,</w:t>
      </w:r>
      <w:r w:rsidR="004F7A78" w:rsidRPr="004F02FD">
        <w:t xml:space="preserve"> kritiska till kommissionens förslag</w:t>
      </w:r>
      <w:r w:rsidRPr="004F02FD">
        <w:t xml:space="preserve"> </w:t>
      </w:r>
      <w:r w:rsidR="00367968" w:rsidRPr="004F02FD">
        <w:t xml:space="preserve">om att undanta arbete med MRI (magnetröntgen). Övriga delar av direktivet </w:t>
      </w:r>
      <w:r w:rsidR="00367968" w:rsidRPr="004F02FD">
        <w:lastRenderedPageBreak/>
        <w:t xml:space="preserve">som </w:t>
      </w:r>
      <w:r w:rsidR="00BB775E" w:rsidRPr="004F02FD">
        <w:t>också</w:t>
      </w:r>
      <w:r w:rsidR="00367968" w:rsidRPr="004F02FD">
        <w:t xml:space="preserve"> varit föremål för diskussioner</w:t>
      </w:r>
      <w:r w:rsidR="00BB775E" w:rsidRPr="004F02FD">
        <w:t xml:space="preserve"> </w:t>
      </w:r>
      <w:r w:rsidR="00825F84" w:rsidRPr="004F02FD">
        <w:t xml:space="preserve">är </w:t>
      </w:r>
      <w:r w:rsidR="00BB775E" w:rsidRPr="004F02FD">
        <w:t>t ex hur</w:t>
      </w:r>
      <w:r w:rsidR="00367968" w:rsidRPr="004F02FD">
        <w:t xml:space="preserve"> gränsvärdena ska anges samt dir</w:t>
      </w:r>
      <w:r w:rsidR="00BB775E" w:rsidRPr="004F02FD">
        <w:t>ektivets tekniska utformning</w:t>
      </w:r>
      <w:r w:rsidR="00367968" w:rsidRPr="004F02FD">
        <w:t>.</w:t>
      </w:r>
      <w:r w:rsidR="00BA5492" w:rsidRPr="004F02FD">
        <w:t xml:space="preserve"> </w:t>
      </w:r>
    </w:p>
    <w:p w:rsidR="009248FF" w:rsidRPr="004F02FD" w:rsidRDefault="009248FF">
      <w:pPr>
        <w:pStyle w:val="RKrubrik"/>
      </w:pPr>
      <w:r w:rsidRPr="004F02FD">
        <w:t>Rättslig grund och beslutsförfarande</w:t>
      </w:r>
    </w:p>
    <w:p w:rsidR="009248FF" w:rsidRPr="004F02FD" w:rsidRDefault="00BA5492">
      <w:pPr>
        <w:pStyle w:val="RKnormal"/>
      </w:pPr>
      <w:r w:rsidRPr="004F02FD">
        <w:t xml:space="preserve">Artikel 153.2 i EG-fördraget. Rådet beslutar med kvalificerad majoritet och Europaparlamentet är medbeslutande. </w:t>
      </w:r>
    </w:p>
    <w:p w:rsidR="009248FF" w:rsidRPr="004F02FD" w:rsidRDefault="009248FF">
      <w:pPr>
        <w:pStyle w:val="RKrubrik"/>
        <w:rPr>
          <w:iCs/>
        </w:rPr>
      </w:pPr>
      <w:r w:rsidRPr="004F02FD">
        <w:rPr>
          <w:iCs/>
        </w:rPr>
        <w:t>Svensk ståndpunkt</w:t>
      </w:r>
    </w:p>
    <w:p w:rsidR="00785D64" w:rsidRPr="004F02FD" w:rsidRDefault="00785D64" w:rsidP="003A5E0C">
      <w:pPr>
        <w:pStyle w:val="RKnormal"/>
      </w:pPr>
      <w:r w:rsidRPr="004F02FD">
        <w:t xml:space="preserve">Direktivförslaget har högre gränsvärden för yrkesmässig exponering för elektromagnetiska fält än 2004-direktivet. Medicinska undersökningar med magnetkamera, magnetröntgen, undantas från direktivet genom att gränsvärdena inte gäller för den typen av arbete. </w:t>
      </w:r>
    </w:p>
    <w:p w:rsidR="00785D64" w:rsidRPr="004F02FD" w:rsidRDefault="00785D64" w:rsidP="003A5E0C">
      <w:pPr>
        <w:pStyle w:val="RKnormal"/>
        <w:rPr>
          <w:szCs w:val="24"/>
        </w:rPr>
      </w:pPr>
    </w:p>
    <w:p w:rsidR="00785D64" w:rsidRPr="004F02FD" w:rsidRDefault="00785D64" w:rsidP="003A5E0C">
      <w:pPr>
        <w:pStyle w:val="RKnormal"/>
      </w:pPr>
      <w:r w:rsidRPr="004F02FD">
        <w:rPr>
          <w:szCs w:val="24"/>
        </w:rPr>
        <w:t xml:space="preserve">Att gränsvärdena har höjts beror på att man </w:t>
      </w:r>
      <w:r w:rsidR="00825F84" w:rsidRPr="004F02FD">
        <w:rPr>
          <w:szCs w:val="24"/>
        </w:rPr>
        <w:t xml:space="preserve">till </w:t>
      </w:r>
      <w:r w:rsidRPr="004F02FD">
        <w:rPr>
          <w:szCs w:val="24"/>
        </w:rPr>
        <w:t xml:space="preserve"> följd av ytterligare forskning under tiden har höjt den vetenskapliga standarden.</w:t>
      </w:r>
      <w:r w:rsidRPr="004F02FD">
        <w:t xml:space="preserve">  Regeringen delar därför bedömningen att gränsvärdena bör höjas. </w:t>
      </w:r>
      <w:r w:rsidRPr="004F02FD">
        <w:rPr>
          <w:szCs w:val="24"/>
        </w:rPr>
        <w:t>Det finns marginaler inbyggda som gör att skyddet ändå är gott.</w:t>
      </w:r>
      <w:r w:rsidRPr="004F02FD">
        <w:rPr>
          <w:sz w:val="28"/>
          <w:szCs w:val="28"/>
        </w:rPr>
        <w:t xml:space="preserve"> </w:t>
      </w:r>
      <w:r w:rsidRPr="004F02FD">
        <w:rPr>
          <w:szCs w:val="24"/>
        </w:rPr>
        <w:t>Vidare är</w:t>
      </w:r>
      <w:r w:rsidRPr="004F02FD">
        <w:rPr>
          <w:sz w:val="28"/>
          <w:szCs w:val="28"/>
        </w:rPr>
        <w:t xml:space="preserve"> </w:t>
      </w:r>
      <w:r w:rsidRPr="004F02FD">
        <w:rPr>
          <w:szCs w:val="24"/>
        </w:rPr>
        <w:t>regeringens</w:t>
      </w:r>
      <w:r w:rsidRPr="004F02FD">
        <w:rPr>
          <w:sz w:val="28"/>
          <w:szCs w:val="28"/>
        </w:rPr>
        <w:t xml:space="preserve"> </w:t>
      </w:r>
      <w:r w:rsidRPr="004F02FD">
        <w:t>linje i dag den samma som  2004, nämligen att</w:t>
      </w:r>
    </w:p>
    <w:p w:rsidR="00785D64" w:rsidRPr="004F02FD" w:rsidRDefault="00785D64" w:rsidP="003A5E0C">
      <w:pPr>
        <w:pStyle w:val="RKnormal"/>
      </w:pPr>
      <w:r w:rsidRPr="004F02FD">
        <w:t>alla arbetstagare som arbetar i elektromagnetiska fält bör ges samma skydd. Eventuella undantag från direktivets krav bör grundas på konkreta och dokumenterbara konsekvensbedömningar.</w:t>
      </w:r>
    </w:p>
    <w:p w:rsidR="00785D64" w:rsidRPr="004F02FD" w:rsidRDefault="00785D64" w:rsidP="003A5E0C">
      <w:pPr>
        <w:pStyle w:val="RKnormal"/>
        <w:rPr>
          <w:szCs w:val="24"/>
        </w:rPr>
      </w:pPr>
    </w:p>
    <w:p w:rsidR="00785D64" w:rsidRPr="004F02FD" w:rsidRDefault="00785D64" w:rsidP="003A5E0C">
      <w:pPr>
        <w:pStyle w:val="RKnormal"/>
      </w:pPr>
      <w:r w:rsidRPr="004F02FD">
        <w:t xml:space="preserve">Direktivet är dessutom mycket tekniskt och oklarheter måste redas ut för att underlätta genomförandet av direktivet. </w:t>
      </w:r>
    </w:p>
    <w:p w:rsidR="009248FF" w:rsidRPr="004F02FD" w:rsidRDefault="009248FF">
      <w:pPr>
        <w:pStyle w:val="RKrubrik"/>
      </w:pPr>
      <w:r w:rsidRPr="004F02FD">
        <w:t>Europaparlamentets inställning</w:t>
      </w:r>
    </w:p>
    <w:p w:rsidR="009248FF" w:rsidRPr="004F02FD" w:rsidRDefault="00BB775E">
      <w:pPr>
        <w:pStyle w:val="RKnormal"/>
      </w:pPr>
      <w:r w:rsidRPr="004F02FD">
        <w:t>Parlamentet har inte röstat</w:t>
      </w:r>
      <w:r w:rsidR="00825F84" w:rsidRPr="004F02FD">
        <w:t xml:space="preserve"> om</w:t>
      </w:r>
      <w:r w:rsidRPr="004F02FD">
        <w:t xml:space="preserve"> förslaget.</w:t>
      </w:r>
    </w:p>
    <w:p w:rsidR="009248FF" w:rsidRPr="004F02FD" w:rsidRDefault="009248FF">
      <w:pPr>
        <w:pStyle w:val="RKrubrik"/>
        <w:rPr>
          <w:iCs/>
        </w:rPr>
      </w:pPr>
      <w:r w:rsidRPr="004F02FD">
        <w:rPr>
          <w:iCs/>
        </w:rPr>
        <w:t>Förslaget</w:t>
      </w:r>
    </w:p>
    <w:p w:rsidR="00995C7D" w:rsidRPr="004F02FD" w:rsidRDefault="00995C7D" w:rsidP="003A5E0C">
      <w:pPr>
        <w:pStyle w:val="RKnormal"/>
      </w:pPr>
      <w:r w:rsidRPr="004F02FD">
        <w:t>Direktivförslaget anger gränsvärden för yrkesmässig exponering för elektromagnetiska fält för frekvenser mellan 0 Hz till 300 GHz. Gränsvärdena avser att skydda mot säkerställda akuta negativa hälsoeffekter under exponeringstiden. Direktivet är ett minimidirektiv och innehåller regler om arbetsgivarens skyldighet att kartlägga arbetstagarnas exponering, göra en riskbedömning och vidta åtgärder för att minimera arbetstagarnas exponering för elektromagnetiska fält, samt regler om information och utbildning av arbetstagare, arbetstagarnas medverkan, sanktioner och när hälsokontroller ska göras tillgängliga.</w:t>
      </w:r>
    </w:p>
    <w:p w:rsidR="009248FF" w:rsidRPr="004F02FD" w:rsidRDefault="009248FF">
      <w:pPr>
        <w:pStyle w:val="RKnormal"/>
      </w:pPr>
    </w:p>
    <w:p w:rsidR="009248FF" w:rsidRPr="004F02FD" w:rsidRDefault="009248FF">
      <w:pPr>
        <w:pStyle w:val="RKrubrik"/>
        <w:rPr>
          <w:iCs/>
        </w:rPr>
      </w:pPr>
      <w:r w:rsidRPr="004F02FD">
        <w:rPr>
          <w:iCs/>
        </w:rPr>
        <w:t>Gällande svenska regler och förslagets effekter på dessa</w:t>
      </w:r>
    </w:p>
    <w:p w:rsidR="00C80962" w:rsidRPr="004F02FD" w:rsidRDefault="00C80962" w:rsidP="003A5E0C">
      <w:pPr>
        <w:pStyle w:val="RKnormal"/>
      </w:pPr>
      <w:r w:rsidRPr="004F02FD">
        <w:t>Sverige har i dag föreskrifter som täcker vissa delar av direktivet.</w:t>
      </w:r>
    </w:p>
    <w:p w:rsidR="003A5E0C" w:rsidRPr="004F02FD" w:rsidRDefault="00C80962" w:rsidP="00785D64">
      <w:pPr>
        <w:pStyle w:val="RKnormal"/>
      </w:pPr>
      <w:r w:rsidRPr="004F02FD">
        <w:t>För närvarande finns i Sverige endast gränsvärden för högfrekventa elektromagnetiska fält</w:t>
      </w:r>
      <w:r w:rsidR="00825F84" w:rsidRPr="004F02FD">
        <w:t>,</w:t>
      </w:r>
      <w:r w:rsidRPr="004F02FD">
        <w:t xml:space="preserve"> frekvenser mellan 3 MHz och 300 GHz</w:t>
      </w:r>
      <w:r w:rsidR="00825F84" w:rsidRPr="004F02FD">
        <w:t>,</w:t>
      </w:r>
      <w:r w:rsidRPr="004F02FD">
        <w:t xml:space="preserve"> i Arbetsmiljöverkets föreskrifter om högfrekventa elektromagnetiska fält. De svenska gränsvärdena motsvarar i allt väsentligt kommissionens förslag på insatsvärden för högfrekventa fält. För lågfrekventa fält, frekvenser mellan 0 och 100 Hz</w:t>
      </w:r>
      <w:r w:rsidR="00825F84" w:rsidRPr="004F02FD">
        <w:t>,</w:t>
      </w:r>
      <w:r w:rsidRPr="004F02FD">
        <w:t xml:space="preserve"> saknas gränsvärden i Sverige. Direktivförslaget innebär därför att dessa regler måste genomföras i svenska föreskrifter.</w:t>
      </w:r>
    </w:p>
    <w:p w:rsidR="009248FF" w:rsidRPr="004F02FD" w:rsidRDefault="009248FF">
      <w:pPr>
        <w:pStyle w:val="RKrubrik"/>
      </w:pPr>
      <w:r w:rsidRPr="004F02FD">
        <w:t>Ekonomiska konsekvenser</w:t>
      </w:r>
      <w:r w:rsidR="00BB775E" w:rsidRPr="004F02FD">
        <w:t xml:space="preserve"> utifrån kommissionens ursprungliga förslag</w:t>
      </w:r>
    </w:p>
    <w:p w:rsidR="009248FF" w:rsidRPr="004F02FD" w:rsidRDefault="001D640D">
      <w:pPr>
        <w:pStyle w:val="RKnormal"/>
      </w:pPr>
      <w:r w:rsidRPr="004F02FD">
        <w:t xml:space="preserve">Kommissionen anser att förslaget inte påverkar gemenskapens budget. Bedömningen är att den svenska statsbudgeten inte kommer att påverkas av kommissionens ändringsförslag. </w:t>
      </w:r>
    </w:p>
    <w:sectPr w:rsidR="009248FF" w:rsidRPr="004F02F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7445" w:rsidRPr="004F02FD" w:rsidRDefault="00B57445">
      <w:r w:rsidRPr="004F02FD">
        <w:separator/>
      </w:r>
    </w:p>
  </w:endnote>
  <w:endnote w:type="continuationSeparator" w:id="0">
    <w:p w:rsidR="00B57445" w:rsidRPr="004F02FD" w:rsidRDefault="00B57445">
      <w:r w:rsidRPr="004F02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7445" w:rsidRPr="004F02FD" w:rsidRDefault="00B57445">
      <w:r w:rsidRPr="004F02FD">
        <w:separator/>
      </w:r>
    </w:p>
  </w:footnote>
  <w:footnote w:type="continuationSeparator" w:id="0">
    <w:p w:rsidR="00B57445" w:rsidRPr="004F02FD" w:rsidRDefault="00B57445">
      <w:r w:rsidRPr="004F02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9AD" w:rsidRPr="004F02FD" w:rsidRDefault="000439AD">
    <w:pPr>
      <w:pStyle w:val="Sidhuvud"/>
      <w:framePr w:wrap="around" w:vAnchor="text" w:hAnchor="margin" w:xAlign="right" w:y="1"/>
      <w:rPr>
        <w:rStyle w:val="Sidnummer"/>
      </w:rPr>
    </w:pPr>
    <w:r w:rsidRPr="004F02FD">
      <w:rPr>
        <w:rStyle w:val="Sidnummer"/>
      </w:rPr>
      <w:fldChar w:fldCharType="begin" w:fldLock="1"/>
    </w:r>
    <w:r w:rsidRPr="004F02FD">
      <w:rPr>
        <w:rStyle w:val="Sidnummer"/>
      </w:rPr>
      <w:instrText xml:space="preserve">PAGE  </w:instrText>
    </w:r>
    <w:r w:rsidRPr="004F02FD">
      <w:rPr>
        <w:rStyle w:val="Sidnummer"/>
      </w:rPr>
      <w:fldChar w:fldCharType="separate"/>
    </w:r>
    <w:r w:rsidR="008977C5" w:rsidRPr="004F02FD">
      <w:rPr>
        <w:rStyle w:val="Sidnummer"/>
      </w:rPr>
      <w:t>2</w:t>
    </w:r>
    <w:r w:rsidRPr="004F02F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439AD" w:rsidRPr="004F02FD">
      <w:tblPrEx>
        <w:tblCellMar>
          <w:top w:w="0" w:type="dxa"/>
          <w:bottom w:w="0" w:type="dxa"/>
        </w:tblCellMar>
      </w:tblPrEx>
      <w:trPr>
        <w:cantSplit/>
      </w:trPr>
      <w:tc>
        <w:tcPr>
          <w:tcW w:w="3119" w:type="dxa"/>
        </w:tcPr>
        <w:p w:rsidR="000439AD" w:rsidRPr="004F02FD" w:rsidRDefault="000439AD">
          <w:pPr>
            <w:pStyle w:val="Sidhuvud"/>
            <w:spacing w:line="200" w:lineRule="atLeast"/>
            <w:ind w:right="357"/>
            <w:rPr>
              <w:rFonts w:ascii="TradeGothic" w:hAnsi="TradeGothic"/>
              <w:b/>
              <w:bCs/>
              <w:sz w:val="16"/>
            </w:rPr>
          </w:pPr>
        </w:p>
      </w:tc>
      <w:tc>
        <w:tcPr>
          <w:tcW w:w="4111" w:type="dxa"/>
          <w:tcMar>
            <w:left w:w="567" w:type="dxa"/>
          </w:tcMar>
        </w:tcPr>
        <w:p w:rsidR="000439AD" w:rsidRPr="004F02FD" w:rsidRDefault="000439AD">
          <w:pPr>
            <w:pStyle w:val="Sidhuvud"/>
            <w:ind w:right="360"/>
          </w:pPr>
        </w:p>
      </w:tc>
      <w:tc>
        <w:tcPr>
          <w:tcW w:w="1525" w:type="dxa"/>
        </w:tcPr>
        <w:p w:rsidR="000439AD" w:rsidRPr="004F02FD" w:rsidRDefault="000439AD">
          <w:pPr>
            <w:pStyle w:val="Sidhuvud"/>
            <w:ind w:right="360"/>
          </w:pPr>
        </w:p>
      </w:tc>
    </w:tr>
  </w:tbl>
  <w:p w:rsidR="000439AD" w:rsidRPr="004F02FD" w:rsidRDefault="000439A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9AD" w:rsidRPr="004F02FD" w:rsidRDefault="000439AD">
    <w:pPr>
      <w:pStyle w:val="Sidhuvud"/>
      <w:framePr w:wrap="around" w:vAnchor="text" w:hAnchor="margin" w:xAlign="right" w:y="1"/>
      <w:rPr>
        <w:rStyle w:val="Sidnummer"/>
      </w:rPr>
    </w:pPr>
    <w:r w:rsidRPr="004F02FD">
      <w:rPr>
        <w:rStyle w:val="Sidnummer"/>
      </w:rPr>
      <w:fldChar w:fldCharType="begin" w:fldLock="1"/>
    </w:r>
    <w:r w:rsidRPr="004F02FD">
      <w:rPr>
        <w:rStyle w:val="Sidnummer"/>
      </w:rPr>
      <w:instrText xml:space="preserve">PAGE  </w:instrText>
    </w:r>
    <w:r w:rsidRPr="004F02FD">
      <w:rPr>
        <w:rStyle w:val="Sidnummer"/>
      </w:rPr>
      <w:fldChar w:fldCharType="separate"/>
    </w:r>
    <w:r w:rsidR="008977C5" w:rsidRPr="004F02FD">
      <w:rPr>
        <w:rStyle w:val="Sidnummer"/>
      </w:rPr>
      <w:t>3</w:t>
    </w:r>
    <w:r w:rsidRPr="004F02F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439AD" w:rsidRPr="004F02FD">
      <w:tblPrEx>
        <w:tblCellMar>
          <w:top w:w="0" w:type="dxa"/>
          <w:bottom w:w="0" w:type="dxa"/>
        </w:tblCellMar>
      </w:tblPrEx>
      <w:trPr>
        <w:cantSplit/>
      </w:trPr>
      <w:tc>
        <w:tcPr>
          <w:tcW w:w="3119" w:type="dxa"/>
        </w:tcPr>
        <w:p w:rsidR="000439AD" w:rsidRPr="004F02FD" w:rsidRDefault="000439AD">
          <w:pPr>
            <w:pStyle w:val="Sidhuvud"/>
            <w:spacing w:line="200" w:lineRule="atLeast"/>
            <w:ind w:right="357"/>
            <w:rPr>
              <w:rFonts w:ascii="TradeGothic" w:hAnsi="TradeGothic"/>
              <w:b/>
              <w:bCs/>
              <w:sz w:val="16"/>
            </w:rPr>
          </w:pPr>
        </w:p>
      </w:tc>
      <w:tc>
        <w:tcPr>
          <w:tcW w:w="4111" w:type="dxa"/>
          <w:tcMar>
            <w:left w:w="567" w:type="dxa"/>
          </w:tcMar>
        </w:tcPr>
        <w:p w:rsidR="000439AD" w:rsidRPr="004F02FD" w:rsidRDefault="000439AD">
          <w:pPr>
            <w:pStyle w:val="Sidhuvud"/>
            <w:ind w:right="360"/>
          </w:pPr>
        </w:p>
      </w:tc>
      <w:tc>
        <w:tcPr>
          <w:tcW w:w="1525" w:type="dxa"/>
        </w:tcPr>
        <w:p w:rsidR="000439AD" w:rsidRPr="004F02FD" w:rsidRDefault="000439AD">
          <w:pPr>
            <w:pStyle w:val="Sidhuvud"/>
            <w:ind w:right="360"/>
          </w:pPr>
        </w:p>
      </w:tc>
    </w:tr>
  </w:tbl>
  <w:p w:rsidR="000439AD" w:rsidRPr="004F02FD" w:rsidRDefault="000439A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9AD" w:rsidRPr="004F02FD" w:rsidRDefault="004F02FD">
    <w:pPr>
      <w:framePr w:w="2948" w:h="1321" w:hRule="exact" w:wrap="notBeside" w:vAnchor="page" w:hAnchor="page" w:x="1362" w:y="653"/>
    </w:pPr>
    <w:r w:rsidRPr="004F02FD">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439AD" w:rsidRPr="004F02FD" w:rsidRDefault="000439AD">
    <w:pPr>
      <w:pStyle w:val="RKrubrik"/>
      <w:keepNext w:val="0"/>
      <w:tabs>
        <w:tab w:val="clear" w:pos="1134"/>
        <w:tab w:val="clear" w:pos="2835"/>
      </w:tabs>
      <w:spacing w:before="0" w:after="0" w:line="320" w:lineRule="atLeast"/>
      <w:rPr>
        <w:bCs/>
      </w:rPr>
    </w:pPr>
  </w:p>
  <w:p w:rsidR="000439AD" w:rsidRPr="004F02FD" w:rsidRDefault="000439AD">
    <w:pPr>
      <w:rPr>
        <w:rFonts w:ascii="TradeGothic" w:hAnsi="TradeGothic"/>
        <w:b/>
        <w:bCs/>
        <w:spacing w:val="12"/>
        <w:sz w:val="22"/>
      </w:rPr>
    </w:pPr>
  </w:p>
  <w:p w:rsidR="000439AD" w:rsidRPr="004F02FD" w:rsidRDefault="000439AD">
    <w:pPr>
      <w:pStyle w:val="RKrubrik"/>
      <w:keepNext w:val="0"/>
      <w:tabs>
        <w:tab w:val="clear" w:pos="1134"/>
        <w:tab w:val="clear" w:pos="2835"/>
      </w:tabs>
      <w:spacing w:before="0" w:after="0" w:line="320" w:lineRule="atLeast"/>
      <w:rPr>
        <w:bCs/>
      </w:rPr>
    </w:pPr>
  </w:p>
  <w:p w:rsidR="000439AD" w:rsidRPr="004F02FD" w:rsidRDefault="000439A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Arbetsmarknadsdepartementet"/>
    <w:docVar w:name="Regering" w:val="N"/>
  </w:docVars>
  <w:rsids>
    <w:rsidRoot w:val="009248FF"/>
    <w:rsid w:val="0004159F"/>
    <w:rsid w:val="000439AD"/>
    <w:rsid w:val="00150384"/>
    <w:rsid w:val="0017215F"/>
    <w:rsid w:val="001805B7"/>
    <w:rsid w:val="001D640D"/>
    <w:rsid w:val="00346853"/>
    <w:rsid w:val="00367968"/>
    <w:rsid w:val="003A12EC"/>
    <w:rsid w:val="003A5E0C"/>
    <w:rsid w:val="004A328D"/>
    <w:rsid w:val="004F02FD"/>
    <w:rsid w:val="004F7A78"/>
    <w:rsid w:val="005721AC"/>
    <w:rsid w:val="0058762B"/>
    <w:rsid w:val="005E3AD7"/>
    <w:rsid w:val="006E0F35"/>
    <w:rsid w:val="006E4E11"/>
    <w:rsid w:val="007242A3"/>
    <w:rsid w:val="00785D64"/>
    <w:rsid w:val="007A6855"/>
    <w:rsid w:val="007E6AA1"/>
    <w:rsid w:val="00820A73"/>
    <w:rsid w:val="00825F84"/>
    <w:rsid w:val="008977C5"/>
    <w:rsid w:val="00901AAB"/>
    <w:rsid w:val="009248FF"/>
    <w:rsid w:val="00995C7D"/>
    <w:rsid w:val="00B57445"/>
    <w:rsid w:val="00B96633"/>
    <w:rsid w:val="00BA5492"/>
    <w:rsid w:val="00BB775E"/>
    <w:rsid w:val="00C80962"/>
    <w:rsid w:val="00D133D7"/>
    <w:rsid w:val="00D2525A"/>
    <w:rsid w:val="00D84380"/>
    <w:rsid w:val="00E3305C"/>
    <w:rsid w:val="00EC25F9"/>
    <w:rsid w:val="00ED58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D028F3-5B97-4E7D-B04A-17411911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785D64"/>
    <w:rPr>
      <w:rFonts w:ascii="OrigGarmnd BT" w:hAnsi="OrigGarmnd BT"/>
      <w:sz w:val="24"/>
      <w:lang w:val="sv-SE" w:eastAsia="en-US" w:bidi="ar-SA"/>
    </w:rPr>
  </w:style>
  <w:style w:type="paragraph" w:styleId="Ballongtext">
    <w:name w:val="Balloon Text"/>
    <w:basedOn w:val="Normal"/>
    <w:semiHidden/>
    <w:rsid w:val="008977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3861</Characters>
  <Application>Microsoft Office Word</Application>
  <DocSecurity>4</DocSecurity>
  <Lines>104</Lines>
  <Paragraphs>35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2011-11-21T14:11:00Z</cp:lastPrinted>
  <dcterms:created xsi:type="dcterms:W3CDTF">2025-12-17T21:38:00Z</dcterms:created>
  <dcterms:modified xsi:type="dcterms:W3CDTF">2025-12-17T21:38:00Z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Arbetsmarknadsdepartementet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y fmtid="{D5CDD505-2E9C-101B-9397-08002B2CF9AE}" pid="12" name="display_urn:schemas-microsoft-com:office:office#Editor">
    <vt:lpwstr>Anna Sellberg Hansen</vt:lpwstr>
  </property>
  <property fmtid="{D5CDD505-2E9C-101B-9397-08002B2CF9AE}" pid="13" name="xd_Signature">
    <vt:lpwstr/>
  </property>
  <property fmtid="{D5CDD505-2E9C-101B-9397-08002B2CF9AE}" pid="14" name="RKOrdnaCheckInComment">
    <vt:lpwstr/>
  </property>
  <property fmtid="{D5CDD505-2E9C-101B-9397-08002B2CF9AE}" pid="15" name="TemplateUrl">
    <vt:lpwstr/>
  </property>
  <property fmtid="{D5CDD505-2E9C-101B-9397-08002B2CF9AE}" pid="16" name="RKOrdnaClass">
    <vt:lpwstr>3</vt:lpwstr>
  </property>
  <property fmtid="{D5CDD505-2E9C-101B-9397-08002B2CF9AE}" pid="17" name="xd_ProgID">
    <vt:lpwstr/>
  </property>
  <property fmtid="{D5CDD505-2E9C-101B-9397-08002B2CF9AE}" pid="18" name="display_urn:schemas-microsoft-com:office:office#Author">
    <vt:lpwstr>Anna Sellberg Hansen</vt:lpwstr>
  </property>
  <property fmtid="{D5CDD505-2E9C-101B-9397-08002B2CF9AE}" pid="19" name="_SharedFileIndex">
    <vt:lpwstr/>
  </property>
</Properties>
</file>