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F09" w:rsidRPr="0028448C" w:rsidRDefault="008A4F09">
      <w:pPr>
        <w:pStyle w:val="Hemstlrubrik"/>
      </w:pPr>
      <w:r w:rsidRPr="0028448C">
        <w:t>Förslag till riksdagsbeslut</w:t>
      </w:r>
    </w:p>
    <w:p w:rsidR="008A4F09" w:rsidRPr="0028448C" w:rsidRDefault="008A4F09">
      <w:pPr>
        <w:pStyle w:val="Hemstlatt"/>
        <w:ind w:left="0"/>
      </w:pPr>
      <w:r w:rsidRPr="0028448C">
        <w:t xml:space="preserve">Riksdagen tillkännager för regeringen som sin mening vad som anförs i motionen om </w:t>
      </w:r>
      <w:r w:rsidRPr="0028448C">
        <w:rPr>
          <w:color w:val="000000"/>
        </w:rPr>
        <w:t>insatser för de kvinnor som utsätts för sexuellt våld.</w:t>
      </w:r>
    </w:p>
    <w:p w:rsidR="008A4F09" w:rsidRPr="0028448C" w:rsidRDefault="008A4F09">
      <w:pPr>
        <w:pStyle w:val="Rubrik1"/>
      </w:pPr>
      <w:r w:rsidRPr="0028448C">
        <w:t>Motivering</w:t>
      </w:r>
    </w:p>
    <w:p w:rsidR="008A4F09" w:rsidRPr="0028448C" w:rsidRDefault="008A4F09">
      <w:pPr>
        <w:autoSpaceDE w:val="0"/>
        <w:autoSpaceDN w:val="0"/>
        <w:adjustRightInd w:val="0"/>
        <w:rPr>
          <w:color w:val="000000"/>
        </w:rPr>
      </w:pPr>
      <w:r w:rsidRPr="0028448C">
        <w:rPr>
          <w:color w:val="000000"/>
        </w:rPr>
        <w:t>Sexuellt våld är ett samhällsproblem med stor spridning. Bemötande, vård och dokumentation av kvinnor som utsatts ser idag olika ut inom vården. Det är viktigt att offret erbjuds stöd och vård efter övergreppet. Det måste ske i det akuta skedet men även så länge behov av behandling kvarstår.</w:t>
      </w:r>
    </w:p>
    <w:p w:rsidR="008A4F09" w:rsidRPr="0028448C" w:rsidRDefault="008A4F09">
      <w:pPr>
        <w:pStyle w:val="Normaltindrag"/>
      </w:pPr>
      <w:r w:rsidRPr="0028448C">
        <w:t>Många flickor och kvinnor blir tvingade till sin första sexuella erfarenhet, en erfarenhet som sedan kan komma att följa dem under skolgången, i arbet</w:t>
      </w:r>
      <w:r w:rsidRPr="0028448C">
        <w:t>s</w:t>
      </w:r>
      <w:r w:rsidRPr="0028448C">
        <w:t>livet och i äktenskapet med kränkande kommentarer, sexuella övergrepp och våld som en del av vardagen. Konsekvenserna kan bli att flickor hindras att fullfölja sin skolgång eller får problem att etablera sig i arbetslivet. Kvinnors rörelsefrihet och deltagande i samhällslivet begränsas. De kan få såväl psyk</w:t>
      </w:r>
      <w:r w:rsidRPr="0028448C">
        <w:t>o</w:t>
      </w:r>
      <w:r w:rsidRPr="0028448C">
        <w:t>logiska, sociala, sexuella som fysiska problem av det sexuella våldet. Också ekonomiskt drabbas de.</w:t>
      </w:r>
    </w:p>
    <w:p w:rsidR="008A4F09" w:rsidRPr="0028448C" w:rsidRDefault="008A4F09">
      <w:pPr>
        <w:pStyle w:val="Normaltindrag"/>
      </w:pPr>
      <w:r w:rsidRPr="0028448C">
        <w:t>Vid utredning om våld i nära relationer ska risken för sexuellt våld up</w:t>
      </w:r>
      <w:r w:rsidRPr="0028448C">
        <w:t>p</w:t>
      </w:r>
      <w:r w:rsidRPr="0028448C">
        <w:t>märksammas. Brottsoffret ska få ett professionellt bemötande av myndigheter som socialtjänst, hälso- och sjukvård och polis.</w:t>
      </w:r>
    </w:p>
    <w:p w:rsidR="008A4F09" w:rsidRPr="0028448C" w:rsidRDefault="008A4F09">
      <w:pPr>
        <w:pStyle w:val="Normaltindrag"/>
      </w:pPr>
      <w:r w:rsidRPr="0028448C">
        <w:t>År 2004 beslutade Justitiedepartementet att utse en utredare med mandat att föreslå åtgärder för att öka benägenheten att anmäla sexuella övergrepp. Vikten av ett nationellt program för omhändertagande vid våldtäkt och andra sexualbrott har slagits fast. Det finns dock ett behov av föreskrifter och al</w:t>
      </w:r>
      <w:r w:rsidRPr="0028448C">
        <w:t>l</w:t>
      </w:r>
      <w:r w:rsidRPr="0028448C">
        <w:t>männa råd för hälso- och sjukvården. Riktlinjer bör utarbetas för sjukvården för att skapa en likvärdig vård och ett likvärdigt bemötande för denna grupp vårdsökande.</w:t>
      </w:r>
    </w:p>
    <w:p w:rsidR="008A4F09" w:rsidRPr="0028448C" w:rsidRDefault="008A4F09">
      <w:pPr>
        <w:pStyle w:val="Normaltindrag"/>
      </w:pPr>
      <w:r w:rsidRPr="0028448C">
        <w:lastRenderedPageBreak/>
        <w:t>Nationellt kunskapscenter för mäns våld mot kvinnor har hög kompetens. Rättsmedicinalverkets erfarenheter bör också tillvaratas i arbetet. Ett profe</w:t>
      </w:r>
      <w:r w:rsidRPr="0028448C">
        <w:t>s</w:t>
      </w:r>
      <w:r w:rsidRPr="0028448C">
        <w:t>sionellt bemötande och en vård som innefattar provtagning och dokument</w:t>
      </w:r>
      <w:r w:rsidRPr="0028448C">
        <w:t>a</w:t>
      </w:r>
      <w:r w:rsidRPr="0028448C">
        <w:t>tion ökar förutsättningarna för lagföring av förövaren.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48C">
        <w:trPr>
          <w:cantSplit/>
        </w:trPr>
        <w:tc>
          <w:tcPr>
            <w:tcW w:w="3046" w:type="dxa"/>
          </w:tcPr>
          <w:p w:rsidR="008A4F09" w:rsidRPr="0028448C" w:rsidRDefault="008A4F09">
            <w:pPr>
              <w:pStyle w:val="UnderskriftDatum"/>
              <w:spacing w:before="240"/>
            </w:pPr>
            <w:r w:rsidRPr="0028448C">
              <w:t>Stockholm den 1 oktober 2007</w:t>
            </w:r>
          </w:p>
        </w:tc>
        <w:tc>
          <w:tcPr>
            <w:tcW w:w="3047" w:type="dxa"/>
          </w:tcPr>
          <w:p w:rsidR="008A4F09" w:rsidRPr="0028448C" w:rsidRDefault="008A4F09">
            <w:pPr>
              <w:pStyle w:val="Underskrifter"/>
              <w:spacing w:before="240"/>
            </w:pPr>
          </w:p>
        </w:tc>
      </w:tr>
      <w:tr w:rsidR="00000000" w:rsidRPr="0028448C">
        <w:trPr>
          <w:cantSplit/>
        </w:trPr>
        <w:tc>
          <w:tcPr>
            <w:tcW w:w="3046" w:type="dxa"/>
          </w:tcPr>
          <w:p w:rsidR="008A4F09" w:rsidRPr="0028448C" w:rsidRDefault="008A4F09">
            <w:pPr>
              <w:pStyle w:val="Underskrifter"/>
            </w:pPr>
            <w:r w:rsidRPr="0028448C">
              <w:t>Carina Hägg (s)</w:t>
            </w:r>
          </w:p>
        </w:tc>
        <w:tc>
          <w:tcPr>
            <w:tcW w:w="3046" w:type="dxa"/>
          </w:tcPr>
          <w:p w:rsidR="008A4F09" w:rsidRPr="0028448C" w:rsidRDefault="008A4F09">
            <w:pPr>
              <w:pStyle w:val="Underskrifter"/>
            </w:pPr>
          </w:p>
        </w:tc>
      </w:tr>
    </w:tbl>
    <w:p w:rsidR="008A4F09" w:rsidRPr="0028448C" w:rsidRDefault="008A4F09">
      <w:pPr>
        <w:pStyle w:val="Normaltindrag"/>
      </w:pPr>
    </w:p>
    <w:sectPr w:rsidR="008A4F09" w:rsidRPr="002844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F09" w:rsidRPr="0028448C" w:rsidRDefault="008A4F09">
      <w:r w:rsidRPr="0028448C">
        <w:separator/>
      </w:r>
    </w:p>
  </w:endnote>
  <w:endnote w:type="continuationSeparator" w:id="0">
    <w:p w:rsidR="008A4F09" w:rsidRPr="0028448C" w:rsidRDefault="008A4F09">
      <w:r w:rsidRPr="002844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09" w:rsidRPr="0028448C" w:rsidRDefault="0028448C">
    <w:pPr>
      <w:pStyle w:val="Sidfot"/>
    </w:pPr>
    <w:r w:rsidRPr="002844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984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09" w:rsidRDefault="008A4F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F09" w:rsidRDefault="008A4F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09" w:rsidRPr="0028448C" w:rsidRDefault="0028448C">
    <w:pPr>
      <w:pStyle w:val="Sidfot"/>
    </w:pPr>
    <w:r w:rsidRPr="002844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0856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09" w:rsidRDefault="008A4F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F09" w:rsidRDefault="008A4F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09" w:rsidRPr="0028448C" w:rsidRDefault="0028448C">
    <w:pPr>
      <w:pStyle w:val="Sidfot"/>
    </w:pPr>
    <w:r w:rsidRPr="002844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864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09" w:rsidRDefault="008A4F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F09" w:rsidRDefault="008A4F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F09" w:rsidRPr="0028448C" w:rsidRDefault="008A4F09">
      <w:r w:rsidRPr="0028448C">
        <w:separator/>
      </w:r>
    </w:p>
  </w:footnote>
  <w:footnote w:type="continuationSeparator" w:id="0">
    <w:p w:rsidR="008A4F09" w:rsidRPr="0028448C" w:rsidRDefault="008A4F09">
      <w:r w:rsidRPr="002844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09" w:rsidRPr="0028448C" w:rsidRDefault="0028448C">
    <w:pPr>
      <w:pStyle w:val="Sidhuvud"/>
    </w:pPr>
    <w:r w:rsidRPr="002844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952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09" w:rsidRDefault="008A4F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F09" w:rsidRDefault="008A4F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09" w:rsidRPr="0028448C" w:rsidRDefault="0028448C">
    <w:pPr>
      <w:pStyle w:val="Sidhuvud"/>
    </w:pPr>
    <w:r w:rsidRPr="002844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844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09" w:rsidRDefault="008A4F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F09" w:rsidRDefault="008A4F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09" w:rsidRPr="0028448C" w:rsidRDefault="008A4F09">
    <w:pPr>
      <w:pStyle w:val="FSHNormal"/>
      <w:tabs>
        <w:tab w:val="right" w:pos="5840"/>
      </w:tabs>
    </w:pPr>
    <w:r w:rsidRPr="0028448C">
      <w:br/>
    </w:r>
    <w:r w:rsidRPr="0028448C">
      <w:fldChar w:fldCharType="begin" w:fldLock="1"/>
    </w:r>
    <w:r w:rsidRPr="0028448C">
      <w:instrText xml:space="preserve"> DOCPROPERTY</w:instrText>
    </w:r>
    <w:r w:rsidRPr="0028448C">
      <w:rPr>
        <w:sz w:val="18"/>
      </w:rPr>
      <w:instrText xml:space="preserve"> "YearUser" *\charformat </w:instrText>
    </w:r>
    <w:r w:rsidRPr="0028448C">
      <w:fldChar w:fldCharType="separate"/>
    </w:r>
    <w:r w:rsidRPr="0028448C">
      <w:t>2007/08</w:t>
    </w:r>
    <w:r w:rsidRPr="0028448C">
      <w:fldChar w:fldCharType="end"/>
    </w:r>
    <w:r w:rsidRPr="0028448C">
      <w:t xml:space="preserve"> </w:t>
    </w:r>
    <w:r w:rsidRPr="0028448C">
      <w:tab/>
      <w:t xml:space="preserve">mnr: </w:t>
    </w:r>
    <w:r w:rsidRPr="0028448C">
      <w:fldChar w:fldCharType="begin" w:fldLock="1"/>
    </w:r>
    <w:r w:rsidRPr="0028448C">
      <w:instrText xml:space="preserve"> DOCPROPERTY</w:instrText>
    </w:r>
    <w:r w:rsidRPr="0028448C">
      <w:rPr>
        <w:sz w:val="18"/>
      </w:rPr>
      <w:instrText xml:space="preserve"> "Motionsnummer" *\charformat </w:instrText>
    </w:r>
    <w:r w:rsidRPr="0028448C">
      <w:fldChar w:fldCharType="separate"/>
    </w:r>
    <w:r w:rsidRPr="0028448C">
      <w:t>Ju305</w:t>
    </w:r>
    <w:r w:rsidRPr="0028448C">
      <w:fldChar w:fldCharType="end"/>
    </w:r>
    <w:r w:rsidRPr="0028448C">
      <w:br/>
    </w:r>
    <w:r w:rsidRPr="0028448C">
      <w:fldChar w:fldCharType="begin" w:fldLock="1"/>
    </w:r>
    <w:r w:rsidRPr="0028448C">
      <w:instrText xml:space="preserve"> DOCPROPERTY</w:instrText>
    </w:r>
    <w:r w:rsidRPr="0028448C">
      <w:rPr>
        <w:sz w:val="18"/>
      </w:rPr>
      <w:instrText xml:space="preserve"> "Samling" *\charformat </w:instrText>
    </w:r>
    <w:r w:rsidRPr="0028448C">
      <w:fldChar w:fldCharType="end"/>
    </w:r>
    <w:r w:rsidRPr="0028448C">
      <w:tab/>
      <w:t xml:space="preserve">pnr: </w:t>
    </w:r>
    <w:r w:rsidRPr="0028448C">
      <w:fldChar w:fldCharType="begin" w:fldLock="1"/>
    </w:r>
    <w:r w:rsidRPr="0028448C">
      <w:instrText xml:space="preserve"> DOCPROPERTY</w:instrText>
    </w:r>
    <w:r w:rsidRPr="0028448C">
      <w:rPr>
        <w:sz w:val="18"/>
      </w:rPr>
      <w:instrText xml:space="preserve"> "Partinummer" *\charformat </w:instrText>
    </w:r>
    <w:r w:rsidRPr="0028448C">
      <w:fldChar w:fldCharType="separate"/>
    </w:r>
    <w:r w:rsidRPr="0028448C">
      <w:t>s26026</w:t>
    </w:r>
    <w:r w:rsidRPr="0028448C">
      <w:fldChar w:fldCharType="end"/>
    </w:r>
  </w:p>
  <w:p w:rsidR="008A4F09" w:rsidRPr="0028448C" w:rsidRDefault="008A4F09">
    <w:pPr>
      <w:pStyle w:val="FSHRub1"/>
    </w:pPr>
    <w:r w:rsidRPr="0028448C">
      <w:t>Motion till riksdagen</w:t>
    </w:r>
    <w:r w:rsidRPr="0028448C">
      <w:br/>
    </w:r>
    <w:r w:rsidRPr="0028448C">
      <w:fldChar w:fldCharType="begin" w:fldLock="1"/>
    </w:r>
    <w:r w:rsidRPr="0028448C">
      <w:instrText xml:space="preserve"> DOCPROPERTY "YearUser" *\charformat </w:instrText>
    </w:r>
    <w:r w:rsidRPr="0028448C">
      <w:fldChar w:fldCharType="separate"/>
    </w:r>
    <w:r w:rsidRPr="0028448C">
      <w:t>2007/08</w:t>
    </w:r>
    <w:r w:rsidRPr="0028448C">
      <w:fldChar w:fldCharType="end"/>
    </w:r>
    <w:r w:rsidRPr="0028448C">
      <w:t>:</w:t>
    </w:r>
    <w:r w:rsidRPr="0028448C">
      <w:fldChar w:fldCharType="begin" w:fldLock="1"/>
    </w:r>
    <w:r w:rsidRPr="0028448C">
      <w:instrText xml:space="preserve"> DOCPROPERTY "Motionsnummer" *\charformat </w:instrText>
    </w:r>
    <w:r w:rsidRPr="0028448C">
      <w:fldChar w:fldCharType="separate"/>
    </w:r>
    <w:r w:rsidRPr="0028448C">
      <w:t>Ju305</w:t>
    </w:r>
    <w:r w:rsidRPr="0028448C">
      <w:fldChar w:fldCharType="end"/>
    </w:r>
  </w:p>
  <w:p w:rsidR="008A4F09" w:rsidRPr="0028448C" w:rsidRDefault="008A4F09">
    <w:pPr>
      <w:pStyle w:val="FSHNormalS5"/>
    </w:pPr>
    <w:r w:rsidRPr="0028448C">
      <w:fldChar w:fldCharType="begin" w:fldLock="1"/>
    </w:r>
    <w:r w:rsidRPr="0028448C">
      <w:instrText xml:space="preserve"> DOCPROPERTY "MotionarText" *\charformat </w:instrText>
    </w:r>
    <w:r w:rsidRPr="0028448C">
      <w:fldChar w:fldCharType="separate"/>
    </w:r>
    <w:r w:rsidRPr="0028448C">
      <w:t>av Carina Hägg (s)</w:t>
    </w:r>
    <w:r w:rsidRPr="0028448C">
      <w:fldChar w:fldCharType="end"/>
    </w:r>
    <w:r w:rsidRPr="0028448C">
      <w:br/>
    </w:r>
    <w:r w:rsidRPr="0028448C">
      <w:fldChar w:fldCharType="begin" w:fldLock="1"/>
    </w:r>
    <w:r w:rsidRPr="0028448C">
      <w:instrText xml:space="preserve"> DOCPROPERTY "SvarFrasKort" *\charformat </w:instrText>
    </w:r>
    <w:r w:rsidRPr="0028448C">
      <w:fldChar w:fldCharType="end"/>
    </w:r>
  </w:p>
  <w:p w:rsidR="008A4F09" w:rsidRPr="0028448C" w:rsidRDefault="008A4F09">
    <w:pPr>
      <w:pStyle w:val="FSHTitel"/>
    </w:pPr>
    <w:r w:rsidRPr="0028448C">
      <w:fldChar w:fldCharType="begin" w:fldLock="1"/>
    </w:r>
    <w:r w:rsidRPr="0028448C">
      <w:instrText xml:space="preserve"> DOCPROPERTY</w:instrText>
    </w:r>
    <w:r w:rsidRPr="0028448C">
      <w:rPr>
        <w:sz w:val="18"/>
      </w:rPr>
      <w:instrText xml:space="preserve"> "RubrikSvar" *\charformat </w:instrText>
    </w:r>
    <w:r w:rsidRPr="0028448C">
      <w:fldChar w:fldCharType="separate"/>
    </w:r>
    <w:r w:rsidRPr="0028448C">
      <w:t>Sexuellt våld</w:t>
    </w:r>
    <w:r w:rsidRPr="0028448C">
      <w:fldChar w:fldCharType="end"/>
    </w:r>
  </w:p>
  <w:p w:rsidR="008A4F09" w:rsidRPr="0028448C" w:rsidRDefault="008A4F09">
    <w:pPr>
      <w:pStyle w:val="Normal00"/>
    </w:pPr>
  </w:p>
  <w:p w:rsidR="008A4F09" w:rsidRPr="0028448C" w:rsidRDefault="008A4F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5005887">
    <w:abstractNumId w:val="8"/>
  </w:num>
  <w:num w:numId="2" w16cid:durableId="500512841">
    <w:abstractNumId w:val="9"/>
  </w:num>
  <w:num w:numId="3" w16cid:durableId="386075202">
    <w:abstractNumId w:val="8"/>
  </w:num>
  <w:num w:numId="4" w16cid:durableId="1111121489">
    <w:abstractNumId w:val="9"/>
  </w:num>
  <w:num w:numId="5" w16cid:durableId="448860263">
    <w:abstractNumId w:val="13"/>
  </w:num>
  <w:num w:numId="6" w16cid:durableId="1992324167">
    <w:abstractNumId w:val="10"/>
  </w:num>
  <w:num w:numId="7" w16cid:durableId="557088021">
    <w:abstractNumId w:val="11"/>
  </w:num>
  <w:num w:numId="8" w16cid:durableId="1920484070">
    <w:abstractNumId w:val="12"/>
  </w:num>
  <w:num w:numId="9" w16cid:durableId="732896803">
    <w:abstractNumId w:val="8"/>
  </w:num>
  <w:num w:numId="10" w16cid:durableId="1508324974">
    <w:abstractNumId w:val="3"/>
  </w:num>
  <w:num w:numId="11" w16cid:durableId="1473525498">
    <w:abstractNumId w:val="2"/>
  </w:num>
  <w:num w:numId="12" w16cid:durableId="1202863098">
    <w:abstractNumId w:val="1"/>
  </w:num>
  <w:num w:numId="13" w16cid:durableId="761725438">
    <w:abstractNumId w:val="0"/>
  </w:num>
  <w:num w:numId="14" w16cid:durableId="714277368">
    <w:abstractNumId w:val="9"/>
  </w:num>
  <w:num w:numId="15" w16cid:durableId="899748558">
    <w:abstractNumId w:val="7"/>
  </w:num>
  <w:num w:numId="16" w16cid:durableId="368577329">
    <w:abstractNumId w:val="6"/>
  </w:num>
  <w:num w:numId="17" w16cid:durableId="286282749">
    <w:abstractNumId w:val="5"/>
  </w:num>
  <w:num w:numId="18" w16cid:durableId="1667396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E505140-C6B7-4A61-8BC7-AD683366E765}"/>
  </w:docVars>
  <w:rsids>
    <w:rsidRoot w:val="007A4D32"/>
    <w:rsid w:val="0028448C"/>
    <w:rsid w:val="007A4D32"/>
    <w:rsid w:val="008A4F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ACF1B0-E703-47E8-AED6-23E8E6C4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1726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s26026</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s26026</dc:title>
  <dc:subject>s26026</dc:subject>
  <dc:creator>Riksdagen</dc:creator>
  <cp:keywords>Riksdagen</cp:keywords>
  <dc:description>TKG-ktrl, MSMQ4mb, PersReg-Distribution mm</dc:description>
  <cp:lastModifiedBy>Lars Brink</cp:lastModifiedBy>
  <cp:revision>2</cp:revision>
  <cp:lastPrinted>2007-11-07T11:23:00Z</cp:lastPrinted>
  <dcterms:created xsi:type="dcterms:W3CDTF">2025-12-17T05:44:00Z</dcterms:created>
  <dcterms:modified xsi:type="dcterms:W3CDTF">2025-12-17T05:44:00Z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Sexuellt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20072008000000000115000260260069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20072008000000000115000260260069</vt:lpwstr>
  </property>
  <property fmtid="{D5CDD505-2E9C-101B-9397-08002B2CF9AE}" pid="50" name="nummer">
    <vt:lpwstr>305</vt:lpwstr>
  </property>
  <property fmtid="{D5CDD505-2E9C-101B-9397-08002B2CF9AE}" pid="51" name="utskottsbeteckning">
    <vt:lpwstr>Ju</vt:lpwstr>
  </property>
  <property fmtid="{D5CDD505-2E9C-101B-9397-08002B2CF9AE}" pid="52" name="GlobalUID">
    <vt:lpwstr>{BC8EA925-F28C-4A80-BE12-E2C8C92978A1}</vt:lpwstr>
  </property>
  <property fmtid="{D5CDD505-2E9C-101B-9397-08002B2CF9AE}" pid="53" name="Överföringar">
    <vt:i4>0</vt:i4>
  </property>
  <property fmtid="{D5CDD505-2E9C-101B-9397-08002B2CF9AE}" pid="54" name="Checksum">
    <vt:lpwstr>*1001711240838*</vt:lpwstr>
  </property>
  <property fmtid="{D5CDD505-2E9C-101B-9397-08002B2CF9AE}" pid="55" name="skuggnummer">
    <vt:lpwstr>1334</vt:lpwstr>
  </property>
  <property fmtid="{D5CDD505-2E9C-101B-9397-08002B2CF9AE}" pid="56" name="urixVersion">
    <vt:lpwstr>3.2.0.8</vt:lpwstr>
  </property>
  <property fmtid="{D5CDD505-2E9C-101B-9397-08002B2CF9AE}" pid="57" name="urixOrigin">
    <vt:lpwstr>071107 12:23:23.973</vt:lpwstr>
  </property>
  <property fmtid="{D5CDD505-2E9C-101B-9397-08002B2CF9AE}" pid="58" name="urixGuid">
    <vt:lpwstr>{AA7E1B44-8B5C-4249-B8B5-B3D2AB034776}</vt:lpwstr>
  </property>
</Properties>
</file>