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289D" w:rsidRDefault="0038452D" w14:paraId="27CFF7D8" w14:textId="77777777">
      <w:pPr>
        <w:pStyle w:val="Rubrik1"/>
        <w:spacing w:after="300"/>
      </w:pPr>
      <w:sdt>
        <w:sdtPr>
          <w:alias w:val="CC_Boilerplate_4"/>
          <w:tag w:val="CC_Boilerplate_4"/>
          <w:id w:val="-1644581176"/>
          <w:lock w:val="sdtLocked"/>
          <w:placeholder>
            <w:docPart w:val="73F6883013BC4255B548BB094498D864"/>
          </w:placeholder>
          <w:text/>
        </w:sdtPr>
        <w:sdtEndPr/>
        <w:sdtContent>
          <w:r w:rsidRPr="009B062B" w:rsidR="00AF30DD">
            <w:t>Förslag till riksdagsbeslut</w:t>
          </w:r>
        </w:sdtContent>
      </w:sdt>
      <w:bookmarkEnd w:id="0"/>
      <w:bookmarkEnd w:id="1"/>
    </w:p>
    <w:sdt>
      <w:sdtPr>
        <w:alias w:val="Yrkande 1"/>
        <w:tag w:val="3656cfc5-41fd-4711-b8f1-069efec87922"/>
        <w:id w:val="1310586612"/>
        <w:lock w:val="sdtLocked"/>
      </w:sdtPr>
      <w:sdtEndPr/>
      <w:sdtContent>
        <w:p w:rsidR="00C54E48" w:rsidRDefault="00246BC1" w14:paraId="73A268F3" w14:textId="77777777">
          <w:pPr>
            <w:pStyle w:val="Frslagstext"/>
            <w:numPr>
              <w:ilvl w:val="0"/>
              <w:numId w:val="0"/>
            </w:numPr>
          </w:pPr>
          <w:r>
            <w:t>Riksdagen ställer sig bakom det som anförs i motionen om att public service bör utveckla nya verksamheter för att nå medborgare som inte tar del av public services utbud i dag,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F596649DAB40DBA34719CA405363F1"/>
        </w:placeholder>
        <w:text/>
      </w:sdtPr>
      <w:sdtEndPr/>
      <w:sdtContent>
        <w:p w:rsidRPr="009B062B" w:rsidR="006D79C9" w:rsidP="00333E95" w:rsidRDefault="006D79C9" w14:paraId="4340C8FA" w14:textId="77777777">
          <w:pPr>
            <w:pStyle w:val="Rubrik1"/>
          </w:pPr>
          <w:r>
            <w:t>Motivering</w:t>
          </w:r>
        </w:p>
      </w:sdtContent>
    </w:sdt>
    <w:bookmarkEnd w:displacedByCustomXml="prev" w:id="3"/>
    <w:bookmarkEnd w:displacedByCustomXml="prev" w:id="4"/>
    <w:p w:rsidR="00AD635A" w:rsidP="00AD635A" w:rsidRDefault="00AD635A" w14:paraId="04D05BF3" w14:textId="687BAA08">
      <w:pPr>
        <w:pStyle w:val="Normalutanindragellerluft"/>
      </w:pPr>
      <w:r>
        <w:t>I ljuset av ett demokratiskt samhälles behov av fri</w:t>
      </w:r>
      <w:r w:rsidR="00246BC1">
        <w:t>a</w:t>
      </w:r>
      <w:r>
        <w:t xml:space="preserve"> och oberoende media är det av yttersta vikt att Sverige upprätthåller en stark och oberoende public service. Public service har en essentiell roll i att granska makthavare och spegla den politiska debatten, vilket bidrar till en välinformerad medborgarkår och därigenom en stärkt demokrati. Sveriges Radio och Sveriges Television bör erbjuda ett mångsidigt utbud av program som omfattar nyheter, samhällsinformation, kultur, film, dokumentärer och nöje, för att representera och spegla hela landets mångfald.</w:t>
      </w:r>
    </w:p>
    <w:p w:rsidRPr="00422B9E" w:rsidR="00422B9E" w:rsidP="00AD635A" w:rsidRDefault="00AD635A" w14:paraId="276B028D" w14:textId="4311E637">
      <w:r>
        <w:t>Det är emellertid oroande att vissa delar av befolkningen i dagsläget inte engagerar sig i public services utbud. För att åtgärda denna brist på inkludering och säkerställa att alla Sveriges invånare har tillgång till och intresse av detta viktiga demokratiska verktyg är det nödvändigt att regeringen ger public service-bolagen uppdraget att utveckla nya verksamheter och strategier. Genom innovativa metoder och en målinriktad anpassning av innehållet kan dessa bolag nå de medborgare som för närvarande står utanför och säkerställa att hela Sveriges befolkning känner sig inkluderad och representerad i public service-utbudet. Denna utveckling skulle inte bara berika den kulturella och informativa mångfalden, utan också stärka samhällets sammanhållning och demokratins grundvalar.</w:t>
      </w:r>
    </w:p>
    <w:sdt>
      <w:sdtPr>
        <w:rPr>
          <w:i/>
          <w:noProof/>
        </w:rPr>
        <w:alias w:val="CC_Underskrifter"/>
        <w:tag w:val="CC_Underskrifter"/>
        <w:id w:val="583496634"/>
        <w:lock w:val="sdtContentLocked"/>
        <w:placeholder>
          <w:docPart w:val="CE93FA6330334258963A58394392A4F7"/>
        </w:placeholder>
      </w:sdtPr>
      <w:sdtEndPr>
        <w:rPr>
          <w:i w:val="0"/>
          <w:noProof w:val="0"/>
        </w:rPr>
      </w:sdtEndPr>
      <w:sdtContent>
        <w:p w:rsidR="00C8289D" w:rsidP="00C8289D" w:rsidRDefault="00C8289D" w14:paraId="68E7F22B" w14:textId="77777777"/>
        <w:p w:rsidRPr="008E0FE2" w:rsidR="004801AC" w:rsidP="00C8289D" w:rsidRDefault="0038452D" w14:paraId="402C79AB" w14:textId="5A7A2E18"/>
      </w:sdtContent>
    </w:sdt>
    <w:tbl>
      <w:tblPr>
        <w:tblW w:w="5000" w:type="pct"/>
        <w:tblLook w:val="04A0" w:firstRow="1" w:lastRow="0" w:firstColumn="1" w:lastColumn="0" w:noHBand="0" w:noVBand="1"/>
        <w:tblCaption w:val="underskrifter"/>
      </w:tblPr>
      <w:tblGrid>
        <w:gridCol w:w="4252"/>
        <w:gridCol w:w="4252"/>
      </w:tblGrid>
      <w:tr w:rsidR="00C54E48" w14:paraId="1799523B" w14:textId="77777777">
        <w:trPr>
          <w:cantSplit/>
        </w:trPr>
        <w:tc>
          <w:tcPr>
            <w:tcW w:w="50" w:type="pct"/>
            <w:vAlign w:val="bottom"/>
          </w:tcPr>
          <w:p w:rsidR="00C54E48" w:rsidRDefault="00246BC1" w14:paraId="2592C729" w14:textId="77777777">
            <w:pPr>
              <w:pStyle w:val="Underskrifter"/>
              <w:spacing w:after="0"/>
            </w:pPr>
            <w:r>
              <w:t>Dzenan Cisija (S)</w:t>
            </w:r>
          </w:p>
        </w:tc>
        <w:tc>
          <w:tcPr>
            <w:tcW w:w="50" w:type="pct"/>
            <w:vAlign w:val="bottom"/>
          </w:tcPr>
          <w:p w:rsidR="00C54E48" w:rsidRDefault="00C54E48" w14:paraId="0AEF40E5" w14:textId="77777777">
            <w:pPr>
              <w:pStyle w:val="Underskrifter"/>
              <w:spacing w:after="0"/>
            </w:pPr>
          </w:p>
        </w:tc>
      </w:tr>
    </w:tbl>
    <w:p w:rsidR="006979A4" w:rsidRDefault="006979A4" w14:paraId="0AC5D153" w14:textId="77777777"/>
    <w:sectPr w:rsidR="006979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85F3" w14:textId="77777777" w:rsidR="00AD635A" w:rsidRDefault="00AD635A" w:rsidP="000C1CAD">
      <w:pPr>
        <w:spacing w:line="240" w:lineRule="auto"/>
      </w:pPr>
      <w:r>
        <w:separator/>
      </w:r>
    </w:p>
  </w:endnote>
  <w:endnote w:type="continuationSeparator" w:id="0">
    <w:p w14:paraId="10A16C67" w14:textId="77777777" w:rsidR="00AD635A" w:rsidRDefault="00AD6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BE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2F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CC5C" w14:textId="37BC3ED8" w:rsidR="00262EA3" w:rsidRPr="00C8289D" w:rsidRDefault="00262EA3" w:rsidP="00C82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C51D" w14:textId="77777777" w:rsidR="00AD635A" w:rsidRDefault="00AD635A" w:rsidP="000C1CAD">
      <w:pPr>
        <w:spacing w:line="240" w:lineRule="auto"/>
      </w:pPr>
      <w:r>
        <w:separator/>
      </w:r>
    </w:p>
  </w:footnote>
  <w:footnote w:type="continuationSeparator" w:id="0">
    <w:p w14:paraId="3207E41F" w14:textId="77777777" w:rsidR="00AD635A" w:rsidRDefault="00AD6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1D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E913B" wp14:editId="70464C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B032F" w14:textId="4E4F2903" w:rsidR="00262EA3" w:rsidRDefault="0038452D" w:rsidP="008103B5">
                          <w:pPr>
                            <w:jc w:val="right"/>
                          </w:pPr>
                          <w:sdt>
                            <w:sdtPr>
                              <w:alias w:val="CC_Noformat_Partikod"/>
                              <w:tag w:val="CC_Noformat_Partikod"/>
                              <w:id w:val="-53464382"/>
                              <w:text/>
                            </w:sdtPr>
                            <w:sdtEndPr/>
                            <w:sdtContent>
                              <w:r w:rsidR="00AD635A">
                                <w:t>S</w:t>
                              </w:r>
                            </w:sdtContent>
                          </w:sdt>
                          <w:sdt>
                            <w:sdtPr>
                              <w:alias w:val="CC_Noformat_Partinummer"/>
                              <w:tag w:val="CC_Noformat_Partinummer"/>
                              <w:id w:val="-1709555926"/>
                              <w:text/>
                            </w:sdtPr>
                            <w:sdtEndPr/>
                            <w:sdtContent>
                              <w:r w:rsidR="00B34D1D">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E91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B032F" w14:textId="4E4F2903" w:rsidR="00262EA3" w:rsidRDefault="0038452D" w:rsidP="008103B5">
                    <w:pPr>
                      <w:jc w:val="right"/>
                    </w:pPr>
                    <w:sdt>
                      <w:sdtPr>
                        <w:alias w:val="CC_Noformat_Partikod"/>
                        <w:tag w:val="CC_Noformat_Partikod"/>
                        <w:id w:val="-53464382"/>
                        <w:text/>
                      </w:sdtPr>
                      <w:sdtEndPr/>
                      <w:sdtContent>
                        <w:r w:rsidR="00AD635A">
                          <w:t>S</w:t>
                        </w:r>
                      </w:sdtContent>
                    </w:sdt>
                    <w:sdt>
                      <w:sdtPr>
                        <w:alias w:val="CC_Noformat_Partinummer"/>
                        <w:tag w:val="CC_Noformat_Partinummer"/>
                        <w:id w:val="-1709555926"/>
                        <w:text/>
                      </w:sdtPr>
                      <w:sdtEndPr/>
                      <w:sdtContent>
                        <w:r w:rsidR="00B34D1D">
                          <w:t>1999</w:t>
                        </w:r>
                      </w:sdtContent>
                    </w:sdt>
                  </w:p>
                </w:txbxContent>
              </v:textbox>
              <w10:wrap anchorx="page"/>
            </v:shape>
          </w:pict>
        </mc:Fallback>
      </mc:AlternateContent>
    </w:r>
  </w:p>
  <w:p w14:paraId="4A9BC4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E3A" w14:textId="77777777" w:rsidR="00262EA3" w:rsidRDefault="00262EA3" w:rsidP="008563AC">
    <w:pPr>
      <w:jc w:val="right"/>
    </w:pPr>
  </w:p>
  <w:p w14:paraId="1F5B19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4EFD" w14:textId="77777777" w:rsidR="00262EA3" w:rsidRDefault="003845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F7F37E" wp14:editId="6A450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4E1B3F" w14:textId="6DA21EA8" w:rsidR="00262EA3" w:rsidRDefault="0038452D" w:rsidP="00A314CF">
    <w:pPr>
      <w:pStyle w:val="FSHNormal"/>
      <w:spacing w:before="40"/>
    </w:pPr>
    <w:sdt>
      <w:sdtPr>
        <w:alias w:val="CC_Noformat_Motionstyp"/>
        <w:tag w:val="CC_Noformat_Motionstyp"/>
        <w:id w:val="1162973129"/>
        <w:lock w:val="sdtContentLocked"/>
        <w15:appearance w15:val="hidden"/>
        <w:text/>
      </w:sdtPr>
      <w:sdtEndPr/>
      <w:sdtContent>
        <w:r w:rsidR="00C8289D">
          <w:t>Enskild motion</w:t>
        </w:r>
      </w:sdtContent>
    </w:sdt>
    <w:r w:rsidR="00821B36">
      <w:t xml:space="preserve"> </w:t>
    </w:r>
    <w:sdt>
      <w:sdtPr>
        <w:alias w:val="CC_Noformat_Partikod"/>
        <w:tag w:val="CC_Noformat_Partikod"/>
        <w:id w:val="1471015553"/>
        <w:text/>
      </w:sdtPr>
      <w:sdtEndPr/>
      <w:sdtContent>
        <w:r w:rsidR="00AD635A">
          <w:t>S</w:t>
        </w:r>
      </w:sdtContent>
    </w:sdt>
    <w:sdt>
      <w:sdtPr>
        <w:alias w:val="CC_Noformat_Partinummer"/>
        <w:tag w:val="CC_Noformat_Partinummer"/>
        <w:id w:val="-2014525982"/>
        <w:text/>
      </w:sdtPr>
      <w:sdtEndPr/>
      <w:sdtContent>
        <w:r w:rsidR="00B34D1D">
          <w:t>1999</w:t>
        </w:r>
      </w:sdtContent>
    </w:sdt>
  </w:p>
  <w:p w14:paraId="527829D6" w14:textId="77777777" w:rsidR="00262EA3" w:rsidRPr="008227B3" w:rsidRDefault="003845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9CA6F" w14:textId="74B08BE8" w:rsidR="00262EA3" w:rsidRPr="008227B3" w:rsidRDefault="003845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289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289D">
          <w:t>:938</w:t>
        </w:r>
      </w:sdtContent>
    </w:sdt>
  </w:p>
  <w:p w14:paraId="32080068" w14:textId="3609165A" w:rsidR="00262EA3" w:rsidRDefault="0038452D" w:rsidP="00E03A3D">
    <w:pPr>
      <w:pStyle w:val="Motionr"/>
    </w:pPr>
    <w:sdt>
      <w:sdtPr>
        <w:alias w:val="CC_Noformat_Avtext"/>
        <w:tag w:val="CC_Noformat_Avtext"/>
        <w:id w:val="-2020768203"/>
        <w:lock w:val="sdtContentLocked"/>
        <w15:appearance w15:val="hidden"/>
        <w:text/>
      </w:sdtPr>
      <w:sdtEndPr/>
      <w:sdtContent>
        <w:r w:rsidR="00C8289D">
          <w:t>av Dzenan Cisija (S)</w:t>
        </w:r>
      </w:sdtContent>
    </w:sdt>
  </w:p>
  <w:sdt>
    <w:sdtPr>
      <w:alias w:val="CC_Noformat_Rubtext"/>
      <w:tag w:val="CC_Noformat_Rubtext"/>
      <w:id w:val="-218060500"/>
      <w:lock w:val="sdtLocked"/>
      <w:text/>
    </w:sdtPr>
    <w:sdtEndPr/>
    <w:sdtContent>
      <w:p w14:paraId="780467D3" w14:textId="2FFD9515" w:rsidR="00262EA3" w:rsidRDefault="00AD635A" w:rsidP="00283E0F">
        <w:pPr>
          <w:pStyle w:val="FSHRub2"/>
        </w:pPr>
        <w:r>
          <w:t>Hela landets public service</w:t>
        </w:r>
      </w:p>
    </w:sdtContent>
  </w:sdt>
  <w:sdt>
    <w:sdtPr>
      <w:alias w:val="CC_Boilerplate_3"/>
      <w:tag w:val="CC_Boilerplate_3"/>
      <w:id w:val="1606463544"/>
      <w:lock w:val="sdtContentLocked"/>
      <w15:appearance w15:val="hidden"/>
      <w:text w:multiLine="1"/>
    </w:sdtPr>
    <w:sdtEndPr/>
    <w:sdtContent>
      <w:p w14:paraId="5C1005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63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C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2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A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46"/>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37C"/>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5A"/>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D1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4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9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1952E2"/>
  <w15:chartTrackingRefBased/>
  <w15:docId w15:val="{E885BE37-B319-40C4-B9DE-F23F7605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F6883013BC4255B548BB094498D864"/>
        <w:category>
          <w:name w:val="Allmänt"/>
          <w:gallery w:val="placeholder"/>
        </w:category>
        <w:types>
          <w:type w:val="bbPlcHdr"/>
        </w:types>
        <w:behaviors>
          <w:behavior w:val="content"/>
        </w:behaviors>
        <w:guid w:val="{4E542E7E-22F6-4F00-94AE-EED4A08253FD}"/>
      </w:docPartPr>
      <w:docPartBody>
        <w:p w:rsidR="00B17935" w:rsidRDefault="00B17935">
          <w:pPr>
            <w:pStyle w:val="73F6883013BC4255B548BB094498D864"/>
          </w:pPr>
          <w:r w:rsidRPr="005A0A93">
            <w:rPr>
              <w:rStyle w:val="Platshllartext"/>
            </w:rPr>
            <w:t>Förslag till riksdagsbeslut</w:t>
          </w:r>
        </w:p>
      </w:docPartBody>
    </w:docPart>
    <w:docPart>
      <w:docPartPr>
        <w:name w:val="4BF596649DAB40DBA34719CA405363F1"/>
        <w:category>
          <w:name w:val="Allmänt"/>
          <w:gallery w:val="placeholder"/>
        </w:category>
        <w:types>
          <w:type w:val="bbPlcHdr"/>
        </w:types>
        <w:behaviors>
          <w:behavior w:val="content"/>
        </w:behaviors>
        <w:guid w:val="{A62DF85D-FFF9-4003-AD21-9FD92FE7A956}"/>
      </w:docPartPr>
      <w:docPartBody>
        <w:p w:rsidR="00B17935" w:rsidRDefault="00B17935">
          <w:pPr>
            <w:pStyle w:val="4BF596649DAB40DBA34719CA405363F1"/>
          </w:pPr>
          <w:r w:rsidRPr="005A0A93">
            <w:rPr>
              <w:rStyle w:val="Platshllartext"/>
            </w:rPr>
            <w:t>Motivering</w:t>
          </w:r>
        </w:p>
      </w:docPartBody>
    </w:docPart>
    <w:docPart>
      <w:docPartPr>
        <w:name w:val="CE93FA6330334258963A58394392A4F7"/>
        <w:category>
          <w:name w:val="Allmänt"/>
          <w:gallery w:val="placeholder"/>
        </w:category>
        <w:types>
          <w:type w:val="bbPlcHdr"/>
        </w:types>
        <w:behaviors>
          <w:behavior w:val="content"/>
        </w:behaviors>
        <w:guid w:val="{43EE00FE-2442-4A18-BD04-A94434D6AE0A}"/>
      </w:docPartPr>
      <w:docPartBody>
        <w:p w:rsidR="00667B44" w:rsidRDefault="00667B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35"/>
    <w:rsid w:val="00667B44"/>
    <w:rsid w:val="00B17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F6883013BC4255B548BB094498D864">
    <w:name w:val="73F6883013BC4255B548BB094498D864"/>
  </w:style>
  <w:style w:type="paragraph" w:customStyle="1" w:styleId="4BF596649DAB40DBA34719CA405363F1">
    <w:name w:val="4BF596649DAB40DBA34719CA40536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DBAB9-0C6E-4573-88A8-3040F13A67B5}"/>
</file>

<file path=customXml/itemProps2.xml><?xml version="1.0" encoding="utf-8"?>
<ds:datastoreItem xmlns:ds="http://schemas.openxmlformats.org/officeDocument/2006/customXml" ds:itemID="{0AE3A939-F214-4191-9CEA-C60900BD16BA}"/>
</file>

<file path=customXml/itemProps3.xml><?xml version="1.0" encoding="utf-8"?>
<ds:datastoreItem xmlns:ds="http://schemas.openxmlformats.org/officeDocument/2006/customXml" ds:itemID="{B457704E-3838-466A-AF63-11B2407B3030}"/>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1409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