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43E07" w:rsidP="00DA0661">
      <w:pPr>
        <w:pStyle w:val="Title"/>
      </w:pPr>
      <w:bookmarkStart w:id="0" w:name="Start"/>
      <w:bookmarkEnd w:id="0"/>
      <w:r>
        <w:t>Svar på fråga 2022/23:10 av Teresa Carvalho (S)</w:t>
      </w:r>
      <w:r>
        <w:br/>
        <w:t>Omställningsstudiestödet</w:t>
      </w:r>
    </w:p>
    <w:p w:rsidR="00943E07" w:rsidP="002749F7">
      <w:pPr>
        <w:pStyle w:val="BodyText"/>
      </w:pPr>
      <w:r>
        <w:t xml:space="preserve">Teresa Carvalho har frågat arbetsmarknads- och integrationsministern vad ministern och regeringen menar med sitt uttalande om att skruva i omställningsstudiestödet och </w:t>
      </w:r>
      <w:r w:rsidR="00690942">
        <w:t>om</w:t>
      </w:r>
      <w:r>
        <w:t xml:space="preserve"> ministern och regeringen respektera</w:t>
      </w:r>
      <w:r w:rsidR="00690942">
        <w:t>r</w:t>
      </w:r>
      <w:r>
        <w:t xml:space="preserve"> den helhet som ligger till grund för reformen. </w:t>
      </w:r>
    </w:p>
    <w:p w:rsidR="00943E07" w:rsidP="006A12F1">
      <w:pPr>
        <w:pStyle w:val="BodyText"/>
      </w:pPr>
      <w:r>
        <w:t>Arbetet inom regeringen är så fördelat att det är jag som ska svara på frågan.</w:t>
      </w:r>
    </w:p>
    <w:p w:rsidR="00943E07" w:rsidP="00943E07">
      <w:pPr>
        <w:pStyle w:val="BodyText"/>
      </w:pPr>
      <w:r w:rsidRPr="003D70D1">
        <w:t>Genom propositionen Flexibilitet, omställningsförmåga och trygghet på arbetsmarknaden genomfördes en historisk reform som lade grunden</w:t>
      </w:r>
      <w:r w:rsidRPr="000D6231">
        <w:rPr>
          <w:i/>
          <w:iCs/>
        </w:rPr>
        <w:t xml:space="preserve"> </w:t>
      </w:r>
      <w:r>
        <w:t xml:space="preserve">för ett nytt huvudavtal mellan arbetsmarknadens parter. </w:t>
      </w:r>
      <w:bookmarkStart w:id="1" w:name="_Hlk117599004"/>
      <w:r w:rsidR="00956CB6">
        <w:t>Efter att p</w:t>
      </w:r>
      <w:r>
        <w:t xml:space="preserve">ropositionen beslutades i riksdagen den 8 juni i år undertecknade företrädare för Svenskt </w:t>
      </w:r>
      <w:r w:rsidR="00197EE5">
        <w:t>N</w:t>
      </w:r>
      <w:r>
        <w:t xml:space="preserve">äringsliv, </w:t>
      </w:r>
      <w:r w:rsidR="00197EE5">
        <w:t>F</w:t>
      </w:r>
      <w:r>
        <w:t xml:space="preserve">örhandlings- och samverkansrådet PTK och </w:t>
      </w:r>
      <w:r w:rsidR="00197EE5">
        <w:t>L</w:t>
      </w:r>
      <w:r>
        <w:t xml:space="preserve">andsorganisationen i Sverige (LO) </w:t>
      </w:r>
      <w:r w:rsidR="00956CB6">
        <w:t xml:space="preserve">den 22 juni i Saltsjöbaden </w:t>
      </w:r>
      <w:r w:rsidR="005B69F0">
        <w:t>nya</w:t>
      </w:r>
      <w:r>
        <w:t xml:space="preserve"> huvudavtal. </w:t>
      </w:r>
      <w:bookmarkEnd w:id="1"/>
    </w:p>
    <w:p w:rsidR="00943E07" w:rsidP="00943E07">
      <w:pPr>
        <w:pStyle w:val="BodyText"/>
      </w:pPr>
      <w:r>
        <w:t xml:space="preserve">Avtal om överenskommelse om omställning har också träffats både inom den statliga och den kommunala sektorn. Det innebär att </w:t>
      </w:r>
      <w:r>
        <w:t>mer än 4</w:t>
      </w:r>
      <w:r w:rsidR="00AB2079">
        <w:t> </w:t>
      </w:r>
      <w:r>
        <w:t xml:space="preserve">miljoner arbetstagare </w:t>
      </w:r>
      <w:r>
        <w:t xml:space="preserve">nu omfattas </w:t>
      </w:r>
      <w:r>
        <w:t>av väsentligt generösare avtal för omställning. De</w:t>
      </w:r>
      <w:r w:rsidR="001B1737">
        <w:t>ssa</w:t>
      </w:r>
      <w:r>
        <w:t xml:space="preserve"> avtal som parterna inom privat, regional, kommunal och statlig sektor slutit bygger på och är beroende av den lagstiftning som riksdagen </w:t>
      </w:r>
      <w:r>
        <w:t>godkände</w:t>
      </w:r>
      <w:r>
        <w:t xml:space="preserve"> den 8 juni 2022. </w:t>
      </w:r>
      <w:bookmarkStart w:id="2" w:name="_Hlk117515780"/>
    </w:p>
    <w:p w:rsidR="00943E07" w:rsidP="00943E07">
      <w:pPr>
        <w:pStyle w:val="BodyText"/>
      </w:pPr>
      <w:bookmarkEnd w:id="2"/>
      <w:r w:rsidRPr="000033E0">
        <w:t xml:space="preserve">När propositionen debatterades i </w:t>
      </w:r>
      <w:r w:rsidRPr="0076686E">
        <w:t xml:space="preserve">riksdagen yrkade </w:t>
      </w:r>
      <w:r w:rsidRPr="0076686E" w:rsidR="00CD4783">
        <w:t xml:space="preserve">samtliga partier som ingår i regeringen </w:t>
      </w:r>
      <w:r w:rsidRPr="0076686E">
        <w:t>bifall till propositionen i dess helhet</w:t>
      </w:r>
      <w:r w:rsidRPr="0076686E" w:rsidR="00197EE5">
        <w:t xml:space="preserve">. </w:t>
      </w:r>
      <w:r w:rsidRPr="0076686E" w:rsidR="00690942">
        <w:t>E</w:t>
      </w:r>
      <w:r w:rsidRPr="0076686E">
        <w:t xml:space="preserve">ndast Västerpartiet röstade emot. </w:t>
      </w:r>
      <w:r w:rsidRPr="0076686E" w:rsidR="00D57092">
        <w:t>Regeringen anser att r</w:t>
      </w:r>
      <w:r w:rsidRPr="0076686E">
        <w:t xml:space="preserve">eformen </w:t>
      </w:r>
      <w:r w:rsidRPr="0076686E" w:rsidR="00AB2079">
        <w:t xml:space="preserve">är </w:t>
      </w:r>
      <w:r w:rsidRPr="0076686E">
        <w:t>viktig av flera skäl.</w:t>
      </w:r>
      <w:r>
        <w:t xml:space="preserve"> Reformen </w:t>
      </w:r>
      <w:r>
        <w:t>innebär klara förbättringar inom arbetsrätten och förbättrade möjligheter för den som vill s</w:t>
      </w:r>
      <w:r w:rsidR="00447BBA">
        <w:t>tälla</w:t>
      </w:r>
      <w:r>
        <w:t xml:space="preserve"> om och utbilda sig.</w:t>
      </w:r>
    </w:p>
    <w:p w:rsidR="00DB455F" w:rsidP="00943E07">
      <w:pPr>
        <w:pStyle w:val="BodyText"/>
      </w:pPr>
      <w:r>
        <w:t>Omställningsstudiestödet innebär kraftigt förbättrade möjligheter för individen att utbilda sig under arbetslivet.</w:t>
      </w:r>
      <w:r w:rsidR="00B55020">
        <w:t xml:space="preserve"> S</w:t>
      </w:r>
      <w:r>
        <w:t>tödet ger möjlighet att läsa utbildningar som kan antas stärka den studerandes framtida ställning på arbetsmarknaden med beaktande av arbetsmarknadens behov.</w:t>
      </w:r>
      <w:r>
        <w:t xml:space="preserve"> </w:t>
      </w:r>
      <w:r w:rsidR="008261E3">
        <w:t>Det innebär</w:t>
      </w:r>
      <w:r w:rsidRPr="008261E3" w:rsidR="008261E3">
        <w:t xml:space="preserve"> </w:t>
      </w:r>
      <w:r w:rsidR="008261E3">
        <w:t xml:space="preserve">att stödet </w:t>
      </w:r>
      <w:r w:rsidRPr="008261E3" w:rsidR="008261E3">
        <w:t>motverkar kompetensbrist och stärker näringslivets konkurrenskraft</w:t>
      </w:r>
      <w:r w:rsidR="003D70D1">
        <w:t>.</w:t>
      </w:r>
      <w:r w:rsidR="008261E3">
        <w:t xml:space="preserve"> </w:t>
      </w:r>
    </w:p>
    <w:p w:rsidR="002C09BB" w:rsidP="00943E07">
      <w:pPr>
        <w:pStyle w:val="BodyText"/>
      </w:pPr>
      <w:r>
        <w:t xml:space="preserve">Reformen kommer innebära att fler i arbetsför ålder söker sig tillbaka till </w:t>
      </w:r>
      <w:r w:rsidR="003363C7">
        <w:t>högskoleutbildning</w:t>
      </w:r>
      <w:r>
        <w:t xml:space="preserve"> men också </w:t>
      </w:r>
      <w:r w:rsidR="003363C7">
        <w:t xml:space="preserve">till </w:t>
      </w:r>
      <w:r>
        <w:t xml:space="preserve">andra utbildningsformer. Det är därför avgörande att utbildningsystemet </w:t>
      </w:r>
      <w:r w:rsidR="003363C7">
        <w:t xml:space="preserve">kan </w:t>
      </w:r>
      <w:r>
        <w:t>svara upp mot denna efterfrågan</w:t>
      </w:r>
      <w:r w:rsidR="000F5A93">
        <w:t>.</w:t>
      </w:r>
      <w:r w:rsidR="003363C7">
        <w:t xml:space="preserve"> </w:t>
      </w:r>
      <w:r w:rsidR="00C46848">
        <w:t>S</w:t>
      </w:r>
      <w:r>
        <w:t>tatliga universitet och högskolor</w:t>
      </w:r>
      <w:r w:rsidR="00F47394">
        <w:t xml:space="preserve"> </w:t>
      </w:r>
      <w:r>
        <w:t xml:space="preserve">och </w:t>
      </w:r>
      <w:r w:rsidR="00BC6A0C">
        <w:t>M</w:t>
      </w:r>
      <w:r>
        <w:t>yndigheten för yrkeshögskolan</w:t>
      </w:r>
      <w:r w:rsidR="00C46848">
        <w:t xml:space="preserve"> har därför i att</w:t>
      </w:r>
      <w:r>
        <w:t xml:space="preserve"> uppdrag analysera sina utbildningsutbud både avseende innehåll och inom vilka former utbildningarna ges</w:t>
      </w:r>
      <w:r w:rsidRPr="0076686E">
        <w:t>.</w:t>
      </w:r>
      <w:r w:rsidRPr="0076686E" w:rsidR="00C46848">
        <w:t xml:space="preserve"> </w:t>
      </w:r>
      <w:r w:rsidRPr="0076686E">
        <w:t>I uppdraget ingår bl. a. för lärosätena att beskriva hur de, vid behov, planerar att inom befintliga ekonomiska ramar utveckla utbudet för att stärka tillgången till utbildning för livslångt lärande och omställning.</w:t>
      </w:r>
      <w:r w:rsidRPr="0076686E" w:rsidR="006E2E7E">
        <w:t xml:space="preserve"> </w:t>
      </w:r>
      <w:r w:rsidRPr="0076686E" w:rsidR="00DB3971">
        <w:t>Regeringen kommer noggrant att följa frågan om hur utbildningsutbudet</w:t>
      </w:r>
      <w:r w:rsidRPr="0076686E" w:rsidR="000033E0">
        <w:t xml:space="preserve"> </w:t>
      </w:r>
      <w:r w:rsidRPr="0076686E" w:rsidR="00A97EC7">
        <w:t>möt</w:t>
      </w:r>
      <w:r w:rsidRPr="0076686E">
        <w:t>er</w:t>
      </w:r>
      <w:r w:rsidRPr="0076686E" w:rsidR="00DB3971">
        <w:t xml:space="preserve"> </w:t>
      </w:r>
      <w:r w:rsidRPr="0076686E" w:rsidR="0097674D">
        <w:t xml:space="preserve">en ny </w:t>
      </w:r>
      <w:r w:rsidRPr="0076686E" w:rsidR="00DB3971">
        <w:t>efterfrågan</w:t>
      </w:r>
      <w:r w:rsidR="00197EE5">
        <w:t xml:space="preserve"> </w:t>
      </w:r>
      <w:r w:rsidR="0097674D">
        <w:t>för att kunna vidta åtgärder om det behövs.</w:t>
      </w:r>
      <w:r w:rsidR="00DB3971">
        <w:t xml:space="preserve"> </w:t>
      </w:r>
    </w:p>
    <w:p w:rsidR="00DB3971" w:rsidP="00943E07">
      <w:pPr>
        <w:pStyle w:val="BodyText"/>
      </w:pPr>
      <w:r>
        <w:t>Jag vill avslut</w:t>
      </w:r>
      <w:r w:rsidR="0097674D">
        <w:t>a med att lugna frågeställaren med beskedet att regeringen</w:t>
      </w:r>
      <w:r w:rsidR="000428BD">
        <w:t xml:space="preserve">s självklara utgångspunkt är </w:t>
      </w:r>
      <w:r w:rsidR="0097674D">
        <w:t xml:space="preserve">att respektera den </w:t>
      </w:r>
      <w:r>
        <w:t xml:space="preserve">helhet som ligger till grund för reformen. </w:t>
      </w:r>
      <w:r w:rsidR="009964A4">
        <w:t>Exempelvis utreds förnärvarande, och i linje med parternas överenskommelse, hur återkvalificering till o</w:t>
      </w:r>
      <w:r w:rsidRPr="009964A4" w:rsidR="009964A4">
        <w:t>mställningsstudiestödet</w:t>
      </w:r>
      <w:r w:rsidR="009964A4">
        <w:t xml:space="preserve"> ska kunna ske.</w:t>
      </w:r>
    </w:p>
    <w:p w:rsidR="00943E07" w:rsidP="00943E07">
      <w:pPr>
        <w:pStyle w:val="BodyText"/>
      </w:pPr>
    </w:p>
    <w:p w:rsidR="00943E07" w:rsidP="006A12F1">
      <w:pPr>
        <w:pStyle w:val="BodyText"/>
      </w:pPr>
      <w:r>
        <w:t xml:space="preserve">Stockholm den </w:t>
      </w:r>
      <w:sdt>
        <w:sdtPr>
          <w:id w:val="2032990546"/>
          <w:placeholder>
            <w:docPart w:val="C586EB5C88234FCF9C9C336422D1AA5D"/>
          </w:placeholder>
          <w:dataBinding w:xpath="/ns0:DocumentInfo[1]/ns0:BaseInfo[1]/ns0:HeaderDate[1]" w:storeItemID="{52D817FB-0F19-4B7D-9652-30C95759E599}" w:prefixMappings="xmlns:ns0='http://lp/documentinfo/RK' "/>
          <w:date w:fullDate="2022-11-02T00:00:00Z">
            <w:dateFormat w:val="d MMMM yyyy"/>
            <w:lid w:val="sv-SE"/>
            <w:storeMappedDataAs w:val="dateTime"/>
            <w:calendar w:val="gregorian"/>
          </w:date>
        </w:sdtPr>
        <w:sdtContent>
          <w:r w:rsidR="002269C3">
            <w:t>2 november 2022</w:t>
          </w:r>
        </w:sdtContent>
      </w:sdt>
    </w:p>
    <w:p w:rsidR="00943E07" w:rsidP="00471B06">
      <w:pPr>
        <w:pStyle w:val="Brdtextutanavstnd"/>
      </w:pPr>
    </w:p>
    <w:p w:rsidR="00943E07" w:rsidP="00471B06">
      <w:pPr>
        <w:pStyle w:val="Brdtextutanavstnd"/>
      </w:pPr>
    </w:p>
    <w:p w:rsidR="00943E07" w:rsidP="00471B06">
      <w:pPr>
        <w:pStyle w:val="Brdtextutanavstnd"/>
      </w:pPr>
    </w:p>
    <w:sdt>
      <w:sdtPr>
        <w:alias w:val="Klicka på listpilen"/>
        <w:tag w:val="run-loadAllMinistersFromDep"/>
        <w:id w:val="908118230"/>
        <w:placeholder>
          <w:docPart w:val="752963658ED24A7ABEB35EEFE56AE324"/>
        </w:placeholder>
        <w:dataBinding w:xpath="/ns0:DocumentInfo[1]/ns0:BaseInfo[1]/ns0:TopSender[1]" w:storeItemID="{52D817FB-0F19-4B7D-9652-30C95759E599}" w:prefixMappings="xmlns:ns0='http://lp/documentinfo/RK' "/>
        <w:comboBox w:lastValue="Utbildningsministern">
          <w:listItem w:value="Utbildningsministern" w:displayText="Mats Persson"/>
          <w:listItem w:value="Skol­ministern" w:displayText="Lotta Edholm"/>
        </w:comboBox>
      </w:sdtPr>
      <w:sdtContent>
        <w:p w:rsidR="00943E07" w:rsidP="00422A41">
          <w:pPr>
            <w:pStyle w:val="BodyText"/>
          </w:pPr>
          <w:r>
            <w:rPr>
              <w:rStyle w:val="DefaultParagraphFont"/>
            </w:rPr>
            <w:t>Mats Persson</w:t>
          </w:r>
        </w:p>
      </w:sdtContent>
    </w:sdt>
    <w:p w:rsidR="00943E0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43E07" w:rsidRPr="007D73AB">
          <w:pPr>
            <w:pStyle w:val="Header"/>
          </w:pPr>
        </w:p>
      </w:tc>
      <w:tc>
        <w:tcPr>
          <w:tcW w:w="3170" w:type="dxa"/>
          <w:vAlign w:val="bottom"/>
        </w:tcPr>
        <w:p w:rsidR="00943E07" w:rsidRPr="007D73AB" w:rsidP="00340DE0">
          <w:pPr>
            <w:pStyle w:val="Header"/>
          </w:pPr>
        </w:p>
      </w:tc>
      <w:tc>
        <w:tcPr>
          <w:tcW w:w="1134" w:type="dxa"/>
        </w:tcPr>
        <w:p w:rsidR="00943E0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43E0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43E07" w:rsidRPr="00710A6C" w:rsidP="00EE3C0F">
          <w:pPr>
            <w:pStyle w:val="Header"/>
            <w:rPr>
              <w:b/>
            </w:rPr>
          </w:pPr>
        </w:p>
        <w:p w:rsidR="00943E07" w:rsidP="00EE3C0F">
          <w:pPr>
            <w:pStyle w:val="Header"/>
          </w:pPr>
        </w:p>
        <w:p w:rsidR="00943E07" w:rsidP="00EE3C0F">
          <w:pPr>
            <w:pStyle w:val="Header"/>
          </w:pPr>
        </w:p>
        <w:p w:rsidR="00943E07" w:rsidP="00EE3C0F">
          <w:pPr>
            <w:pStyle w:val="Header"/>
          </w:pPr>
        </w:p>
        <w:sdt>
          <w:sdtPr>
            <w:alias w:val="Dnr"/>
            <w:tag w:val="ccRKShow_Dnr"/>
            <w:id w:val="-829283628"/>
            <w:placeholder>
              <w:docPart w:val="5E8BEE48A4194B53BD988245324C75A9"/>
            </w:placeholder>
            <w:dataBinding w:xpath="/ns0:DocumentInfo[1]/ns0:BaseInfo[1]/ns0:Dnr[1]" w:storeItemID="{52D817FB-0F19-4B7D-9652-30C95759E599}" w:prefixMappings="xmlns:ns0='http://lp/documentinfo/RK' "/>
            <w:text/>
          </w:sdtPr>
          <w:sdtContent>
            <w:p w:rsidR="00943E07" w:rsidP="00EE3C0F">
              <w:pPr>
                <w:pStyle w:val="Header"/>
              </w:pPr>
              <w:r w:rsidRPr="00B75BCE">
                <w:t>U2022/03343</w:t>
              </w:r>
            </w:p>
          </w:sdtContent>
        </w:sdt>
        <w:sdt>
          <w:sdtPr>
            <w:alias w:val="DocNumber"/>
            <w:tag w:val="DocNumber"/>
            <w:id w:val="1726028884"/>
            <w:placeholder>
              <w:docPart w:val="1A7AAFFBB2A54DC29DFA172D5E120774"/>
            </w:placeholder>
            <w:showingPlcHdr/>
            <w:dataBinding w:xpath="/ns0:DocumentInfo[1]/ns0:BaseInfo[1]/ns0:DocNumber[1]" w:storeItemID="{52D817FB-0F19-4B7D-9652-30C95759E599}" w:prefixMappings="xmlns:ns0='http://lp/documentinfo/RK' "/>
            <w:text/>
          </w:sdtPr>
          <w:sdtContent>
            <w:p w:rsidR="00943E07" w:rsidP="00EE3C0F">
              <w:pPr>
                <w:pStyle w:val="Header"/>
              </w:pPr>
              <w:r>
                <w:rPr>
                  <w:rStyle w:val="PlaceholderText"/>
                </w:rPr>
                <w:t xml:space="preserve"> </w:t>
              </w:r>
            </w:p>
          </w:sdtContent>
        </w:sdt>
        <w:p w:rsidR="00943E07" w:rsidP="00EE3C0F">
          <w:pPr>
            <w:pStyle w:val="Header"/>
          </w:pPr>
        </w:p>
      </w:tc>
      <w:tc>
        <w:tcPr>
          <w:tcW w:w="1134" w:type="dxa"/>
        </w:tcPr>
        <w:p w:rsidR="00943E07" w:rsidP="0094502D">
          <w:pPr>
            <w:pStyle w:val="Header"/>
          </w:pPr>
        </w:p>
        <w:p w:rsidR="00943E0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60E6DE31A5B4D8D91933747AF602D99"/>
          </w:placeholder>
          <w:richText/>
        </w:sdtPr>
        <w:sdtEndPr>
          <w:rPr>
            <w:b w:val="0"/>
          </w:rPr>
        </w:sdtEndPr>
        <w:sdtContent>
          <w:tc>
            <w:tcPr>
              <w:tcW w:w="5534" w:type="dxa"/>
              <w:tcMar>
                <w:right w:w="1134" w:type="dxa"/>
              </w:tcMar>
            </w:tcPr>
            <w:p w:rsidR="00A81702" w:rsidRPr="00A81702" w:rsidP="00340DE0">
              <w:pPr>
                <w:pStyle w:val="Header"/>
                <w:rPr>
                  <w:b/>
                </w:rPr>
              </w:pPr>
              <w:r w:rsidRPr="00A81702">
                <w:rPr>
                  <w:b/>
                </w:rPr>
                <w:t>Utbildningsdepartementet</w:t>
              </w:r>
            </w:p>
            <w:p w:rsidR="00C87B92" w:rsidP="00340DE0">
              <w:pPr>
                <w:pStyle w:val="Header"/>
              </w:pPr>
              <w:r w:rsidRPr="00A81702">
                <w:t>Utbildningsministern</w:t>
              </w:r>
            </w:p>
            <w:p w:rsidR="00C87B92" w:rsidP="00340DE0">
              <w:pPr>
                <w:pStyle w:val="Header"/>
              </w:pPr>
            </w:p>
            <w:p w:rsidR="00943E07" w:rsidRPr="00340DE0" w:rsidP="00340DE0">
              <w:pPr>
                <w:pStyle w:val="Header"/>
              </w:pPr>
            </w:p>
          </w:tc>
        </w:sdtContent>
      </w:sdt>
      <w:sdt>
        <w:sdtPr>
          <w:alias w:val="Recipient"/>
          <w:tag w:val="ccRKShow_Recipient"/>
          <w:id w:val="-28344517"/>
          <w:placeholder>
            <w:docPart w:val="2E2FB94664404369A5BC964C4FE4B0BB"/>
          </w:placeholder>
          <w:dataBinding w:xpath="/ns0:DocumentInfo[1]/ns0:BaseInfo[1]/ns0:Recipient[1]" w:storeItemID="{52D817FB-0F19-4B7D-9652-30C95759E599}" w:prefixMappings="xmlns:ns0='http://lp/documentinfo/RK' "/>
          <w:text w:multiLine="1"/>
        </w:sdtPr>
        <w:sdtContent>
          <w:tc>
            <w:tcPr>
              <w:tcW w:w="3170" w:type="dxa"/>
            </w:tcPr>
            <w:p w:rsidR="00943E07" w:rsidP="00547B89">
              <w:pPr>
                <w:pStyle w:val="Header"/>
              </w:pPr>
              <w:r>
                <w:t>Till riksdagen</w:t>
              </w:r>
            </w:p>
          </w:tc>
        </w:sdtContent>
      </w:sdt>
      <w:tc>
        <w:tcPr>
          <w:tcW w:w="1134" w:type="dxa"/>
        </w:tcPr>
        <w:p w:rsidR="00943E07" w:rsidP="003E6020">
          <w:pPr>
            <w:pStyle w:val="Header"/>
          </w:pPr>
        </w:p>
      </w:tc>
    </w:tr>
  </w:tbl>
  <w:p w:rsidR="008D4508" w:rsidP="00C87B92">
    <w:pPr>
      <w:pStyle w:val="Header"/>
      <w:tabs>
        <w:tab w:val="left" w:pos="2058"/>
        <w:tab w:val="clear" w:pos="4536"/>
        <w:tab w:val="clear" w:pos="907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8BEE48A4194B53BD988245324C75A9"/>
        <w:category>
          <w:name w:val="Allmänt"/>
          <w:gallery w:val="placeholder"/>
        </w:category>
        <w:types>
          <w:type w:val="bbPlcHdr"/>
        </w:types>
        <w:behaviors>
          <w:behavior w:val="content"/>
        </w:behaviors>
        <w:guid w:val="{2BE832EA-9ECF-4EF7-BC8B-7C31EB578DAC}"/>
      </w:docPartPr>
      <w:docPartBody>
        <w:p w:rsidR="00D667E5" w:rsidP="00652EDF">
          <w:pPr>
            <w:pStyle w:val="5E8BEE48A4194B53BD988245324C75A9"/>
          </w:pPr>
          <w:r>
            <w:rPr>
              <w:rStyle w:val="PlaceholderText"/>
            </w:rPr>
            <w:t xml:space="preserve"> </w:t>
          </w:r>
        </w:p>
      </w:docPartBody>
    </w:docPart>
    <w:docPart>
      <w:docPartPr>
        <w:name w:val="1A7AAFFBB2A54DC29DFA172D5E120774"/>
        <w:category>
          <w:name w:val="Allmänt"/>
          <w:gallery w:val="placeholder"/>
        </w:category>
        <w:types>
          <w:type w:val="bbPlcHdr"/>
        </w:types>
        <w:behaviors>
          <w:behavior w:val="content"/>
        </w:behaviors>
        <w:guid w:val="{ED7DFFB0-DAE2-4559-9873-80ABAE0A9237}"/>
      </w:docPartPr>
      <w:docPartBody>
        <w:p w:rsidR="00D667E5" w:rsidP="00652EDF">
          <w:pPr>
            <w:pStyle w:val="1A7AAFFBB2A54DC29DFA172D5E1207741"/>
          </w:pPr>
          <w:r>
            <w:rPr>
              <w:rStyle w:val="PlaceholderText"/>
            </w:rPr>
            <w:t xml:space="preserve"> </w:t>
          </w:r>
        </w:p>
      </w:docPartBody>
    </w:docPart>
    <w:docPart>
      <w:docPartPr>
        <w:name w:val="B60E6DE31A5B4D8D91933747AF602D99"/>
        <w:category>
          <w:name w:val="Allmänt"/>
          <w:gallery w:val="placeholder"/>
        </w:category>
        <w:types>
          <w:type w:val="bbPlcHdr"/>
        </w:types>
        <w:behaviors>
          <w:behavior w:val="content"/>
        </w:behaviors>
        <w:guid w:val="{35C62AAC-3C83-4255-9DB2-C4DE70E12D57}"/>
      </w:docPartPr>
      <w:docPartBody>
        <w:p w:rsidR="00D667E5" w:rsidP="00652EDF">
          <w:pPr>
            <w:pStyle w:val="B60E6DE31A5B4D8D91933747AF602D991"/>
          </w:pPr>
          <w:r>
            <w:rPr>
              <w:rStyle w:val="PlaceholderText"/>
            </w:rPr>
            <w:t xml:space="preserve"> </w:t>
          </w:r>
        </w:p>
      </w:docPartBody>
    </w:docPart>
    <w:docPart>
      <w:docPartPr>
        <w:name w:val="2E2FB94664404369A5BC964C4FE4B0BB"/>
        <w:category>
          <w:name w:val="Allmänt"/>
          <w:gallery w:val="placeholder"/>
        </w:category>
        <w:types>
          <w:type w:val="bbPlcHdr"/>
        </w:types>
        <w:behaviors>
          <w:behavior w:val="content"/>
        </w:behaviors>
        <w:guid w:val="{C526415D-E910-4DAC-A2EF-84AB72C08206}"/>
      </w:docPartPr>
      <w:docPartBody>
        <w:p w:rsidR="00D667E5" w:rsidP="00652EDF">
          <w:pPr>
            <w:pStyle w:val="2E2FB94664404369A5BC964C4FE4B0BB"/>
          </w:pPr>
          <w:r>
            <w:rPr>
              <w:rStyle w:val="PlaceholderText"/>
            </w:rPr>
            <w:t xml:space="preserve"> </w:t>
          </w:r>
        </w:p>
      </w:docPartBody>
    </w:docPart>
    <w:docPart>
      <w:docPartPr>
        <w:name w:val="C586EB5C88234FCF9C9C336422D1AA5D"/>
        <w:category>
          <w:name w:val="Allmänt"/>
          <w:gallery w:val="placeholder"/>
        </w:category>
        <w:types>
          <w:type w:val="bbPlcHdr"/>
        </w:types>
        <w:behaviors>
          <w:behavior w:val="content"/>
        </w:behaviors>
        <w:guid w:val="{2B47C6EE-8D5A-4416-B681-344C7D6C4F11}"/>
      </w:docPartPr>
      <w:docPartBody>
        <w:p w:rsidR="00D667E5" w:rsidP="00652EDF">
          <w:pPr>
            <w:pStyle w:val="C586EB5C88234FCF9C9C336422D1AA5D"/>
          </w:pPr>
          <w:r>
            <w:rPr>
              <w:rStyle w:val="PlaceholderText"/>
            </w:rPr>
            <w:t>Klicka här för att ange datum.</w:t>
          </w:r>
        </w:p>
      </w:docPartBody>
    </w:docPart>
    <w:docPart>
      <w:docPartPr>
        <w:name w:val="752963658ED24A7ABEB35EEFE56AE324"/>
        <w:category>
          <w:name w:val="Allmänt"/>
          <w:gallery w:val="placeholder"/>
        </w:category>
        <w:types>
          <w:type w:val="bbPlcHdr"/>
        </w:types>
        <w:behaviors>
          <w:behavior w:val="content"/>
        </w:behaviors>
        <w:guid w:val="{1979F85D-69A7-447D-83E7-7187B09E205E}"/>
      </w:docPartPr>
      <w:docPartBody>
        <w:p w:rsidR="00D667E5" w:rsidP="00652EDF">
          <w:pPr>
            <w:pStyle w:val="752963658ED24A7ABEB35EEFE56AE32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DF"/>
    <w:rPr>
      <w:noProof w:val="0"/>
      <w:color w:val="808080"/>
    </w:rPr>
  </w:style>
  <w:style w:type="paragraph" w:customStyle="1" w:styleId="5E8BEE48A4194B53BD988245324C75A9">
    <w:name w:val="5E8BEE48A4194B53BD988245324C75A9"/>
    <w:rsid w:val="00652EDF"/>
  </w:style>
  <w:style w:type="paragraph" w:customStyle="1" w:styleId="2E2FB94664404369A5BC964C4FE4B0BB">
    <w:name w:val="2E2FB94664404369A5BC964C4FE4B0BB"/>
    <w:rsid w:val="00652EDF"/>
  </w:style>
  <w:style w:type="paragraph" w:customStyle="1" w:styleId="1A7AAFFBB2A54DC29DFA172D5E1207741">
    <w:name w:val="1A7AAFFBB2A54DC29DFA172D5E1207741"/>
    <w:rsid w:val="00652E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0E6DE31A5B4D8D91933747AF602D991">
    <w:name w:val="B60E6DE31A5B4D8D91933747AF602D991"/>
    <w:rsid w:val="00652E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86EB5C88234FCF9C9C336422D1AA5D">
    <w:name w:val="C586EB5C88234FCF9C9C336422D1AA5D"/>
    <w:rsid w:val="00652EDF"/>
  </w:style>
  <w:style w:type="paragraph" w:customStyle="1" w:styleId="752963658ED24A7ABEB35EEFE56AE324">
    <w:name w:val="752963658ED24A7ABEB35EEFE56AE324"/>
    <w:rsid w:val="00652E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1c781b8f-91d8-4b26-890f-158def81a1c3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2022-11-02T00:00:00</HeaderDate>
    <Office/>
    <Dnr>U2022/03343</Dnr>
    <ParagrafNr/>
    <DocumentTitle/>
    <VisitingAddress/>
    <Extra1/>
    <Extra2/>
    <Extra3>Teresa Carvalho</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42D43-D898-4941-B3A5-3FA04D2B749B}"/>
</file>

<file path=customXml/itemProps2.xml><?xml version="1.0" encoding="utf-8"?>
<ds:datastoreItem xmlns:ds="http://schemas.openxmlformats.org/officeDocument/2006/customXml" ds:itemID="{480F77CE-74D1-4AEC-A22C-14C4C336641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2D817FB-0F19-4B7D-9652-30C95759E599}"/>
</file>

<file path=customXml/itemProps5.xml><?xml version="1.0" encoding="utf-8"?>
<ds:datastoreItem xmlns:ds="http://schemas.openxmlformats.org/officeDocument/2006/customXml" ds:itemID="{1ABDDE94-7234-42FF-B281-D3F56A291ED7}"/>
</file>

<file path=docProps/app.xml><?xml version="1.0" encoding="utf-8"?>
<Properties xmlns="http://schemas.openxmlformats.org/officeDocument/2006/extended-properties" xmlns:vt="http://schemas.openxmlformats.org/officeDocument/2006/docPropsVTypes">
  <Template>RK Basmall</Template>
  <TotalTime>0</TotalTime>
  <Pages>2</Pages>
  <Words>485</Words>
  <Characters>2573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10 av Teresa Carvalho (S) omställningsstudiestöd.docx</dc:title>
  <cp:revision>3</cp:revision>
  <cp:lastPrinted>2022-10-26T05:54:00Z</cp:lastPrinted>
  <dcterms:created xsi:type="dcterms:W3CDTF">2022-10-31T15:22:00Z</dcterms:created>
  <dcterms:modified xsi:type="dcterms:W3CDTF">2022-10-31T15:56:00Z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02a24722-3221-4e6f-a830-a7f4c3704f93</vt:lpwstr>
  </property>
</Properties>
</file>