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56C20D" w14:textId="77777777">
        <w:tc>
          <w:tcPr>
            <w:tcW w:w="2268" w:type="dxa"/>
          </w:tcPr>
          <w:p w14:paraId="565A71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6C57C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013BBD" w14:textId="77777777">
        <w:tc>
          <w:tcPr>
            <w:tcW w:w="2268" w:type="dxa"/>
          </w:tcPr>
          <w:p w14:paraId="385F55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6A59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591652" w14:textId="77777777">
        <w:tc>
          <w:tcPr>
            <w:tcW w:w="3402" w:type="dxa"/>
            <w:gridSpan w:val="2"/>
          </w:tcPr>
          <w:p w14:paraId="655DB5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70BA2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39DDF3" w14:textId="77777777">
        <w:tc>
          <w:tcPr>
            <w:tcW w:w="2268" w:type="dxa"/>
          </w:tcPr>
          <w:p w14:paraId="18BA4B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F5869C" w14:textId="77777777" w:rsidR="006E4E11" w:rsidRPr="00ED583F" w:rsidRDefault="00D435A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</w:t>
            </w:r>
            <w:r w:rsidRPr="00D435A0">
              <w:rPr>
                <w:sz w:val="20"/>
              </w:rPr>
              <w:t>02400</w:t>
            </w:r>
            <w:r w:rsidR="00B16C48">
              <w:rPr>
                <w:sz w:val="20"/>
              </w:rPr>
              <w:t>/FS</w:t>
            </w:r>
          </w:p>
        </w:tc>
      </w:tr>
      <w:tr w:rsidR="006E4E11" w14:paraId="56E5F191" w14:textId="77777777">
        <w:tc>
          <w:tcPr>
            <w:tcW w:w="2268" w:type="dxa"/>
          </w:tcPr>
          <w:p w14:paraId="3A046D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E980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86F9079" w14:textId="77777777">
        <w:trPr>
          <w:trHeight w:val="284"/>
        </w:trPr>
        <w:tc>
          <w:tcPr>
            <w:tcW w:w="4911" w:type="dxa"/>
          </w:tcPr>
          <w:p w14:paraId="4E71379E" w14:textId="77777777" w:rsidR="006E4E11" w:rsidRDefault="00B16C4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D4E6EFE" w14:textId="77777777">
        <w:trPr>
          <w:trHeight w:val="284"/>
        </w:trPr>
        <w:tc>
          <w:tcPr>
            <w:tcW w:w="4911" w:type="dxa"/>
          </w:tcPr>
          <w:p w14:paraId="1B065743" w14:textId="77777777" w:rsidR="006E4E11" w:rsidRDefault="00B16C4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179FED8D" w14:textId="77777777">
        <w:trPr>
          <w:trHeight w:val="284"/>
        </w:trPr>
        <w:tc>
          <w:tcPr>
            <w:tcW w:w="4911" w:type="dxa"/>
          </w:tcPr>
          <w:p w14:paraId="2E97FB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7136B25F" w14:textId="77777777">
        <w:trPr>
          <w:trHeight w:val="284"/>
        </w:trPr>
        <w:tc>
          <w:tcPr>
            <w:tcW w:w="4911" w:type="dxa"/>
          </w:tcPr>
          <w:p w14:paraId="6D6906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568BF9" w14:textId="77777777">
        <w:trPr>
          <w:trHeight w:val="284"/>
        </w:trPr>
        <w:tc>
          <w:tcPr>
            <w:tcW w:w="4911" w:type="dxa"/>
          </w:tcPr>
          <w:p w14:paraId="5A65E6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1DBF78" w14:textId="77777777">
        <w:trPr>
          <w:trHeight w:val="284"/>
        </w:trPr>
        <w:tc>
          <w:tcPr>
            <w:tcW w:w="4911" w:type="dxa"/>
          </w:tcPr>
          <w:p w14:paraId="1D4481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F04D9B" w14:textId="77777777">
        <w:trPr>
          <w:trHeight w:val="284"/>
        </w:trPr>
        <w:tc>
          <w:tcPr>
            <w:tcW w:w="4911" w:type="dxa"/>
          </w:tcPr>
          <w:p w14:paraId="58474A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32AD6A" w14:textId="77777777">
        <w:trPr>
          <w:trHeight w:val="284"/>
        </w:trPr>
        <w:tc>
          <w:tcPr>
            <w:tcW w:w="4911" w:type="dxa"/>
          </w:tcPr>
          <w:p w14:paraId="3ADE03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D33BE09" w14:textId="77777777" w:rsidR="006E4E11" w:rsidRDefault="00B16C48">
      <w:pPr>
        <w:framePr w:w="4400" w:h="2523" w:wrap="notBeside" w:vAnchor="page" w:hAnchor="page" w:x="6453" w:y="2445"/>
        <w:ind w:left="142"/>
      </w:pPr>
      <w:r>
        <w:t>Till riksdagen</w:t>
      </w:r>
    </w:p>
    <w:p w14:paraId="650E22C7" w14:textId="77777777" w:rsidR="006E4E11" w:rsidRDefault="00B16C48" w:rsidP="00B16C48">
      <w:pPr>
        <w:pStyle w:val="RKrubrik"/>
        <w:pBdr>
          <w:bottom w:val="single" w:sz="4" w:space="1" w:color="auto"/>
        </w:pBdr>
        <w:spacing w:before="0" w:after="0"/>
      </w:pPr>
      <w:r>
        <w:t>Svar på fråga 2016/17:1239 av Jenny Pettersson (M) Hiv och andra smittsamma sjukdomar</w:t>
      </w:r>
    </w:p>
    <w:p w14:paraId="6A591F61" w14:textId="77777777" w:rsidR="006E4E11" w:rsidRDefault="006E4E11">
      <w:pPr>
        <w:pStyle w:val="RKnormal"/>
      </w:pPr>
    </w:p>
    <w:p w14:paraId="7815CC70" w14:textId="77777777" w:rsidR="006E4E11" w:rsidRDefault="00B16C48">
      <w:pPr>
        <w:pStyle w:val="RKnormal"/>
      </w:pPr>
      <w:r>
        <w:t xml:space="preserve">Jenny Pettersson har frågat mig om när uppdateringen av </w:t>
      </w:r>
      <w:r w:rsidR="00A449D1">
        <w:t>den nationella strategin mot hiv/aids kan vara klar</w:t>
      </w:r>
      <w:r w:rsidR="000D7C79">
        <w:t>.</w:t>
      </w:r>
    </w:p>
    <w:p w14:paraId="7750DCB8" w14:textId="77777777" w:rsidR="000D7C79" w:rsidRDefault="000D7C79">
      <w:pPr>
        <w:pStyle w:val="RKnormal"/>
      </w:pPr>
    </w:p>
    <w:p w14:paraId="74307E98" w14:textId="77777777" w:rsidR="00623F8D" w:rsidRDefault="00537D40" w:rsidP="00B6621E">
      <w:pPr>
        <w:pStyle w:val="RKnormal"/>
      </w:pPr>
      <w:r>
        <w:t>Jag vill börja mitt svar med att klargöra att hiv/aids är fortsatt ett prioriterat område för regering.</w:t>
      </w:r>
      <w:r w:rsidR="00623F8D">
        <w:t xml:space="preserve"> </w:t>
      </w:r>
    </w:p>
    <w:p w14:paraId="037581E3" w14:textId="77777777" w:rsidR="00623F8D" w:rsidRDefault="00623F8D" w:rsidP="00B6621E">
      <w:pPr>
        <w:pStyle w:val="RKnormal"/>
      </w:pPr>
    </w:p>
    <w:p w14:paraId="4E048DE6" w14:textId="77777777" w:rsidR="00B6621E" w:rsidRDefault="000D7C79" w:rsidP="00B6621E">
      <w:pPr>
        <w:pStyle w:val="RKnormal"/>
      </w:pPr>
      <w:r>
        <w:t>Regeri</w:t>
      </w:r>
      <w:r w:rsidR="00B6621E">
        <w:t>ng gav Folkhälsomyndigeten i uppdrag att se över</w:t>
      </w:r>
    </w:p>
    <w:p w14:paraId="1FC47F62" w14:textId="77777777" w:rsidR="00B6621E" w:rsidRDefault="00B6621E" w:rsidP="00B6621E">
      <w:pPr>
        <w:pStyle w:val="RKnormal"/>
      </w:pPr>
      <w:r>
        <w:t xml:space="preserve">och vid behov lämna förslag på uppdateringar av innehåll, inklusive delmål, i den nationella strategin mot hiv/aids och vissa andra smittsamma sjukdomar som började gälla 2006. </w:t>
      </w:r>
    </w:p>
    <w:p w14:paraId="50578960" w14:textId="77777777" w:rsidR="00B6621E" w:rsidRDefault="00B6621E" w:rsidP="00B6621E">
      <w:pPr>
        <w:pStyle w:val="RKnormal"/>
      </w:pPr>
    </w:p>
    <w:p w14:paraId="493DF93F" w14:textId="77777777" w:rsidR="002D4557" w:rsidRDefault="00B6621E" w:rsidP="00B6621E">
      <w:pPr>
        <w:pStyle w:val="RKnormal"/>
      </w:pPr>
      <w:r>
        <w:t xml:space="preserve">Folkhälsomyndigheten har nu avrapporterat uppdraget och rapporten kommer att inom kort gå ut på remiss. </w:t>
      </w:r>
      <w:r w:rsidR="000D7C79">
        <w:t xml:space="preserve">Därefter kommer regeringen att utifrån de synpunkter som </w:t>
      </w:r>
      <w:r>
        <w:t>remissinstanserna</w:t>
      </w:r>
      <w:r w:rsidR="000D7C79">
        <w:t xml:space="preserve"> lä</w:t>
      </w:r>
      <w:r>
        <w:t>mnar</w:t>
      </w:r>
      <w:r w:rsidR="000D7C79">
        <w:t xml:space="preserve"> på myndighetens rapport</w:t>
      </w:r>
      <w:r>
        <w:t>,</w:t>
      </w:r>
      <w:r w:rsidR="000D7C79">
        <w:t xml:space="preserve"> ta ställning till den vidare hanteringen.</w:t>
      </w:r>
      <w:r w:rsidR="002D4557">
        <w:t xml:space="preserve"> </w:t>
      </w:r>
    </w:p>
    <w:p w14:paraId="698FC9C4" w14:textId="77777777" w:rsidR="00B6621E" w:rsidRDefault="00B6621E" w:rsidP="00B6621E">
      <w:pPr>
        <w:pStyle w:val="RKnormal"/>
      </w:pPr>
    </w:p>
    <w:p w14:paraId="4C3C42E9" w14:textId="77777777" w:rsidR="00B6621E" w:rsidRDefault="00B6621E" w:rsidP="00B6621E">
      <w:pPr>
        <w:pStyle w:val="RKnormal"/>
      </w:pPr>
    </w:p>
    <w:p w14:paraId="3EDFD543" w14:textId="77777777" w:rsidR="00B16C48" w:rsidRDefault="00B16C48">
      <w:pPr>
        <w:pStyle w:val="RKnormal"/>
      </w:pPr>
      <w:r>
        <w:t>Stockholm den 26 april 2017</w:t>
      </w:r>
    </w:p>
    <w:p w14:paraId="2C054568" w14:textId="77777777" w:rsidR="00B16C48" w:rsidRDefault="00B16C48">
      <w:pPr>
        <w:pStyle w:val="RKnormal"/>
      </w:pPr>
    </w:p>
    <w:p w14:paraId="614466FE" w14:textId="77777777" w:rsidR="00B16C48" w:rsidRDefault="00B16C48">
      <w:pPr>
        <w:pStyle w:val="RKnormal"/>
      </w:pPr>
    </w:p>
    <w:p w14:paraId="183011AA" w14:textId="77777777" w:rsidR="00B16C48" w:rsidRDefault="00B16C48">
      <w:pPr>
        <w:pStyle w:val="RKnormal"/>
      </w:pPr>
      <w:r>
        <w:t>Gabriel Wikström</w:t>
      </w:r>
    </w:p>
    <w:sectPr w:rsidR="00B16C4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712F2" w14:textId="77777777" w:rsidR="005C6228" w:rsidRDefault="005C6228">
      <w:r>
        <w:separator/>
      </w:r>
    </w:p>
  </w:endnote>
  <w:endnote w:type="continuationSeparator" w:id="0">
    <w:p w14:paraId="52D1D190" w14:textId="77777777" w:rsidR="005C6228" w:rsidRDefault="005C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2761C" w14:textId="77777777" w:rsidR="005C6228" w:rsidRDefault="005C6228">
      <w:r>
        <w:separator/>
      </w:r>
    </w:p>
  </w:footnote>
  <w:footnote w:type="continuationSeparator" w:id="0">
    <w:p w14:paraId="09819150" w14:textId="77777777" w:rsidR="005C6228" w:rsidRDefault="005C6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4F0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3B6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FAB134" w14:textId="77777777">
      <w:trPr>
        <w:cantSplit/>
      </w:trPr>
      <w:tc>
        <w:tcPr>
          <w:tcW w:w="3119" w:type="dxa"/>
        </w:tcPr>
        <w:p w14:paraId="02B78EB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EAE80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D3734B" w14:textId="77777777" w:rsidR="00E80146" w:rsidRDefault="00E80146">
          <w:pPr>
            <w:pStyle w:val="Sidhuvud"/>
            <w:ind w:right="360"/>
          </w:pPr>
        </w:p>
      </w:tc>
    </w:tr>
  </w:tbl>
  <w:p w14:paraId="7A6CF12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718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3B6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5F9245" w14:textId="77777777">
      <w:trPr>
        <w:cantSplit/>
      </w:trPr>
      <w:tc>
        <w:tcPr>
          <w:tcW w:w="3119" w:type="dxa"/>
        </w:tcPr>
        <w:p w14:paraId="3DE68A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612A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A4FBE0" w14:textId="77777777" w:rsidR="00E80146" w:rsidRDefault="00E80146">
          <w:pPr>
            <w:pStyle w:val="Sidhuvud"/>
            <w:ind w:right="360"/>
          </w:pPr>
        </w:p>
      </w:tc>
    </w:tr>
  </w:tbl>
  <w:p w14:paraId="7B7B4F5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20141" w14:textId="77777777" w:rsidR="00B16C48" w:rsidRDefault="00B6621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516A0A" wp14:editId="7B5DBF5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7095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6ED3B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BD87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04EA5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48"/>
    <w:rsid w:val="000435D7"/>
    <w:rsid w:val="000D7C79"/>
    <w:rsid w:val="00150384"/>
    <w:rsid w:val="00160901"/>
    <w:rsid w:val="00161C40"/>
    <w:rsid w:val="001805B7"/>
    <w:rsid w:val="00290801"/>
    <w:rsid w:val="002D4557"/>
    <w:rsid w:val="002D4AF7"/>
    <w:rsid w:val="00350205"/>
    <w:rsid w:val="00367B1C"/>
    <w:rsid w:val="00383B68"/>
    <w:rsid w:val="004A328D"/>
    <w:rsid w:val="004B0873"/>
    <w:rsid w:val="004C61F5"/>
    <w:rsid w:val="00537D40"/>
    <w:rsid w:val="0058762B"/>
    <w:rsid w:val="005C6228"/>
    <w:rsid w:val="00623F8D"/>
    <w:rsid w:val="006E4E11"/>
    <w:rsid w:val="007242A3"/>
    <w:rsid w:val="007A6855"/>
    <w:rsid w:val="00874200"/>
    <w:rsid w:val="008B5A7C"/>
    <w:rsid w:val="0092027A"/>
    <w:rsid w:val="00955E31"/>
    <w:rsid w:val="00992E72"/>
    <w:rsid w:val="00A23D58"/>
    <w:rsid w:val="00A449D1"/>
    <w:rsid w:val="00AF26D1"/>
    <w:rsid w:val="00B16C48"/>
    <w:rsid w:val="00B6621E"/>
    <w:rsid w:val="00B96728"/>
    <w:rsid w:val="00D133D7"/>
    <w:rsid w:val="00D435A0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01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62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62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62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62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c5b8756c-a791-421e-ab7c-2b648d948f19</RD_Svarsid>
  </documentManagement>
</p:properties>
</file>

<file path=customXml/itemProps1.xml><?xml version="1.0" encoding="utf-8"?>
<ds:datastoreItem xmlns:ds="http://schemas.openxmlformats.org/officeDocument/2006/customXml" ds:itemID="{4AFBD294-7F14-4AFA-9A2A-059DE2A32F51}"/>
</file>

<file path=customXml/itemProps2.xml><?xml version="1.0" encoding="utf-8"?>
<ds:datastoreItem xmlns:ds="http://schemas.openxmlformats.org/officeDocument/2006/customXml" ds:itemID="{D898491A-0315-4219-8468-677A725626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FC1D3E-DF94-40AA-9F7B-563458F6BDC0}"/>
</file>

<file path=customXml/itemProps4.xml><?xml version="1.0" encoding="utf-8"?>
<ds:datastoreItem xmlns:ds="http://schemas.openxmlformats.org/officeDocument/2006/customXml" ds:itemID="{5BE3B26F-AB08-4B72-B6ED-0194F07E9A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26DDC1-441A-405F-8175-2EF3D73D3CB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5DCD867-DF90-465B-AA9E-FD3C924CBDAA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7bab0bd8-d75d-4550-8c50-6f926bbb957c"/>
    <ds:schemaRef ds:uri="http://schemas.microsoft.com/office/infopath/2007/PartnerControls"/>
    <ds:schemaRef ds:uri="a68c6c55-4fbb-48c7-bd04-03a904b4304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835</Characters>
  <Application>Microsoft Office Word</Application>
  <DocSecurity>0</DocSecurity>
  <Lines>119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Klahr</dc:creator>
  <cp:lastModifiedBy>Anders Klahr</cp:lastModifiedBy>
  <cp:revision>3</cp:revision>
  <cp:lastPrinted>2017-04-24T15:10:00Z</cp:lastPrinted>
  <dcterms:created xsi:type="dcterms:W3CDTF">2017-04-24T15:10:00Z</dcterms:created>
  <dcterms:modified xsi:type="dcterms:W3CDTF">2017-04-25T05:29:00Z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73beb22b-8f28-456a-844e-60d2ef26f7d6</vt:lpwstr>
  </property>
</Properties>
</file>