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E44EBF">
              <w:rPr>
                <w:b/>
              </w:rPr>
              <w:t>18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E44EBF">
              <w:t>03-04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E44EBF" w:rsidP="0096348C">
            <w:r>
              <w:t>10.30–</w:t>
            </w:r>
            <w:r w:rsidR="00E86092">
              <w:t>10.50</w:t>
            </w:r>
          </w:p>
          <w:p w:rsidR="00E86092" w:rsidRDefault="002118C1" w:rsidP="0096348C">
            <w:r>
              <w:t>11.00–</w:t>
            </w:r>
            <w:r w:rsidR="00AE1389">
              <w:t>11.50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 xml:space="preserve">Hillevi Larsson (S), Helena Bouveng (M), Eric Westroth (SD), Sultan Kayhan (S), Tony Haddou (V), Boriana Åberg (M), David Lång (SD) Patrik Lundqvist (S),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4C7503">
              <w:t xml:space="preserve"> och</w:t>
            </w:r>
            <w:r w:rsidR="00A63738">
              <w:t xml:space="preserve"> Johnny Skalin (SD)</w:t>
            </w:r>
            <w:r w:rsidR="00E066D8">
              <w:t>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103967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44EBF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:rsidR="00E44EBF" w:rsidRPr="001E1FAC" w:rsidRDefault="00E44EBF" w:rsidP="00E44E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snapToGrid w:val="0"/>
              </w:rPr>
            </w:pPr>
          </w:p>
          <w:p w:rsidR="00E44EBF" w:rsidRDefault="00E44EBF" w:rsidP="00E44E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2020/21:17.</w:t>
            </w:r>
          </w:p>
          <w:p w:rsidR="00E57DF8" w:rsidRDefault="00E57DF8" w:rsidP="00E44EB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E44EB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44EBF" w:rsidRPr="001E1FAC" w:rsidRDefault="00E44EBF" w:rsidP="00E44E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snapToGrid w:val="0"/>
              </w:rPr>
            </w:pPr>
          </w:p>
          <w:p w:rsidR="00C81135" w:rsidRDefault="00C81135" w:rsidP="00E44E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sammanträden.</w:t>
            </w:r>
          </w:p>
          <w:p w:rsidR="00C81135" w:rsidRDefault="00C81135" w:rsidP="00E44EBF">
            <w:pPr>
              <w:tabs>
                <w:tab w:val="left" w:pos="1701"/>
              </w:tabs>
              <w:rPr>
                <w:snapToGrid w:val="0"/>
              </w:rPr>
            </w:pPr>
          </w:p>
          <w:p w:rsidR="00E44EBF" w:rsidRDefault="00E44EBF" w:rsidP="00E44E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44EBF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Skatteförfarande och folkbokföring (SkU22)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motioner. 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57DF8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4EB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1" w:name="_Hlk63771618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Mottagande av motion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C70C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t</w:t>
            </w:r>
            <w:r w:rsidR="002F6613">
              <w:rPr>
                <w:rFonts w:eastAsiaTheme="minorHAnsi"/>
                <w:bCs/>
                <w:color w:val="000000"/>
                <w:szCs w:val="24"/>
                <w:lang w:eastAsia="en-US"/>
              </w:rPr>
              <w:t>ar</w:t>
            </w:r>
            <w:r w:rsidRPr="00AC7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emot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 2020/21:3253 av Mats Persson m.fl. (L) från finansutskottet under förutsättning att finansutskottet beslutar att överlämna motionen</w:t>
            </w:r>
            <w:r w:rsidR="003F5B65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44EBF" w:rsidRPr="007E5371" w:rsidRDefault="00E44EBF" w:rsidP="00E44E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Denna paragraf förklarades omedelbart justerad. </w:t>
            </w:r>
            <w:bookmarkEnd w:id="1"/>
          </w:p>
          <w:p w:rsidR="00275CD2" w:rsidRDefault="00275CD2" w:rsidP="00E44E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4EB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Företag, kapital och fastighet (SkU19)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motioner. 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Default="00E44EBF" w:rsidP="00E44E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Ärendet bordlades.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6092" w:rsidTr="00D12EAD">
        <w:tc>
          <w:tcPr>
            <w:tcW w:w="567" w:type="dxa"/>
          </w:tcPr>
          <w:p w:rsidR="00E86092" w:rsidRDefault="00E8609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E86092" w:rsidRDefault="00E86092" w:rsidP="00E8609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E86092" w:rsidRDefault="00E86092" w:rsidP="00E86092">
            <w:pPr>
              <w:tabs>
                <w:tab w:val="left" w:pos="1701"/>
              </w:tabs>
              <w:rPr>
                <w:snapToGrid w:val="0"/>
              </w:rPr>
            </w:pPr>
          </w:p>
          <w:p w:rsidR="00E86092" w:rsidRPr="00F93B25" w:rsidRDefault="00E86092" w:rsidP="00E8609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25 mars 2021 kl. 10.00.</w:t>
            </w:r>
          </w:p>
          <w:p w:rsidR="00E86092" w:rsidRDefault="00E86092" w:rsidP="00E44EB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609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Pr="00E44EBF" w:rsidRDefault="00E44EBF" w:rsidP="00E44EB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4EBF">
              <w:rPr>
                <w:b/>
                <w:snapToGrid w:val="0"/>
              </w:rPr>
              <w:t>Finansdepartementet</w:t>
            </w:r>
          </w:p>
          <w:p w:rsidR="00E44EBF" w:rsidRDefault="00E44EBF" w:rsidP="00E44EBF">
            <w:pPr>
              <w:tabs>
                <w:tab w:val="left" w:pos="1701"/>
              </w:tabs>
              <w:rPr>
                <w:snapToGrid w:val="0"/>
              </w:rPr>
            </w:pPr>
          </w:p>
          <w:p w:rsidR="00E44EBF" w:rsidRPr="009C2ED3" w:rsidRDefault="00E44EBF" w:rsidP="00E44EB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Finansminister Magdalena Andersson med medarbetare deltog på distans och lämnade information och svarade på utskottets frågor.</w:t>
            </w:r>
          </w:p>
          <w:p w:rsidR="00E44EBF" w:rsidRPr="00F93B25" w:rsidRDefault="00E44EBF" w:rsidP="00E44E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E8609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86092">
              <w:t>25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2F6613">
              <w:t>18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2644FA">
              <w:rPr>
                <w:sz w:val="22"/>
              </w:rPr>
              <w:t>–</w:t>
            </w:r>
            <w:r w:rsidR="00AE1389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C750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C750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39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C6092"/>
    <w:rsid w:val="000D0939"/>
    <w:rsid w:val="000D3043"/>
    <w:rsid w:val="000D4D83"/>
    <w:rsid w:val="000F2258"/>
    <w:rsid w:val="000F47DE"/>
    <w:rsid w:val="000F4B22"/>
    <w:rsid w:val="00102BE9"/>
    <w:rsid w:val="00103967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1F67F5"/>
    <w:rsid w:val="002118C1"/>
    <w:rsid w:val="002174A8"/>
    <w:rsid w:val="002373C0"/>
    <w:rsid w:val="00245992"/>
    <w:rsid w:val="00246D79"/>
    <w:rsid w:val="00246FAC"/>
    <w:rsid w:val="002544E0"/>
    <w:rsid w:val="002624FF"/>
    <w:rsid w:val="002644FA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2F6613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5B65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C7503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97EB5"/>
    <w:rsid w:val="006A511D"/>
    <w:rsid w:val="006B6A87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E1389"/>
    <w:rsid w:val="00AF7C8D"/>
    <w:rsid w:val="00B15788"/>
    <w:rsid w:val="00B30F51"/>
    <w:rsid w:val="00B3204F"/>
    <w:rsid w:val="00B54D41"/>
    <w:rsid w:val="00B60B32"/>
    <w:rsid w:val="00B6353B"/>
    <w:rsid w:val="00B64A91"/>
    <w:rsid w:val="00B85160"/>
    <w:rsid w:val="00B9203B"/>
    <w:rsid w:val="00BE7A1F"/>
    <w:rsid w:val="00C00C2D"/>
    <w:rsid w:val="00C16B87"/>
    <w:rsid w:val="00C25306"/>
    <w:rsid w:val="00C3591B"/>
    <w:rsid w:val="00C3694B"/>
    <w:rsid w:val="00C4713F"/>
    <w:rsid w:val="00C60220"/>
    <w:rsid w:val="00C702CD"/>
    <w:rsid w:val="00C81135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4EBF"/>
    <w:rsid w:val="00E45D77"/>
    <w:rsid w:val="00E57DF8"/>
    <w:rsid w:val="00E67EBA"/>
    <w:rsid w:val="00E70A95"/>
    <w:rsid w:val="00E86092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2A4F"/>
    <w:rsid w:val="00EF70DA"/>
    <w:rsid w:val="00F0569E"/>
    <w:rsid w:val="00F064EF"/>
    <w:rsid w:val="00F236AC"/>
    <w:rsid w:val="00F37A94"/>
    <w:rsid w:val="00F46F5A"/>
    <w:rsid w:val="00F70370"/>
    <w:rsid w:val="00F91C43"/>
    <w:rsid w:val="00F93B25"/>
    <w:rsid w:val="00F968D3"/>
    <w:rsid w:val="00FA384F"/>
    <w:rsid w:val="00FB3BD6"/>
    <w:rsid w:val="00FB538C"/>
    <w:rsid w:val="00FC7B39"/>
    <w:rsid w:val="00FD13A3"/>
    <w:rsid w:val="00FD1956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61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438</Words>
  <Characters>3144</Characters>
  <Application>Microsoft Office Word</Application>
  <DocSecurity>4</DocSecurity>
  <Lines>1572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2021-04-07T08:58:00Z</dcterms:created>
  <dcterms:modified xsi:type="dcterms:W3CDTF">2021-04-07T08:58:00Z</dcterms:modified>
</cp:coreProperties>
</file>