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A67" w:rsidRPr="00BC74D9" w:rsidRDefault="00841A67">
      <w:pPr>
        <w:pStyle w:val="Frslagsrubrik"/>
      </w:pPr>
      <w:r w:rsidRPr="00BC74D9">
        <w:t>Förslag till riksdagsbeslut</w:t>
      </w:r>
    </w:p>
    <w:p w:rsidR="00841A67" w:rsidRPr="00BC74D9" w:rsidRDefault="00841A67">
      <w:pPr>
        <w:pStyle w:val="Hemstlatt"/>
      </w:pPr>
      <w:r w:rsidRPr="00BC74D9">
        <w:t>Riksdagen tillkännager för regeringen som sin mening vad som anförs i motionen om att Sverige likt exempelvis Storbritannien bör lagstifta mot den typ av tvångsbeskattning som drabbar exileritre</w:t>
      </w:r>
      <w:r w:rsidRPr="00BC74D9">
        <w:t>a</w:t>
      </w:r>
      <w:r w:rsidRPr="00BC74D9">
        <w:t>ner.</w:t>
      </w:r>
    </w:p>
    <w:p w:rsidR="00841A67" w:rsidRPr="00BC74D9" w:rsidRDefault="00841A67">
      <w:pPr>
        <w:pStyle w:val="Rubrik1"/>
      </w:pPr>
      <w:r w:rsidRPr="00BC74D9">
        <w:t>Motivering</w:t>
      </w:r>
    </w:p>
    <w:p w:rsidR="00841A67" w:rsidRPr="00BC74D9" w:rsidRDefault="00841A67">
      <w:r w:rsidRPr="00BC74D9">
        <w:t>Enligt uppgift föreskriver eritreansk lag att alla eritreaner i utlandet måste betala två procent av sin inkomst till Eritrea. Även svenska medborgare b</w:t>
      </w:r>
      <w:r w:rsidRPr="00BC74D9">
        <w:t>e</w:t>
      </w:r>
      <w:r w:rsidRPr="00BC74D9">
        <w:t>skattas.</w:t>
      </w:r>
    </w:p>
    <w:p w:rsidR="00841A67" w:rsidRPr="00BC74D9" w:rsidRDefault="00841A67">
      <w:pPr>
        <w:pStyle w:val="Normaltindrag"/>
      </w:pPr>
      <w:r w:rsidRPr="00BC74D9">
        <w:t>Exileritreaner på besök i hemlandet, som inte betalat skatten, har fängslats eller kvarhållits i Eritrea för att de misstänks tillhöra oppositionen, enligt en rapport från människorättsorganisationen Amnesty. En annan effekt för dem som inte betalar kan vara att de nekas inresevisum till Eritrea.</w:t>
      </w:r>
    </w:p>
    <w:p w:rsidR="00841A67" w:rsidRPr="00BC74D9" w:rsidRDefault="00841A67">
      <w:pPr>
        <w:pStyle w:val="Normaltindrag"/>
      </w:pPr>
      <w:r w:rsidRPr="00BC74D9">
        <w:t>I andra länder dit eritreaner har flyttat ska det vara lättare än i Sverige att komma undan med en symbolisk skattesumma.</w:t>
      </w:r>
    </w:p>
    <w:p w:rsidR="00841A67" w:rsidRPr="00BC74D9" w:rsidRDefault="00841A67">
      <w:pPr>
        <w:pStyle w:val="Normaltindrag"/>
      </w:pPr>
      <w:r w:rsidRPr="00BC74D9">
        <w:t>Det kanske inte finns folkrättsliga hinder mot detta men att ett födelseland avtvingar svenska medborgare skatt, under hot om olika typer av repressalier, kan inte stå i överensstämmelse med en global, demokratisk världsordning. Det hela strider mot rättsstatliga principer.</w:t>
      </w:r>
    </w:p>
    <w:p w:rsidR="00841A67" w:rsidRPr="00BC74D9" w:rsidRDefault="00841A67">
      <w:pPr>
        <w:pStyle w:val="Normaltindrag"/>
      </w:pPr>
      <w:r w:rsidRPr="00BC74D9">
        <w:t>Märk väl att det handlar om inkomster som inte förvärvats i födelselandet. Normalt ska det finnas skatteavtal som reglerar detta, och om det finns en skattetvist så regleras sådana inte genom den typen av åtgärder Eritrea uppges tillämpa.</w:t>
      </w:r>
    </w:p>
    <w:p w:rsidR="00841A67" w:rsidRPr="00BC74D9" w:rsidRDefault="00841A67">
      <w:pPr>
        <w:pStyle w:val="Normaltindrag"/>
      </w:pPr>
      <w:r w:rsidRPr="00BC74D9">
        <w:t>Frågan om Eritreas tvångsbeskattning måste utredas och den eritreanska staten måste återbetala de illegitima skatter som indrivits under hot. Ansvar</w:t>
      </w:r>
      <w:r w:rsidRPr="00BC74D9">
        <w:t>i</w:t>
      </w:r>
      <w:r w:rsidRPr="00BC74D9">
        <w:t>ga för tvångsbeskattningen måste föras inför domstol. I exempelvis Storbr</w:t>
      </w:r>
      <w:r w:rsidRPr="00BC74D9">
        <w:t>i</w:t>
      </w:r>
      <w:r w:rsidRPr="00BC74D9">
        <w:lastRenderedPageBreak/>
        <w:t>tannien har lagstiftningsinstrumentet använts för att få den eritreanska staten att upphöra med tvångsbeskattning av eritreaner i utlandet.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74D9">
        <w:trPr>
          <w:cantSplit/>
        </w:trPr>
        <w:tc>
          <w:tcPr>
            <w:tcW w:w="3046" w:type="dxa"/>
          </w:tcPr>
          <w:p w:rsidR="00841A67" w:rsidRPr="00BC74D9" w:rsidRDefault="00841A67">
            <w:pPr>
              <w:pStyle w:val="UnderskriftDatum"/>
              <w:spacing w:before="240"/>
            </w:pPr>
            <w:r w:rsidRPr="00BC74D9">
              <w:t>Stockholm den 26 september 2011</w:t>
            </w:r>
          </w:p>
        </w:tc>
        <w:tc>
          <w:tcPr>
            <w:tcW w:w="3047" w:type="dxa"/>
          </w:tcPr>
          <w:p w:rsidR="00841A67" w:rsidRPr="00BC74D9" w:rsidRDefault="00841A67">
            <w:pPr>
              <w:pStyle w:val="Underskrifter"/>
              <w:spacing w:before="240"/>
            </w:pPr>
          </w:p>
        </w:tc>
      </w:tr>
      <w:tr w:rsidR="00000000" w:rsidRPr="00BC74D9">
        <w:trPr>
          <w:cantSplit/>
        </w:trPr>
        <w:tc>
          <w:tcPr>
            <w:tcW w:w="3046" w:type="dxa"/>
          </w:tcPr>
          <w:p w:rsidR="00841A67" w:rsidRPr="00BC74D9" w:rsidRDefault="00841A67">
            <w:pPr>
              <w:pStyle w:val="Underskrifter"/>
            </w:pPr>
            <w:r w:rsidRPr="00BC74D9">
              <w:t>Arhe Hamednaca (S)</w:t>
            </w:r>
          </w:p>
        </w:tc>
        <w:tc>
          <w:tcPr>
            <w:tcW w:w="3046" w:type="dxa"/>
          </w:tcPr>
          <w:p w:rsidR="00841A67" w:rsidRPr="00BC74D9" w:rsidRDefault="00841A67">
            <w:pPr>
              <w:pStyle w:val="Underskrifter"/>
            </w:pPr>
          </w:p>
        </w:tc>
      </w:tr>
    </w:tbl>
    <w:p w:rsidR="00841A67" w:rsidRPr="00BC74D9" w:rsidRDefault="00841A67">
      <w:pPr>
        <w:pStyle w:val="Normaltindrag"/>
      </w:pPr>
    </w:p>
    <w:sectPr w:rsidR="00841A67" w:rsidRPr="00BC7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A67" w:rsidRPr="00BC74D9" w:rsidRDefault="00841A67">
      <w:r w:rsidRPr="00BC74D9">
        <w:separator/>
      </w:r>
    </w:p>
  </w:endnote>
  <w:endnote w:type="continuationSeparator" w:id="0">
    <w:p w:rsidR="00841A67" w:rsidRPr="00BC74D9" w:rsidRDefault="00841A67">
      <w:r w:rsidRPr="00BC74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A67" w:rsidRPr="00BC74D9" w:rsidRDefault="00BC74D9">
    <w:pPr>
      <w:pStyle w:val="Sidfot"/>
    </w:pPr>
    <w:r w:rsidRPr="00BC74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406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A67" w:rsidRDefault="00841A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1A67" w:rsidRDefault="00841A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A67" w:rsidRPr="00BC74D9" w:rsidRDefault="00BC74D9">
    <w:pPr>
      <w:pStyle w:val="Sidfot"/>
    </w:pPr>
    <w:r w:rsidRPr="00BC74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653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A67" w:rsidRDefault="00841A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A67" w:rsidRDefault="00841A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A67" w:rsidRPr="00BC74D9" w:rsidRDefault="00BC74D9">
    <w:pPr>
      <w:pStyle w:val="Sidfot"/>
    </w:pPr>
    <w:r w:rsidRPr="00BC74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8450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A67" w:rsidRDefault="00841A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A67" w:rsidRDefault="00841A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A67" w:rsidRPr="00BC74D9" w:rsidRDefault="00841A67">
      <w:r w:rsidRPr="00BC74D9">
        <w:separator/>
      </w:r>
    </w:p>
  </w:footnote>
  <w:footnote w:type="continuationSeparator" w:id="0">
    <w:p w:rsidR="00841A67" w:rsidRPr="00BC74D9" w:rsidRDefault="00841A67">
      <w:r w:rsidRPr="00BC74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A67" w:rsidRPr="00BC74D9" w:rsidRDefault="00BC74D9">
    <w:pPr>
      <w:pStyle w:val="Sidhuvud"/>
    </w:pPr>
    <w:r w:rsidRPr="00BC74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03368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A67" w:rsidRDefault="00841A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1A67" w:rsidRDefault="00841A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A67" w:rsidRPr="00BC74D9" w:rsidRDefault="00BC74D9">
    <w:pPr>
      <w:pStyle w:val="Sidhuvud"/>
    </w:pPr>
    <w:r w:rsidRPr="00BC74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37039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A67" w:rsidRDefault="00841A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1A67" w:rsidRDefault="00841A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A67" w:rsidRPr="00BC74D9" w:rsidRDefault="00841A67">
    <w:pPr>
      <w:pStyle w:val="FSHNormal"/>
      <w:tabs>
        <w:tab w:val="right" w:pos="5840"/>
      </w:tabs>
    </w:pPr>
    <w:r w:rsidRPr="00BC74D9">
      <w:br/>
    </w:r>
    <w:r w:rsidRPr="00BC74D9">
      <w:fldChar w:fldCharType="begin" w:fldLock="1"/>
    </w:r>
    <w:r w:rsidRPr="00BC74D9">
      <w:instrText xml:space="preserve"> DOCPROPERTY</w:instrText>
    </w:r>
    <w:r w:rsidRPr="00BC74D9">
      <w:rPr>
        <w:sz w:val="18"/>
      </w:rPr>
      <w:instrText xml:space="preserve"> "YearUser" *\charformat </w:instrText>
    </w:r>
    <w:r w:rsidRPr="00BC74D9">
      <w:fldChar w:fldCharType="separate"/>
    </w:r>
    <w:r w:rsidRPr="00BC74D9">
      <w:t>2011/12</w:t>
    </w:r>
    <w:r w:rsidRPr="00BC74D9">
      <w:fldChar w:fldCharType="end"/>
    </w:r>
    <w:r w:rsidRPr="00BC74D9">
      <w:t xml:space="preserve"> </w:t>
    </w:r>
    <w:r w:rsidRPr="00BC74D9">
      <w:tab/>
      <w:t xml:space="preserve">mnr: </w:t>
    </w:r>
    <w:r w:rsidRPr="00BC74D9">
      <w:fldChar w:fldCharType="begin" w:fldLock="1"/>
    </w:r>
    <w:r w:rsidRPr="00BC74D9">
      <w:instrText xml:space="preserve"> DOCPROPERTY</w:instrText>
    </w:r>
    <w:r w:rsidRPr="00BC74D9">
      <w:rPr>
        <w:sz w:val="18"/>
      </w:rPr>
      <w:instrText xml:space="preserve"> "Motionsnummer" *\charformat </w:instrText>
    </w:r>
    <w:r w:rsidRPr="00BC74D9">
      <w:fldChar w:fldCharType="separate"/>
    </w:r>
    <w:r w:rsidRPr="00BC74D9">
      <w:t>Sk207</w:t>
    </w:r>
    <w:r w:rsidRPr="00BC74D9">
      <w:fldChar w:fldCharType="end"/>
    </w:r>
    <w:r w:rsidRPr="00BC74D9">
      <w:br/>
    </w:r>
    <w:r w:rsidRPr="00BC74D9">
      <w:fldChar w:fldCharType="begin" w:fldLock="1"/>
    </w:r>
    <w:r w:rsidRPr="00BC74D9">
      <w:instrText xml:space="preserve"> DOCPROPERTY</w:instrText>
    </w:r>
    <w:r w:rsidRPr="00BC74D9">
      <w:rPr>
        <w:sz w:val="18"/>
      </w:rPr>
      <w:instrText xml:space="preserve"> "Samling" *\charformat </w:instrText>
    </w:r>
    <w:r w:rsidRPr="00BC74D9">
      <w:fldChar w:fldCharType="end"/>
    </w:r>
    <w:r w:rsidRPr="00BC74D9">
      <w:tab/>
      <w:t xml:space="preserve">pnr: </w:t>
    </w:r>
    <w:r w:rsidRPr="00BC74D9">
      <w:fldChar w:fldCharType="begin" w:fldLock="1"/>
    </w:r>
    <w:r w:rsidRPr="00BC74D9">
      <w:instrText xml:space="preserve"> DOCPROPERTY</w:instrText>
    </w:r>
    <w:r w:rsidRPr="00BC74D9">
      <w:rPr>
        <w:sz w:val="18"/>
      </w:rPr>
      <w:instrText xml:space="preserve"> "Partinummer" *\charformat </w:instrText>
    </w:r>
    <w:r w:rsidRPr="00BC74D9">
      <w:fldChar w:fldCharType="separate"/>
    </w:r>
    <w:r w:rsidRPr="00BC74D9">
      <w:t>S21051</w:t>
    </w:r>
    <w:r w:rsidRPr="00BC74D9">
      <w:fldChar w:fldCharType="end"/>
    </w:r>
  </w:p>
  <w:p w:rsidR="00841A67" w:rsidRPr="00BC74D9" w:rsidRDefault="00841A67">
    <w:pPr>
      <w:pStyle w:val="FSHRub1"/>
    </w:pPr>
    <w:r w:rsidRPr="00BC74D9">
      <w:t>Motion till riksdagen</w:t>
    </w:r>
    <w:r w:rsidRPr="00BC74D9">
      <w:br/>
    </w:r>
    <w:r w:rsidRPr="00BC74D9">
      <w:fldChar w:fldCharType="begin" w:fldLock="1"/>
    </w:r>
    <w:r w:rsidRPr="00BC74D9">
      <w:instrText xml:space="preserve"> DOCPROPERTY "YearUser" *\charformat </w:instrText>
    </w:r>
    <w:r w:rsidRPr="00BC74D9">
      <w:fldChar w:fldCharType="separate"/>
    </w:r>
    <w:r w:rsidRPr="00BC74D9">
      <w:t>2011/12</w:t>
    </w:r>
    <w:r w:rsidRPr="00BC74D9">
      <w:fldChar w:fldCharType="end"/>
    </w:r>
    <w:r w:rsidRPr="00BC74D9">
      <w:t>:</w:t>
    </w:r>
    <w:r w:rsidRPr="00BC74D9">
      <w:fldChar w:fldCharType="begin" w:fldLock="1"/>
    </w:r>
    <w:r w:rsidRPr="00BC74D9">
      <w:instrText xml:space="preserve"> DOCPROPERTY "Motionsnummer" *\charformat </w:instrText>
    </w:r>
    <w:r w:rsidRPr="00BC74D9">
      <w:fldChar w:fldCharType="separate"/>
    </w:r>
    <w:r w:rsidRPr="00BC74D9">
      <w:t>Sk207</w:t>
    </w:r>
    <w:r w:rsidRPr="00BC74D9">
      <w:fldChar w:fldCharType="end"/>
    </w:r>
  </w:p>
  <w:p w:rsidR="00841A67" w:rsidRPr="00BC74D9" w:rsidRDefault="00841A67">
    <w:pPr>
      <w:pStyle w:val="FSHNormalS5"/>
    </w:pPr>
    <w:r w:rsidRPr="00BC74D9">
      <w:fldChar w:fldCharType="begin" w:fldLock="1"/>
    </w:r>
    <w:r w:rsidRPr="00BC74D9">
      <w:instrText xml:space="preserve"> DOCPROPERTY "MotionarText" *\charformat </w:instrText>
    </w:r>
    <w:r w:rsidRPr="00BC74D9">
      <w:fldChar w:fldCharType="separate"/>
    </w:r>
    <w:r w:rsidRPr="00BC74D9">
      <w:t>av Arhe Hamednaca (S)</w:t>
    </w:r>
    <w:r w:rsidRPr="00BC74D9">
      <w:fldChar w:fldCharType="end"/>
    </w:r>
    <w:r w:rsidRPr="00BC74D9">
      <w:br/>
    </w:r>
    <w:r w:rsidRPr="00BC74D9">
      <w:fldChar w:fldCharType="begin" w:fldLock="1"/>
    </w:r>
    <w:r w:rsidRPr="00BC74D9">
      <w:instrText xml:space="preserve"> DOCPROPERTY "SvarFrasKort" *\charformat </w:instrText>
    </w:r>
    <w:r w:rsidRPr="00BC74D9">
      <w:fldChar w:fldCharType="end"/>
    </w:r>
  </w:p>
  <w:p w:rsidR="00841A67" w:rsidRPr="00BC74D9" w:rsidRDefault="00841A67">
    <w:pPr>
      <w:pStyle w:val="FSHTitel"/>
    </w:pPr>
    <w:r w:rsidRPr="00BC74D9">
      <w:fldChar w:fldCharType="begin" w:fldLock="1"/>
    </w:r>
    <w:r w:rsidRPr="00BC74D9">
      <w:instrText xml:space="preserve"> DOCPROPERTY</w:instrText>
    </w:r>
    <w:r w:rsidRPr="00BC74D9">
      <w:rPr>
        <w:sz w:val="18"/>
      </w:rPr>
      <w:instrText xml:space="preserve"> "RubrikSvar" *\charformat </w:instrText>
    </w:r>
    <w:r w:rsidRPr="00BC74D9">
      <w:fldChar w:fldCharType="separate"/>
    </w:r>
    <w:r w:rsidRPr="00BC74D9">
      <w:t>Lagstiftning mot den eritreanska statens tvångsbeskattning</w:t>
    </w:r>
    <w:r w:rsidRPr="00BC74D9">
      <w:fldChar w:fldCharType="end"/>
    </w:r>
  </w:p>
  <w:p w:rsidR="00841A67" w:rsidRPr="00BC74D9" w:rsidRDefault="00841A67">
    <w:pPr>
      <w:pStyle w:val="Normal00"/>
    </w:pPr>
  </w:p>
  <w:p w:rsidR="00841A67" w:rsidRPr="00BC74D9" w:rsidRDefault="00841A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67445613">
    <w:abstractNumId w:val="3"/>
  </w:num>
  <w:num w:numId="2" w16cid:durableId="902254563">
    <w:abstractNumId w:val="2"/>
  </w:num>
  <w:num w:numId="3" w16cid:durableId="2052606723">
    <w:abstractNumId w:val="1"/>
  </w:num>
  <w:num w:numId="4" w16cid:durableId="60758693">
    <w:abstractNumId w:val="0"/>
  </w:num>
  <w:num w:numId="5" w16cid:durableId="1814522863">
    <w:abstractNumId w:val="7"/>
  </w:num>
  <w:num w:numId="6" w16cid:durableId="1891837434">
    <w:abstractNumId w:val="6"/>
  </w:num>
  <w:num w:numId="7" w16cid:durableId="467093189">
    <w:abstractNumId w:val="5"/>
  </w:num>
  <w:num w:numId="8" w16cid:durableId="1148400526">
    <w:abstractNumId w:val="4"/>
  </w:num>
  <w:num w:numId="9" w16cid:durableId="3870471">
    <w:abstractNumId w:val="8"/>
  </w:num>
  <w:num w:numId="10" w16cid:durableId="878470273">
    <w:abstractNumId w:val="9"/>
  </w:num>
  <w:num w:numId="11" w16cid:durableId="1778211930">
    <w:abstractNumId w:val="10"/>
  </w:num>
  <w:num w:numId="12" w16cid:durableId="670566612">
    <w:abstractNumId w:val="13"/>
  </w:num>
  <w:num w:numId="13" w16cid:durableId="1835024865">
    <w:abstractNumId w:val="15"/>
  </w:num>
  <w:num w:numId="14" w16cid:durableId="419251509">
    <w:abstractNumId w:val="16"/>
  </w:num>
  <w:num w:numId="15" w16cid:durableId="1244098027">
    <w:abstractNumId w:val="11"/>
  </w:num>
  <w:num w:numId="16" w16cid:durableId="362247366">
    <w:abstractNumId w:val="18"/>
  </w:num>
  <w:num w:numId="17" w16cid:durableId="239364401">
    <w:abstractNumId w:val="17"/>
  </w:num>
  <w:num w:numId="18" w16cid:durableId="1036006522">
    <w:abstractNumId w:val="14"/>
  </w:num>
  <w:num w:numId="19" w16cid:durableId="1976832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B9F868B2-420B-4897-BB49-E44A8BF201BD}"/>
  </w:docVars>
  <w:rsids>
    <w:rsidRoot w:val="008D2D1E"/>
    <w:rsid w:val="00841A67"/>
    <w:rsid w:val="008D2D1E"/>
    <w:rsid w:val="00B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FE3BFA-597D-452C-9D69-51478126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1504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S21051</vt:lpstr>
    </vt:vector>
  </TitlesOfParts>
  <Company>Riksdagen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S21051</dc:title>
  <dc:subject>S21051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2011-10-30T09:59:00Z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Lagstiftning mot den eritreanska statens tvångsbeskattning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mot den eritreanska statens tvångsbeskattning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Arhe Hamednaca (S)</vt:lpwstr>
  </property>
  <property fmtid="{D5CDD505-2E9C-101B-9397-08002B2CF9AE}" pid="26" name="MotionarLista">
    <vt:lpwstr>Hamednaca, Arhe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Arhe Hamednaca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20112012000000000083000210510069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20112012000000000083000210510069</vt:lpwstr>
  </property>
  <property fmtid="{D5CDD505-2E9C-101B-9397-08002B2CF9AE}" pid="50" name="nummer">
    <vt:lpwstr>207</vt:lpwstr>
  </property>
  <property fmtid="{D5CDD505-2E9C-101B-9397-08002B2CF9AE}" pid="51" name="utskottsbeteckning">
    <vt:lpwstr>Sk</vt:lpwstr>
  </property>
  <property fmtid="{D5CDD505-2E9C-101B-9397-08002B2CF9AE}" pid="52" name="GlobalUID">
    <vt:lpwstr>{CDA6D370-D77F-4231-9ED8-0B32F9703CDB}</vt:lpwstr>
  </property>
  <property fmtid="{D5CDD505-2E9C-101B-9397-08002B2CF9AE}" pid="53" name="Överföringar">
    <vt:i4>0</vt:i4>
  </property>
  <property fmtid="{D5CDD505-2E9C-101B-9397-08002B2CF9AE}" pid="54" name="Checksum">
    <vt:lpwstr>*0009070959201*</vt:lpwstr>
  </property>
  <property fmtid="{D5CDD505-2E9C-101B-9397-08002B2CF9AE}" pid="55" name="skuggnummer">
    <vt:lpwstr>82</vt:lpwstr>
  </property>
  <property fmtid="{D5CDD505-2E9C-101B-9397-08002B2CF9AE}" pid="56" name="urixVersion">
    <vt:lpwstr>4.5.0.25</vt:lpwstr>
  </property>
  <property fmtid="{D5CDD505-2E9C-101B-9397-08002B2CF9AE}" pid="57" name="urixOrigin">
    <vt:lpwstr>111030 11:00:07.676</vt:lpwstr>
  </property>
  <property fmtid="{D5CDD505-2E9C-101B-9397-08002B2CF9AE}" pid="58" name="urixGuid">
    <vt:lpwstr>{3FF40805-A38C-458D-9AC1-34F445BD5976}</vt:lpwstr>
  </property>
</Properties>
</file>