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799" w:rsidRPr="005D53F8" w:rsidRDefault="00313799">
      <w:pPr>
        <w:pStyle w:val="Hemstlrubrik"/>
      </w:pPr>
      <w:r w:rsidRPr="005D53F8">
        <w:t>Förslag till riksdagsbeslut</w:t>
      </w:r>
    </w:p>
    <w:p w:rsidR="00313799" w:rsidRPr="005D53F8" w:rsidRDefault="00313799">
      <w:pPr>
        <w:pStyle w:val="Hemstlatt"/>
        <w:ind w:left="0"/>
      </w:pPr>
      <w:r w:rsidRPr="005D53F8">
        <w:t>Riksdagen tillkännager för regeringen som sin mening vad som anförs i motionen om att utreda inrättandet av en integritetsskydd</w:t>
      </w:r>
      <w:r w:rsidRPr="005D53F8">
        <w:t>s</w:t>
      </w:r>
      <w:r w:rsidRPr="005D53F8">
        <w:t>ombudsman.</w:t>
      </w:r>
    </w:p>
    <w:p w:rsidR="00313799" w:rsidRPr="005D53F8" w:rsidRDefault="00313799">
      <w:pPr>
        <w:pStyle w:val="Rubrik1"/>
      </w:pPr>
      <w:r w:rsidRPr="005D53F8">
        <w:t>Motivering</w:t>
      </w:r>
    </w:p>
    <w:p w:rsidR="00313799" w:rsidRPr="005D53F8" w:rsidRDefault="00313799">
      <w:r w:rsidRPr="005D53F8">
        <w:t>De senaste årens utveckling med bl.a. FRA-lag, hemliga tvångsmedel och datalagringsdirektiv har föranlett en mycket viktig debatt i samhället. För</w:t>
      </w:r>
      <w:r w:rsidRPr="005D53F8">
        <w:t>e</w:t>
      </w:r>
      <w:r w:rsidRPr="005D53F8">
        <w:t>språkarna för mer övervakning menar att det är absolut nödvändiga åtgärder som måste införas för ett säkert samhälle. Det finns ett mycket talande citat i detta sammanhang; ”Ett samhälle som ger upp lite frihet för att vinna lite säkerhet, förtjänar varken eller och kommer att förlora bägge.”</w:t>
      </w:r>
    </w:p>
    <w:p w:rsidR="00313799" w:rsidRPr="005D53F8" w:rsidRDefault="00313799">
      <w:pPr>
        <w:pStyle w:val="Normaltindrag"/>
      </w:pPr>
      <w:r w:rsidRPr="005D53F8">
        <w:t>Vi tycker att behovet av en integritetsskyddsombudsman börjar bli öve</w:t>
      </w:r>
      <w:r w:rsidRPr="005D53F8">
        <w:t>r</w:t>
      </w:r>
      <w:r w:rsidRPr="005D53F8">
        <w:t>hängande. Integritetsskyddsombudsmannens huvuduppgift kan vara att för</w:t>
      </w:r>
      <w:r w:rsidRPr="005D53F8">
        <w:t>e</w:t>
      </w:r>
      <w:r w:rsidRPr="005D53F8">
        <w:t>träda medborgares rättigheter och intressen med utgångspunkt i Europako</w:t>
      </w:r>
      <w:r w:rsidRPr="005D53F8">
        <w:t>n</w:t>
      </w:r>
      <w:r w:rsidRPr="005D53F8">
        <w:t>ventionen, den europeiska konventionen om skydd för de mänskliga rättigh</w:t>
      </w:r>
      <w:r w:rsidRPr="005D53F8">
        <w:t>e</w:t>
      </w:r>
      <w:r w:rsidRPr="005D53F8">
        <w:t>terna och de grundläggande friheterna, som Sverige undertecknade 1950. Myndigheten kan utbilda och informera om Europakonventionen, men också bevaka hur konventionen efterlevs i samhället. Integritetsskyddsombudsma</w:t>
      </w:r>
      <w:r w:rsidRPr="005D53F8">
        <w:t>n</w:t>
      </w:r>
      <w:r w:rsidRPr="005D53F8">
        <w:t>nen lämnar till exempel förslag till regeringen på ändringar i svensk lagstif</w:t>
      </w:r>
      <w:r w:rsidRPr="005D53F8">
        <w:t>t</w:t>
      </w:r>
      <w:r w:rsidRPr="005D53F8">
        <w:t>ni</w:t>
      </w:r>
      <w:r w:rsidRPr="005D53F8">
        <w:t>ng och arbetar för att statliga myndigheter, kommuner och landsting ska använda Europakonventionen som en utgångspunkt i sitt arbete.</w:t>
      </w:r>
    </w:p>
    <w:p w:rsidR="00313799" w:rsidRPr="005D53F8" w:rsidRDefault="00313799">
      <w:pPr>
        <w:pStyle w:val="Normaltindrag"/>
      </w:pPr>
      <w:r w:rsidRPr="005D53F8">
        <w:t>En viktig del i integritetsskyddsombudsmannens arbete kan vara att delta i den allmänna debatten, skapa opinion i angelägna frågor och påverka beslut</w:t>
      </w:r>
      <w:r w:rsidRPr="005D53F8">
        <w:t>s</w:t>
      </w:r>
      <w:r w:rsidRPr="005D53F8">
        <w:t>fattares och allmänhetens förhållningssätt i integritetsskyddsfrågor.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53F8">
        <w:trPr>
          <w:cantSplit/>
        </w:trPr>
        <w:tc>
          <w:tcPr>
            <w:tcW w:w="3046" w:type="dxa"/>
          </w:tcPr>
          <w:p w:rsidR="00313799" w:rsidRPr="005D53F8" w:rsidRDefault="00313799">
            <w:pPr>
              <w:pStyle w:val="UnderskriftDatum"/>
              <w:spacing w:before="240"/>
            </w:pPr>
            <w:r w:rsidRPr="005D53F8">
              <w:t>Stockholm den 6 oktober 2008</w:t>
            </w:r>
          </w:p>
        </w:tc>
        <w:tc>
          <w:tcPr>
            <w:tcW w:w="3047" w:type="dxa"/>
          </w:tcPr>
          <w:p w:rsidR="00313799" w:rsidRPr="005D53F8" w:rsidRDefault="00313799">
            <w:pPr>
              <w:pStyle w:val="Underskrifter"/>
              <w:spacing w:before="240"/>
            </w:pPr>
          </w:p>
        </w:tc>
      </w:tr>
      <w:tr w:rsidR="00000000" w:rsidRPr="005D53F8">
        <w:trPr>
          <w:cantSplit/>
        </w:trPr>
        <w:tc>
          <w:tcPr>
            <w:tcW w:w="3046" w:type="dxa"/>
          </w:tcPr>
          <w:p w:rsidR="00313799" w:rsidRPr="005D53F8" w:rsidRDefault="00313799">
            <w:pPr>
              <w:pStyle w:val="Underskrifter"/>
            </w:pPr>
            <w:r w:rsidRPr="005D53F8">
              <w:t>Mehmet Kaplan (mp)</w:t>
            </w:r>
          </w:p>
        </w:tc>
        <w:tc>
          <w:tcPr>
            <w:tcW w:w="3046" w:type="dxa"/>
          </w:tcPr>
          <w:p w:rsidR="00313799" w:rsidRPr="005D53F8" w:rsidRDefault="00313799">
            <w:pPr>
              <w:pStyle w:val="Underskrifter"/>
            </w:pPr>
            <w:r w:rsidRPr="005D53F8">
              <w:t>Lage Rahm (mp)</w:t>
            </w:r>
          </w:p>
        </w:tc>
      </w:tr>
    </w:tbl>
    <w:p w:rsidR="00313799" w:rsidRPr="005D53F8" w:rsidRDefault="00313799">
      <w:pPr>
        <w:pStyle w:val="Normaltindrag"/>
      </w:pPr>
    </w:p>
    <w:sectPr w:rsidR="00313799" w:rsidRPr="005D5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799" w:rsidRPr="005D53F8" w:rsidRDefault="00313799">
      <w:r w:rsidRPr="005D53F8">
        <w:separator/>
      </w:r>
    </w:p>
  </w:endnote>
  <w:endnote w:type="continuationSeparator" w:id="0">
    <w:p w:rsidR="00313799" w:rsidRPr="005D53F8" w:rsidRDefault="00313799">
      <w:r w:rsidRPr="005D53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799" w:rsidRPr="005D53F8" w:rsidRDefault="005D53F8">
    <w:pPr>
      <w:pStyle w:val="Sidfot"/>
    </w:pPr>
    <w:r w:rsidRPr="005D53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12576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799" w:rsidRDefault="003137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3799" w:rsidRDefault="003137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799" w:rsidRPr="005D53F8" w:rsidRDefault="005D53F8">
    <w:pPr>
      <w:pStyle w:val="Sidfot"/>
    </w:pPr>
    <w:r w:rsidRPr="005D53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97826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799" w:rsidRDefault="00313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3799" w:rsidRDefault="00313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799" w:rsidRPr="005D53F8" w:rsidRDefault="005D53F8">
    <w:pPr>
      <w:pStyle w:val="Sidfot"/>
    </w:pPr>
    <w:r w:rsidRPr="005D53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08544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799" w:rsidRDefault="00313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3799" w:rsidRDefault="00313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799" w:rsidRPr="005D53F8" w:rsidRDefault="00313799">
      <w:r w:rsidRPr="005D53F8">
        <w:separator/>
      </w:r>
    </w:p>
  </w:footnote>
  <w:footnote w:type="continuationSeparator" w:id="0">
    <w:p w:rsidR="00313799" w:rsidRPr="005D53F8" w:rsidRDefault="00313799">
      <w:r w:rsidRPr="005D53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799" w:rsidRPr="005D53F8" w:rsidRDefault="005D53F8">
    <w:pPr>
      <w:pStyle w:val="Sidhuvud"/>
    </w:pPr>
    <w:r w:rsidRPr="005D53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73009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799" w:rsidRDefault="003137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3799" w:rsidRDefault="003137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799" w:rsidRPr="005D53F8" w:rsidRDefault="005D53F8">
    <w:pPr>
      <w:pStyle w:val="Sidhuvud"/>
    </w:pPr>
    <w:r w:rsidRPr="005D53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32474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799" w:rsidRDefault="003137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3799" w:rsidRDefault="003137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799" w:rsidRPr="005D53F8" w:rsidRDefault="00313799">
    <w:pPr>
      <w:pStyle w:val="FSHNormal"/>
      <w:tabs>
        <w:tab w:val="right" w:pos="5840"/>
      </w:tabs>
    </w:pPr>
    <w:r w:rsidRPr="005D53F8">
      <w:br/>
    </w:r>
    <w:r w:rsidRPr="005D53F8">
      <w:fldChar w:fldCharType="begin" w:fldLock="1"/>
    </w:r>
    <w:r w:rsidRPr="005D53F8">
      <w:instrText xml:space="preserve"> DOCPROPERTY</w:instrText>
    </w:r>
    <w:r w:rsidRPr="005D53F8">
      <w:rPr>
        <w:sz w:val="18"/>
      </w:rPr>
      <w:instrText xml:space="preserve"> "YearUser" *\charformat </w:instrText>
    </w:r>
    <w:r w:rsidRPr="005D53F8">
      <w:fldChar w:fldCharType="separate"/>
    </w:r>
    <w:r w:rsidRPr="005D53F8">
      <w:t>2008/09</w:t>
    </w:r>
    <w:r w:rsidRPr="005D53F8">
      <w:fldChar w:fldCharType="end"/>
    </w:r>
    <w:r w:rsidRPr="005D53F8">
      <w:t xml:space="preserve"> </w:t>
    </w:r>
    <w:r w:rsidRPr="005D53F8">
      <w:tab/>
      <w:t xml:space="preserve">mnr: </w:t>
    </w:r>
    <w:r w:rsidRPr="005D53F8">
      <w:fldChar w:fldCharType="begin" w:fldLock="1"/>
    </w:r>
    <w:r w:rsidRPr="005D53F8">
      <w:instrText xml:space="preserve"> DOCPROPERTY</w:instrText>
    </w:r>
    <w:r w:rsidRPr="005D53F8">
      <w:rPr>
        <w:sz w:val="18"/>
      </w:rPr>
      <w:instrText xml:space="preserve"> "Motionsnummer" *\charformat </w:instrText>
    </w:r>
    <w:r w:rsidRPr="005D53F8">
      <w:fldChar w:fldCharType="separate"/>
    </w:r>
    <w:r w:rsidRPr="005D53F8">
      <w:t>K367</w:t>
    </w:r>
    <w:r w:rsidRPr="005D53F8">
      <w:fldChar w:fldCharType="end"/>
    </w:r>
    <w:r w:rsidRPr="005D53F8">
      <w:br/>
    </w:r>
    <w:r w:rsidRPr="005D53F8">
      <w:fldChar w:fldCharType="begin" w:fldLock="1"/>
    </w:r>
    <w:r w:rsidRPr="005D53F8">
      <w:instrText xml:space="preserve"> DOCPROPERTY</w:instrText>
    </w:r>
    <w:r w:rsidRPr="005D53F8">
      <w:rPr>
        <w:sz w:val="18"/>
      </w:rPr>
      <w:instrText xml:space="preserve"> "Samling" *\charformat </w:instrText>
    </w:r>
    <w:r w:rsidRPr="005D53F8">
      <w:fldChar w:fldCharType="end"/>
    </w:r>
    <w:r w:rsidRPr="005D53F8">
      <w:tab/>
      <w:t xml:space="preserve">pnr: </w:t>
    </w:r>
    <w:r w:rsidRPr="005D53F8">
      <w:fldChar w:fldCharType="begin" w:fldLock="1"/>
    </w:r>
    <w:r w:rsidRPr="005D53F8">
      <w:instrText xml:space="preserve"> DOCPROPERTY</w:instrText>
    </w:r>
    <w:r w:rsidRPr="005D53F8">
      <w:rPr>
        <w:sz w:val="18"/>
      </w:rPr>
      <w:instrText xml:space="preserve"> "Partinummer" *\charformat </w:instrText>
    </w:r>
    <w:r w:rsidRPr="005D53F8">
      <w:fldChar w:fldCharType="separate"/>
    </w:r>
    <w:r w:rsidRPr="005D53F8">
      <w:t>mp608</w:t>
    </w:r>
    <w:r w:rsidRPr="005D53F8">
      <w:fldChar w:fldCharType="end"/>
    </w:r>
  </w:p>
  <w:p w:rsidR="00313799" w:rsidRPr="005D53F8" w:rsidRDefault="00313799">
    <w:pPr>
      <w:pStyle w:val="FSHRub1"/>
    </w:pPr>
    <w:r w:rsidRPr="005D53F8">
      <w:t>Motion till riksdagen</w:t>
    </w:r>
    <w:r w:rsidRPr="005D53F8">
      <w:br/>
    </w:r>
    <w:r w:rsidRPr="005D53F8">
      <w:fldChar w:fldCharType="begin" w:fldLock="1"/>
    </w:r>
    <w:r w:rsidRPr="005D53F8">
      <w:instrText xml:space="preserve"> DOCPROPERTY "YearUser" *\charformat </w:instrText>
    </w:r>
    <w:r w:rsidRPr="005D53F8">
      <w:fldChar w:fldCharType="separate"/>
    </w:r>
    <w:r w:rsidRPr="005D53F8">
      <w:t>2008/09</w:t>
    </w:r>
    <w:r w:rsidRPr="005D53F8">
      <w:fldChar w:fldCharType="end"/>
    </w:r>
    <w:r w:rsidRPr="005D53F8">
      <w:t>:</w:t>
    </w:r>
    <w:r w:rsidRPr="005D53F8">
      <w:fldChar w:fldCharType="begin" w:fldLock="1"/>
    </w:r>
    <w:r w:rsidRPr="005D53F8">
      <w:instrText xml:space="preserve"> DOCPROPERTY "Motionsnummer" *\charformat </w:instrText>
    </w:r>
    <w:r w:rsidRPr="005D53F8">
      <w:fldChar w:fldCharType="separate"/>
    </w:r>
    <w:r w:rsidRPr="005D53F8">
      <w:t>K367</w:t>
    </w:r>
    <w:r w:rsidRPr="005D53F8">
      <w:fldChar w:fldCharType="end"/>
    </w:r>
  </w:p>
  <w:p w:rsidR="00313799" w:rsidRPr="005D53F8" w:rsidRDefault="00313799">
    <w:pPr>
      <w:pStyle w:val="FSHNormalS5"/>
    </w:pPr>
    <w:r w:rsidRPr="005D53F8">
      <w:fldChar w:fldCharType="begin" w:fldLock="1"/>
    </w:r>
    <w:r w:rsidRPr="005D53F8">
      <w:instrText xml:space="preserve"> DOCPROPERTY "MotionarText" *\charformat </w:instrText>
    </w:r>
    <w:r w:rsidRPr="005D53F8">
      <w:fldChar w:fldCharType="separate"/>
    </w:r>
    <w:r w:rsidRPr="005D53F8">
      <w:t>av Mehmet Kaplan och Lage Rahm (mp)</w:t>
    </w:r>
    <w:r w:rsidRPr="005D53F8">
      <w:fldChar w:fldCharType="end"/>
    </w:r>
    <w:r w:rsidRPr="005D53F8">
      <w:br/>
    </w:r>
    <w:r w:rsidRPr="005D53F8">
      <w:fldChar w:fldCharType="begin" w:fldLock="1"/>
    </w:r>
    <w:r w:rsidRPr="005D53F8">
      <w:instrText xml:space="preserve"> DOCPROPERTY "SvarFrasKort" *\charformat </w:instrText>
    </w:r>
    <w:r w:rsidRPr="005D53F8">
      <w:fldChar w:fldCharType="end"/>
    </w:r>
  </w:p>
  <w:p w:rsidR="00313799" w:rsidRPr="005D53F8" w:rsidRDefault="00313799">
    <w:pPr>
      <w:pStyle w:val="FSHTitel"/>
    </w:pPr>
    <w:r w:rsidRPr="005D53F8">
      <w:fldChar w:fldCharType="begin" w:fldLock="1"/>
    </w:r>
    <w:r w:rsidRPr="005D53F8">
      <w:instrText xml:space="preserve"> DOCPROPERTY</w:instrText>
    </w:r>
    <w:r w:rsidRPr="005D53F8">
      <w:rPr>
        <w:sz w:val="18"/>
      </w:rPr>
      <w:instrText xml:space="preserve"> "RubrikSvar" *\charformat </w:instrText>
    </w:r>
    <w:r w:rsidRPr="005D53F8">
      <w:fldChar w:fldCharType="separate"/>
    </w:r>
    <w:r w:rsidRPr="005D53F8">
      <w:t>Integritetsskyddsombudsman</w:t>
    </w:r>
    <w:r w:rsidRPr="005D53F8">
      <w:fldChar w:fldCharType="end"/>
    </w:r>
  </w:p>
  <w:p w:rsidR="00313799" w:rsidRPr="005D53F8" w:rsidRDefault="00313799">
    <w:pPr>
      <w:pStyle w:val="Normal00"/>
    </w:pPr>
  </w:p>
  <w:p w:rsidR="00313799" w:rsidRPr="005D53F8" w:rsidRDefault="003137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1364749">
    <w:abstractNumId w:val="8"/>
  </w:num>
  <w:num w:numId="2" w16cid:durableId="1091395725">
    <w:abstractNumId w:val="9"/>
  </w:num>
  <w:num w:numId="3" w16cid:durableId="1396005179">
    <w:abstractNumId w:val="8"/>
  </w:num>
  <w:num w:numId="4" w16cid:durableId="1832719772">
    <w:abstractNumId w:val="9"/>
  </w:num>
  <w:num w:numId="5" w16cid:durableId="871722030">
    <w:abstractNumId w:val="13"/>
  </w:num>
  <w:num w:numId="6" w16cid:durableId="1988625777">
    <w:abstractNumId w:val="10"/>
  </w:num>
  <w:num w:numId="7" w16cid:durableId="2062288730">
    <w:abstractNumId w:val="11"/>
  </w:num>
  <w:num w:numId="8" w16cid:durableId="1020550215">
    <w:abstractNumId w:val="12"/>
  </w:num>
  <w:num w:numId="9" w16cid:durableId="1666737895">
    <w:abstractNumId w:val="8"/>
  </w:num>
  <w:num w:numId="10" w16cid:durableId="2096198420">
    <w:abstractNumId w:val="3"/>
  </w:num>
  <w:num w:numId="11" w16cid:durableId="414788861">
    <w:abstractNumId w:val="2"/>
  </w:num>
  <w:num w:numId="12" w16cid:durableId="738788814">
    <w:abstractNumId w:val="1"/>
  </w:num>
  <w:num w:numId="13" w16cid:durableId="1720278201">
    <w:abstractNumId w:val="0"/>
  </w:num>
  <w:num w:numId="14" w16cid:durableId="1990399099">
    <w:abstractNumId w:val="9"/>
  </w:num>
  <w:num w:numId="15" w16cid:durableId="1997687762">
    <w:abstractNumId w:val="7"/>
  </w:num>
  <w:num w:numId="16" w16cid:durableId="1932007043">
    <w:abstractNumId w:val="6"/>
  </w:num>
  <w:num w:numId="17" w16cid:durableId="1369800659">
    <w:abstractNumId w:val="5"/>
  </w:num>
  <w:num w:numId="18" w16cid:durableId="337393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118C048D-818B-4EE9-99AD-DE1F328BC164},{B40CF4CF-E74B-4017-8D58-93B738EC5F6D}"/>
  </w:docVars>
  <w:rsids>
    <w:rsidRoot w:val="00D6329D"/>
    <w:rsid w:val="00313799"/>
    <w:rsid w:val="005D53F8"/>
    <w:rsid w:val="00D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86BBC4-C0FB-4C4C-915F-9026C266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1408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mp608</vt:lpstr>
    </vt:vector>
  </TitlesOfParts>
  <Company>Riksdagen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mp608</dc:title>
  <dc:subject>mp608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2009-02-13T10:38:00Z</cp:lastPrinted>
  <dcterms:created xsi:type="dcterms:W3CDTF">2025-12-17T16:59:00Z</dcterms:created>
  <dcterms:modified xsi:type="dcterms:W3CDTF">2025-12-17T16:59:00Z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Integritetsskyddsombudsman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Integritetsskyddsombudsman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mp608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Mehmet Kaplan och Lage Rahm (mp)</vt:lpwstr>
  </property>
  <property fmtid="{D5CDD505-2E9C-101B-9397-08002B2CF9AE}" pid="26" name="MotionarLista">
    <vt:lpwstr>Kaplan, Mehmet (mp)\Rahm, Lage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Mehmet Kaplan (mp), Lage Rahm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20082009000001090112000006080069</vt:lpwstr>
  </property>
  <property fmtid="{D5CDD505-2E9C-101B-9397-08002B2CF9AE}" pid="47" name="datum">
    <vt:lpwstr>081006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20082009000001090112000006080069</vt:lpwstr>
  </property>
  <property fmtid="{D5CDD505-2E9C-101B-9397-08002B2CF9AE}" pid="50" name="nummer">
    <vt:lpwstr>367</vt:lpwstr>
  </property>
  <property fmtid="{D5CDD505-2E9C-101B-9397-08002B2CF9AE}" pid="51" name="utskottsbeteckning">
    <vt:lpwstr>K</vt:lpwstr>
  </property>
  <property fmtid="{D5CDD505-2E9C-101B-9397-08002B2CF9AE}" pid="52" name="GlobalUID">
    <vt:lpwstr>{98410189-4A6D-48FD-B404-456901846A5D}</vt:lpwstr>
  </property>
  <property fmtid="{D5CDD505-2E9C-101B-9397-08002B2CF9AE}" pid="53" name="Överföringar">
    <vt:i4>0</vt:i4>
  </property>
  <property fmtid="{D5CDD505-2E9C-101B-9397-08002B2CF9AE}" pid="54" name="Checksum">
    <vt:lpwstr>*1010970312521*</vt:lpwstr>
  </property>
  <property fmtid="{D5CDD505-2E9C-101B-9397-08002B2CF9AE}" pid="55" name="skuggnummer">
    <vt:lpwstr>3059</vt:lpwstr>
  </property>
  <property fmtid="{D5CDD505-2E9C-101B-9397-08002B2CF9AE}" pid="56" name="urixVersion">
    <vt:lpwstr>3.2.0.8</vt:lpwstr>
  </property>
  <property fmtid="{D5CDD505-2E9C-101B-9397-08002B2CF9AE}" pid="57" name="urixOrigin">
    <vt:lpwstr>090402 17:56:19.559</vt:lpwstr>
  </property>
  <property fmtid="{D5CDD505-2E9C-101B-9397-08002B2CF9AE}" pid="58" name="urixGuid">
    <vt:lpwstr>{F5640A54-0765-4A5B-A8FC-9DEF70FD6C5F}</vt:lpwstr>
  </property>
</Properties>
</file>