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7384" w:rsidRPr="00FC7384" w:rsidRDefault="00FC7384">
      <w:pPr>
        <w:pStyle w:val="Frslagsrubrik"/>
      </w:pPr>
      <w:r w:rsidRPr="00FC7384">
        <w:t>Förslag till riksdagsbeslut</w:t>
      </w:r>
    </w:p>
    <w:p w:rsidR="00FC7384" w:rsidRPr="00FC7384" w:rsidRDefault="00FC7384">
      <w:pPr>
        <w:pStyle w:val="Hemstlatt"/>
      </w:pPr>
      <w:r w:rsidRPr="00FC7384">
        <w:t>Riksdagen tillkännager för regeringen som sin mening vad som anförs i motionen om behovet av forskning om och utveckling av värdiga boendeformer för elöverkänsliga.</w:t>
      </w:r>
    </w:p>
    <w:p w:rsidR="00FC7384" w:rsidRPr="00FC7384" w:rsidRDefault="00FC7384">
      <w:pPr>
        <w:pStyle w:val="Rubrik1"/>
      </w:pPr>
      <w:r w:rsidRPr="00FC7384">
        <w:t>Motivering</w:t>
      </w:r>
    </w:p>
    <w:p w:rsidR="00FC7384" w:rsidRPr="00FC7384" w:rsidRDefault="00FC7384">
      <w:r w:rsidRPr="00FC7384">
        <w:t>Trots att forskningen inte kunnat tydliggöra sambandet mellan den sjukdom</w:t>
      </w:r>
      <w:r w:rsidRPr="00FC7384">
        <w:t>s</w:t>
      </w:r>
      <w:r w:rsidRPr="00FC7384">
        <w:t>bild som många uppvisar och känslighet för strömförande ledningar och strå</w:t>
      </w:r>
      <w:r w:rsidRPr="00FC7384">
        <w:t>l</w:t>
      </w:r>
      <w:r w:rsidRPr="00FC7384">
        <w:t>ningsfält far många människor illa i sin situation.</w:t>
      </w:r>
    </w:p>
    <w:p w:rsidR="00FC7384" w:rsidRPr="00FC7384" w:rsidRDefault="00FC7384">
      <w:pPr>
        <w:pStyle w:val="Normaltindrag"/>
      </w:pPr>
      <w:r w:rsidRPr="00FC7384">
        <w:t>I Sverige finns idag en rad organisationer som organiserar människor som lever i, eller har kontakt med människor som lever i, ett utanförskap på grund av sin sjukdomsbild kopplad till samhällets utveckling med elektriska spä</w:t>
      </w:r>
      <w:r w:rsidRPr="00FC7384">
        <w:t>n</w:t>
      </w:r>
      <w:r w:rsidRPr="00FC7384">
        <w:t>ningsfält. Dessa organisationer har på olika sätt lyft fram behoven av och visat på möjligheten att skapa boendeformer som ger människor med hög känslighet för spänningsfält en möjlighet att leva under värdiga former. Det kan handla om områden som befriats från strålning från master för telefoni och radio/tv eller från kraftfält skapade av elektriska ledningsdragningar. Den forskning som framtagits visar på komplexa förhållanden där kombin</w:t>
      </w:r>
      <w:r w:rsidRPr="00FC7384">
        <w:t>a</w:t>
      </w:r>
      <w:r w:rsidRPr="00FC7384">
        <w:t>tionen av olika diagnoser sammankopplat med elöverkänslighet skapar</w:t>
      </w:r>
      <w:r w:rsidRPr="00FC7384">
        <w:t xml:space="preserve"> svåra förhå</w:t>
      </w:r>
      <w:r w:rsidRPr="00FC7384">
        <w:t>l</w:t>
      </w:r>
      <w:r w:rsidRPr="00FC7384">
        <w:t>landen för individen. För många är dock endast elöverkänsligheten det svåra förhållandet som utgör grunden för den ohälsa man lever i.</w:t>
      </w:r>
    </w:p>
    <w:p w:rsidR="00FC7384" w:rsidRPr="00FC7384" w:rsidRDefault="00FC7384">
      <w:pPr>
        <w:pStyle w:val="Normaltindrag"/>
      </w:pPr>
      <w:r w:rsidRPr="00FC7384">
        <w:t>Med anledning av det ovan anförda bör det göras en översyn av elöve</w:t>
      </w:r>
      <w:r w:rsidRPr="00FC7384">
        <w:t>r</w:t>
      </w:r>
      <w:r w:rsidRPr="00FC7384">
        <w:t>känsligas situation.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7384">
        <w:trPr>
          <w:cantSplit/>
        </w:trPr>
        <w:tc>
          <w:tcPr>
            <w:tcW w:w="3046" w:type="dxa"/>
          </w:tcPr>
          <w:p w:rsidR="00FC7384" w:rsidRPr="00FC7384" w:rsidRDefault="00FC7384">
            <w:pPr>
              <w:pStyle w:val="UnderskriftDatum"/>
              <w:spacing w:before="240"/>
            </w:pPr>
            <w:r w:rsidRPr="00FC7384">
              <w:lastRenderedPageBreak/>
              <w:t>Stockholm den 2 oktober 2009</w:t>
            </w:r>
          </w:p>
        </w:tc>
        <w:tc>
          <w:tcPr>
            <w:tcW w:w="3047" w:type="dxa"/>
          </w:tcPr>
          <w:p w:rsidR="00FC7384" w:rsidRPr="00FC7384" w:rsidRDefault="00FC7384">
            <w:pPr>
              <w:pStyle w:val="Underskrifter"/>
              <w:spacing w:before="240"/>
            </w:pPr>
          </w:p>
        </w:tc>
      </w:tr>
      <w:tr w:rsidR="00000000" w:rsidRPr="00FC7384">
        <w:trPr>
          <w:cantSplit/>
        </w:trPr>
        <w:tc>
          <w:tcPr>
            <w:tcW w:w="3046" w:type="dxa"/>
          </w:tcPr>
          <w:p w:rsidR="00FC7384" w:rsidRPr="00FC7384" w:rsidRDefault="00FC7384">
            <w:pPr>
              <w:pStyle w:val="Underskrifter"/>
            </w:pPr>
            <w:r w:rsidRPr="00FC7384">
              <w:t>Göte Wahlström (s)</w:t>
            </w:r>
          </w:p>
        </w:tc>
        <w:tc>
          <w:tcPr>
            <w:tcW w:w="3046" w:type="dxa"/>
          </w:tcPr>
          <w:p w:rsidR="00FC7384" w:rsidRPr="00FC7384" w:rsidRDefault="00FC7384">
            <w:pPr>
              <w:pStyle w:val="Underskrifter"/>
            </w:pPr>
          </w:p>
        </w:tc>
      </w:tr>
      <w:tr w:rsidR="00000000" w:rsidRPr="00FC7384">
        <w:trPr>
          <w:cantSplit/>
        </w:trPr>
        <w:tc>
          <w:tcPr>
            <w:tcW w:w="3046" w:type="dxa"/>
          </w:tcPr>
          <w:p w:rsidR="00FC7384" w:rsidRPr="00FC7384" w:rsidRDefault="00FC7384">
            <w:pPr>
              <w:pStyle w:val="Underskrifter"/>
            </w:pPr>
            <w:r w:rsidRPr="00FC7384">
              <w:t>Eva-Lena Jansson (s)</w:t>
            </w:r>
          </w:p>
        </w:tc>
        <w:tc>
          <w:tcPr>
            <w:tcW w:w="3046" w:type="dxa"/>
          </w:tcPr>
          <w:p w:rsidR="00FC7384" w:rsidRPr="00FC7384" w:rsidRDefault="00FC7384">
            <w:pPr>
              <w:pStyle w:val="Underskrifter"/>
            </w:pPr>
            <w:r w:rsidRPr="00FC7384">
              <w:t>Karin Åström (s)</w:t>
            </w:r>
          </w:p>
        </w:tc>
      </w:tr>
      <w:tr w:rsidR="00000000" w:rsidRPr="00FC7384">
        <w:trPr>
          <w:cantSplit/>
        </w:trPr>
        <w:tc>
          <w:tcPr>
            <w:tcW w:w="3046" w:type="dxa"/>
          </w:tcPr>
          <w:p w:rsidR="00FC7384" w:rsidRPr="00FC7384" w:rsidRDefault="00FC7384">
            <w:pPr>
              <w:pStyle w:val="Underskrifter"/>
            </w:pPr>
            <w:r w:rsidRPr="00FC7384">
              <w:t>Kerstin Engle (s)</w:t>
            </w:r>
          </w:p>
        </w:tc>
        <w:tc>
          <w:tcPr>
            <w:tcW w:w="3046" w:type="dxa"/>
          </w:tcPr>
          <w:p w:rsidR="00FC7384" w:rsidRPr="00FC7384" w:rsidRDefault="00FC7384">
            <w:pPr>
              <w:pStyle w:val="Underskrifter"/>
            </w:pPr>
            <w:r w:rsidRPr="00FC7384">
              <w:t>Marina Pettersson (s)</w:t>
            </w:r>
          </w:p>
        </w:tc>
      </w:tr>
      <w:tr w:rsidR="00000000" w:rsidRPr="00FC7384">
        <w:trPr>
          <w:cantSplit/>
        </w:trPr>
        <w:tc>
          <w:tcPr>
            <w:tcW w:w="3046" w:type="dxa"/>
          </w:tcPr>
          <w:p w:rsidR="00FC7384" w:rsidRPr="00FC7384" w:rsidRDefault="00FC7384">
            <w:pPr>
              <w:pStyle w:val="Underskrifter"/>
            </w:pPr>
            <w:r w:rsidRPr="00FC7384">
              <w:t>Thomas Strand (s)</w:t>
            </w:r>
          </w:p>
        </w:tc>
        <w:tc>
          <w:tcPr>
            <w:tcW w:w="3046" w:type="dxa"/>
          </w:tcPr>
          <w:p w:rsidR="00FC7384" w:rsidRPr="00FC7384" w:rsidRDefault="00FC7384">
            <w:pPr>
              <w:pStyle w:val="Underskrifter"/>
            </w:pPr>
            <w:r w:rsidRPr="00FC7384">
              <w:t>Åsa Lindestam (s)</w:t>
            </w:r>
          </w:p>
        </w:tc>
      </w:tr>
    </w:tbl>
    <w:p w:rsidR="00FC7384" w:rsidRPr="00FC7384" w:rsidRDefault="00FC7384">
      <w:pPr>
        <w:pStyle w:val="Normaltindrag"/>
      </w:pPr>
    </w:p>
    <w:sectPr w:rsidR="00000000" w:rsidRPr="00FC73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7384" w:rsidRPr="00FC7384" w:rsidRDefault="00FC7384">
      <w:r w:rsidRPr="00FC7384">
        <w:separator/>
      </w:r>
    </w:p>
  </w:endnote>
  <w:endnote w:type="continuationSeparator" w:id="0">
    <w:p w:rsidR="00FC7384" w:rsidRPr="00FC7384" w:rsidRDefault="00FC7384">
      <w:r w:rsidRPr="00FC73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384" w:rsidRPr="00FC7384" w:rsidRDefault="00FC7384">
    <w:pPr>
      <w:pStyle w:val="Sidfot"/>
    </w:pPr>
    <w:r w:rsidRPr="00FC73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97822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384" w:rsidRDefault="00FC73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7384" w:rsidRDefault="00FC73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384" w:rsidRPr="00FC7384" w:rsidRDefault="00FC7384">
    <w:pPr>
      <w:pStyle w:val="Sidfot"/>
    </w:pPr>
    <w:r w:rsidRPr="00FC73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18438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384" w:rsidRDefault="00FC73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7384" w:rsidRDefault="00FC73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384" w:rsidRPr="00FC7384" w:rsidRDefault="00FC7384">
    <w:pPr>
      <w:pStyle w:val="Sidfot"/>
    </w:pPr>
    <w:r w:rsidRPr="00FC73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23078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384" w:rsidRDefault="00FC73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7384" w:rsidRDefault="00FC73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7384" w:rsidRPr="00FC7384" w:rsidRDefault="00FC7384">
      <w:r w:rsidRPr="00FC7384">
        <w:separator/>
      </w:r>
    </w:p>
  </w:footnote>
  <w:footnote w:type="continuationSeparator" w:id="0">
    <w:p w:rsidR="00FC7384" w:rsidRPr="00FC7384" w:rsidRDefault="00FC7384">
      <w:r w:rsidRPr="00FC73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384" w:rsidRPr="00FC7384" w:rsidRDefault="00FC7384">
    <w:pPr>
      <w:pStyle w:val="Sidhuvud"/>
    </w:pPr>
    <w:r w:rsidRPr="00FC73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79669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384" w:rsidRDefault="00FC738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7384" w:rsidRDefault="00FC738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384" w:rsidRPr="00FC7384" w:rsidRDefault="00FC7384">
    <w:pPr>
      <w:pStyle w:val="Sidhuvud"/>
    </w:pPr>
    <w:r w:rsidRPr="00FC73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18921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384" w:rsidRDefault="00FC738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7384" w:rsidRDefault="00FC738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384" w:rsidRPr="00FC7384" w:rsidRDefault="00FC7384">
    <w:pPr>
      <w:pStyle w:val="FSHNormal"/>
      <w:tabs>
        <w:tab w:val="right" w:pos="5840"/>
      </w:tabs>
    </w:pPr>
    <w:r w:rsidRPr="00FC7384">
      <w:br/>
    </w:r>
    <w:r w:rsidRPr="00FC7384">
      <w:fldChar w:fldCharType="begin" w:fldLock="1"/>
    </w:r>
    <w:r w:rsidRPr="00FC7384">
      <w:instrText xml:space="preserve"> DOCPROPERTY</w:instrText>
    </w:r>
    <w:r w:rsidRPr="00FC7384">
      <w:rPr>
        <w:sz w:val="18"/>
      </w:rPr>
      <w:instrText xml:space="preserve"> "YearUser" *\charformat </w:instrText>
    </w:r>
    <w:r w:rsidRPr="00FC7384">
      <w:fldChar w:fldCharType="separate"/>
    </w:r>
    <w:r w:rsidRPr="00FC7384">
      <w:t>2009/10</w:t>
    </w:r>
    <w:r w:rsidRPr="00FC7384">
      <w:fldChar w:fldCharType="end"/>
    </w:r>
    <w:r w:rsidRPr="00FC7384">
      <w:t xml:space="preserve"> </w:t>
    </w:r>
    <w:r w:rsidRPr="00FC7384">
      <w:tab/>
      <w:t xml:space="preserve">mnr: </w:t>
    </w:r>
    <w:r w:rsidRPr="00FC7384">
      <w:fldChar w:fldCharType="begin" w:fldLock="1"/>
    </w:r>
    <w:r w:rsidRPr="00FC7384">
      <w:instrText xml:space="preserve"> DOCPROPERTY</w:instrText>
    </w:r>
    <w:r w:rsidRPr="00FC7384">
      <w:rPr>
        <w:sz w:val="18"/>
      </w:rPr>
      <w:instrText xml:space="preserve"> "Motionsnummer" *\charformat </w:instrText>
    </w:r>
    <w:r w:rsidRPr="00FC7384">
      <w:fldChar w:fldCharType="separate"/>
    </w:r>
    <w:r w:rsidRPr="00FC7384">
      <w:t>Fö260</w:t>
    </w:r>
    <w:r w:rsidRPr="00FC7384">
      <w:fldChar w:fldCharType="end"/>
    </w:r>
    <w:r w:rsidRPr="00FC7384">
      <w:br/>
    </w:r>
    <w:r w:rsidRPr="00FC7384">
      <w:fldChar w:fldCharType="begin" w:fldLock="1"/>
    </w:r>
    <w:r w:rsidRPr="00FC7384">
      <w:instrText xml:space="preserve"> DOCPROPERTY</w:instrText>
    </w:r>
    <w:r w:rsidRPr="00FC7384">
      <w:rPr>
        <w:sz w:val="18"/>
      </w:rPr>
      <w:instrText xml:space="preserve"> "Samling" *\charformat </w:instrText>
    </w:r>
    <w:r w:rsidRPr="00FC7384">
      <w:fldChar w:fldCharType="end"/>
    </w:r>
    <w:r w:rsidRPr="00FC7384">
      <w:tab/>
      <w:t xml:space="preserve">pnr: </w:t>
    </w:r>
    <w:r w:rsidRPr="00FC7384">
      <w:fldChar w:fldCharType="begin" w:fldLock="1"/>
    </w:r>
    <w:r w:rsidRPr="00FC7384">
      <w:instrText xml:space="preserve"> DOCPROPERTY</w:instrText>
    </w:r>
    <w:r w:rsidRPr="00FC7384">
      <w:rPr>
        <w:sz w:val="18"/>
      </w:rPr>
      <w:instrText xml:space="preserve"> "Partinummer" *\charformat </w:instrText>
    </w:r>
    <w:r w:rsidRPr="00FC7384">
      <w:fldChar w:fldCharType="separate"/>
    </w:r>
    <w:r w:rsidRPr="00FC7384">
      <w:t>s34081</w:t>
    </w:r>
    <w:r w:rsidRPr="00FC7384">
      <w:fldChar w:fldCharType="end"/>
    </w:r>
  </w:p>
  <w:p w:rsidR="00FC7384" w:rsidRPr="00FC7384" w:rsidRDefault="00FC7384">
    <w:pPr>
      <w:pStyle w:val="FSHRub1"/>
    </w:pPr>
    <w:r w:rsidRPr="00FC7384">
      <w:t>Motion till riksdagen</w:t>
    </w:r>
    <w:r w:rsidRPr="00FC7384">
      <w:br/>
    </w:r>
    <w:r w:rsidRPr="00FC7384">
      <w:fldChar w:fldCharType="begin" w:fldLock="1"/>
    </w:r>
    <w:r w:rsidRPr="00FC7384">
      <w:instrText xml:space="preserve"> DOCPROPERTY "YearUser" *\charformat </w:instrText>
    </w:r>
    <w:r w:rsidRPr="00FC7384">
      <w:fldChar w:fldCharType="separate"/>
    </w:r>
    <w:r w:rsidRPr="00FC7384">
      <w:t>2009/10</w:t>
    </w:r>
    <w:r w:rsidRPr="00FC7384">
      <w:fldChar w:fldCharType="end"/>
    </w:r>
    <w:r w:rsidRPr="00FC7384">
      <w:t>:</w:t>
    </w:r>
    <w:r w:rsidRPr="00FC7384">
      <w:fldChar w:fldCharType="begin" w:fldLock="1"/>
    </w:r>
    <w:r w:rsidRPr="00FC7384">
      <w:instrText xml:space="preserve"> DOCPROPERTY "Motionsnummer" *\charformat </w:instrText>
    </w:r>
    <w:r w:rsidRPr="00FC7384">
      <w:fldChar w:fldCharType="separate"/>
    </w:r>
    <w:r w:rsidRPr="00FC7384">
      <w:t>Fö260</w:t>
    </w:r>
    <w:r w:rsidRPr="00FC7384">
      <w:fldChar w:fldCharType="end"/>
    </w:r>
  </w:p>
  <w:p w:rsidR="00FC7384" w:rsidRPr="00FC7384" w:rsidRDefault="00FC7384">
    <w:pPr>
      <w:pStyle w:val="FSHNormalS5"/>
    </w:pPr>
    <w:r w:rsidRPr="00FC7384">
      <w:fldChar w:fldCharType="begin" w:fldLock="1"/>
    </w:r>
    <w:r w:rsidRPr="00FC7384">
      <w:instrText xml:space="preserve"> DOCPROPERTY "MotionarText" *\charformat </w:instrText>
    </w:r>
    <w:r w:rsidRPr="00FC7384">
      <w:fldChar w:fldCharType="separate"/>
    </w:r>
    <w:r w:rsidRPr="00FC7384">
      <w:t>av Göte Wahlström m.fl. (s)</w:t>
    </w:r>
    <w:r w:rsidRPr="00FC7384">
      <w:fldChar w:fldCharType="end"/>
    </w:r>
    <w:r w:rsidRPr="00FC7384">
      <w:br/>
    </w:r>
    <w:r w:rsidRPr="00FC7384">
      <w:fldChar w:fldCharType="begin" w:fldLock="1"/>
    </w:r>
    <w:r w:rsidRPr="00FC7384">
      <w:instrText xml:space="preserve"> DOCPROPERTY "SvarFrasKort" *\charformat </w:instrText>
    </w:r>
    <w:r w:rsidRPr="00FC7384">
      <w:fldChar w:fldCharType="end"/>
    </w:r>
  </w:p>
  <w:p w:rsidR="00FC7384" w:rsidRPr="00FC7384" w:rsidRDefault="00FC7384">
    <w:pPr>
      <w:pStyle w:val="FSHTitel"/>
    </w:pPr>
    <w:r w:rsidRPr="00FC7384">
      <w:fldChar w:fldCharType="begin" w:fldLock="1"/>
    </w:r>
    <w:r w:rsidRPr="00FC7384">
      <w:instrText xml:space="preserve"> DOCPROPERTY</w:instrText>
    </w:r>
    <w:r w:rsidRPr="00FC7384">
      <w:rPr>
        <w:sz w:val="18"/>
      </w:rPr>
      <w:instrText xml:space="preserve"> "RubrikSvar" *\charformat </w:instrText>
    </w:r>
    <w:r w:rsidRPr="00FC7384">
      <w:fldChar w:fldCharType="separate"/>
    </w:r>
    <w:r w:rsidRPr="00FC7384">
      <w:t>Boendeformer för elöverkänsliga</w:t>
    </w:r>
    <w:r w:rsidRPr="00FC7384">
      <w:fldChar w:fldCharType="end"/>
    </w:r>
  </w:p>
  <w:p w:rsidR="00FC7384" w:rsidRPr="00FC7384" w:rsidRDefault="00FC7384">
    <w:pPr>
      <w:pStyle w:val="Normal00"/>
    </w:pPr>
  </w:p>
  <w:p w:rsidR="00FC7384" w:rsidRPr="00FC7384" w:rsidRDefault="00FC73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8850516">
    <w:abstractNumId w:val="8"/>
  </w:num>
  <w:num w:numId="2" w16cid:durableId="490102410">
    <w:abstractNumId w:val="9"/>
  </w:num>
  <w:num w:numId="3" w16cid:durableId="263654239">
    <w:abstractNumId w:val="8"/>
  </w:num>
  <w:num w:numId="4" w16cid:durableId="1864829181">
    <w:abstractNumId w:val="9"/>
  </w:num>
  <w:num w:numId="5" w16cid:durableId="1888032383">
    <w:abstractNumId w:val="13"/>
  </w:num>
  <w:num w:numId="6" w16cid:durableId="899363129">
    <w:abstractNumId w:val="10"/>
  </w:num>
  <w:num w:numId="7" w16cid:durableId="181166545">
    <w:abstractNumId w:val="11"/>
  </w:num>
  <w:num w:numId="8" w16cid:durableId="1829250302">
    <w:abstractNumId w:val="12"/>
  </w:num>
  <w:num w:numId="9" w16cid:durableId="1632638326">
    <w:abstractNumId w:val="8"/>
  </w:num>
  <w:num w:numId="10" w16cid:durableId="182090410">
    <w:abstractNumId w:val="3"/>
  </w:num>
  <w:num w:numId="11" w16cid:durableId="557126790">
    <w:abstractNumId w:val="2"/>
  </w:num>
  <w:num w:numId="12" w16cid:durableId="423769405">
    <w:abstractNumId w:val="1"/>
  </w:num>
  <w:num w:numId="13" w16cid:durableId="715665923">
    <w:abstractNumId w:val="0"/>
  </w:num>
  <w:num w:numId="14" w16cid:durableId="1280528551">
    <w:abstractNumId w:val="9"/>
  </w:num>
  <w:num w:numId="15" w16cid:durableId="1255747521">
    <w:abstractNumId w:val="7"/>
  </w:num>
  <w:num w:numId="16" w16cid:durableId="1144353895">
    <w:abstractNumId w:val="6"/>
  </w:num>
  <w:num w:numId="17" w16cid:durableId="1427189660">
    <w:abstractNumId w:val="5"/>
  </w:num>
  <w:num w:numId="18" w16cid:durableId="669329984">
    <w:abstractNumId w:val="4"/>
  </w:num>
  <w:num w:numId="19" w16cid:durableId="169830788">
    <w:abstractNumId w:val="11"/>
  </w:num>
  <w:num w:numId="20" w16cid:durableId="1262952058">
    <w:abstractNumId w:val="10"/>
  </w:num>
  <w:num w:numId="21" w16cid:durableId="16674383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6251CDF2-4482-4ECE-AB35-35FAE7AFD832},{B956ED79-82BF-4E87-9D1C-0C5F8EC760E3},{B3C0004F-CA55-4619-AE3B-5B534EAD0297},{57CD29E7-110F-4BBE-9894-3DBADDDF9B12},{D5112627-D147-41D0-B302-C9D35CC1D18E},{DDBE9498-3A55-4D7A-95D3-CCE06C6DC72B},{FAAD9B30-D646-4250-B865-90521500BADD}"/>
  </w:docVars>
  <w:rsids>
    <w:rsidRoot w:val="008B12BF"/>
    <w:rsid w:val="008B12BF"/>
    <w:rsid w:val="00FC73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1F110D16-44F2-4535-9C1A-FAA2F34A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1325</Characters>
  <Application>Microsoft Office Word</Application>
  <DocSecurity>4</DocSecurity>
  <Lines>32</Lines>
  <Paragraphs>16</Paragraphs>
  <ScaleCrop>false</ScaleCrop>
  <HeadingPairs>
    <vt:vector size="2" baseType="variant">
      <vt:variant>
        <vt:lpstr>Rubrik</vt:lpstr>
      </vt:variant>
      <vt:variant>
        <vt:i4>1</vt:i4>
      </vt:variant>
    </vt:vector>
  </HeadingPairs>
  <TitlesOfParts>
    <vt:vector size="1" baseType="lpstr">
      <vt:lpstr>s34081</vt:lpstr>
    </vt:vector>
  </TitlesOfParts>
  <Company>Riksdagen</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s34081</dc:title>
  <dc:subject>s34081</dc:subject>
  <dc:creator>Riksdagen</dc:creator>
  <cp:keywords>Riksdagen</cp:keywords>
  <dc:description>Nya formatmallshantering för förslag+urix bakåtkomp+könamn</dc:description>
  <cp:lastModifiedBy>Lars Brink</cp:lastModifiedBy>
  <cp:revision>2</cp:revision>
  <cp:lastPrinted>2010-02-02T13:16:00Z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Boendeformer för elöverkänsliga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Boendeformer för elöverkänsliga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Göte Wahlström m.fl. (s)</vt:lpwstr>
  </property>
  <property fmtid="{D5CDD505-2E9C-101B-9397-08002B2CF9AE}" pid="26" name="MotionarLista">
    <vt:lpwstr>Wahlström, Göte (s)\Jansson, Eva-Lena (s)\Åström, Karin (s)\Engle, Kerstin (s)\Pettersson, Marina (s)\Strand, Thomas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Göte Wahlström (s), Eva-Lena Jansson (s), Karin Åström (s), Kerstin Engle (s), Marina Pettersson (s), Thomas Strand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Fö260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20092010000000000115000340810069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20092010000000000115000340810069</vt:lpwstr>
  </property>
  <property fmtid="{D5CDD505-2E9C-101B-9397-08002B2CF9AE}" pid="50" name="nummer">
    <vt:lpwstr>260</vt:lpwstr>
  </property>
  <property fmtid="{D5CDD505-2E9C-101B-9397-08002B2CF9AE}" pid="51" name="utskottsbeteckning">
    <vt:lpwstr>Fö</vt:lpwstr>
  </property>
  <property fmtid="{D5CDD505-2E9C-101B-9397-08002B2CF9AE}" pid="52" name="GlobalUID">
    <vt:lpwstr>{17ABBA48-6405-45A9-9034-AC64D982E396}</vt:lpwstr>
  </property>
  <property fmtid="{D5CDD505-2E9C-101B-9397-08002B2CF9AE}" pid="53" name="Överföringar">
    <vt:i4>0</vt:i4>
  </property>
  <property fmtid="{D5CDD505-2E9C-101B-9397-08002B2CF9AE}" pid="54" name="Checksum">
    <vt:lpwstr>*0004129416933*</vt:lpwstr>
  </property>
  <property fmtid="{D5CDD505-2E9C-101B-9397-08002B2CF9AE}" pid="55" name="skuggnummer">
    <vt:lpwstr>3420</vt:lpwstr>
  </property>
  <property fmtid="{D5CDD505-2E9C-101B-9397-08002B2CF9AE}" pid="56" name="urixVersion">
    <vt:lpwstr>4.1.1.6</vt:lpwstr>
  </property>
  <property fmtid="{D5CDD505-2E9C-101B-9397-08002B2CF9AE}" pid="57" name="urixOrigin">
    <vt:lpwstr>100202 14:16:34.075</vt:lpwstr>
  </property>
  <property fmtid="{D5CDD505-2E9C-101B-9397-08002B2CF9AE}" pid="58" name="urixGuid">
    <vt:lpwstr>{55A69E5D-0A13-4647-BF9A-90A00A4ED9A9}</vt:lpwstr>
  </property>
</Properties>
</file>