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9447C" w:rsidP="00DA0661">
      <w:pPr>
        <w:pStyle w:val="Title"/>
      </w:pPr>
      <w:bookmarkStart w:id="0" w:name="Start"/>
      <w:bookmarkEnd w:id="0"/>
      <w:r>
        <w:t>Svar på fråga 2020/21:3233 av Jens Holm (V)</w:t>
      </w:r>
      <w:r>
        <w:br/>
      </w:r>
      <w:r w:rsidRPr="00A9447C">
        <w:t>EU:s statsstödsregler och laddinfrastruktur</w:t>
      </w:r>
    </w:p>
    <w:p w:rsidR="002D5033" w:rsidP="002D5033">
      <w:pPr>
        <w:pStyle w:val="BodyText"/>
      </w:pPr>
      <w:r>
        <w:t xml:space="preserve">Jens Holm har frågat mig </w:t>
      </w:r>
      <w:r w:rsidR="0044686D">
        <w:t xml:space="preserve">vilka konkreta åtgärder </w:t>
      </w:r>
      <w:r>
        <w:t>jag och regeringen vidtagit för att stoppa det aktuella förslaget om nya regler för statsstöd som kan försvåra utbyggnaden av laddinfrastruktur för elbilar.</w:t>
      </w:r>
    </w:p>
    <w:p w:rsidR="00A9447C" w:rsidP="002749F7">
      <w:pPr>
        <w:pStyle w:val="BodyText"/>
      </w:pPr>
      <w:r>
        <w:t xml:space="preserve">Det förslag </w:t>
      </w:r>
      <w:r w:rsidR="0044686D">
        <w:t xml:space="preserve">som </w:t>
      </w:r>
      <w:r>
        <w:t xml:space="preserve">Jens Holm refererar till är en ändring av </w:t>
      </w:r>
      <w:r w:rsidR="0044686D">
        <w:t xml:space="preserve">EU:s s.k. </w:t>
      </w:r>
      <w:r>
        <w:t xml:space="preserve">gruppundantagsförordning med ett tillägg av en ny dedikerad artikel för stöd till </w:t>
      </w:r>
      <w:r w:rsidR="00DC07F7">
        <w:t xml:space="preserve">publik laddinfrastruktur. EU-kommissionen förväntas besluta om ändringen under sommaren. </w:t>
      </w:r>
      <w:r w:rsidR="00A73B58">
        <w:t xml:space="preserve">Enligt </w:t>
      </w:r>
      <w:r w:rsidR="00DC07F7">
        <w:t xml:space="preserve">det utkast som offentliggjorts </w:t>
      </w:r>
      <w:r w:rsidR="00EA2E9E">
        <w:t xml:space="preserve">kan det </w:t>
      </w:r>
      <w:r w:rsidR="00DC07F7">
        <w:t>bli svårare att stötta utbyggnaden av laddinfrastruktur på det sätt vi önskar i Sverige, bl. a i stödet till</w:t>
      </w:r>
      <w:r w:rsidR="00EA2E9E">
        <w:t xml:space="preserve"> s.k.</w:t>
      </w:r>
      <w:r w:rsidR="00DC07F7">
        <w:t xml:space="preserve"> vita </w:t>
      </w:r>
      <w:r w:rsidR="00EA2E9E">
        <w:t>fläckar</w:t>
      </w:r>
      <w:r w:rsidR="00DC07F7">
        <w:t xml:space="preserve"> för snabbladdning längs större vägar och stödet till regionala elektrifieringspiloter</w:t>
      </w:r>
      <w:r w:rsidR="00443694">
        <w:t xml:space="preserve"> för tunga transporter</w:t>
      </w:r>
      <w:r w:rsidR="00DC07F7">
        <w:t xml:space="preserve">. </w:t>
      </w:r>
    </w:p>
    <w:p w:rsidR="00644533" w:rsidP="002749F7">
      <w:pPr>
        <w:pStyle w:val="BodyText"/>
      </w:pPr>
      <w:r>
        <w:t xml:space="preserve">Regeringen har varit mycket aktiva mot kommissionen för att få tillstånd en revidering av den aktuella artikeln. </w:t>
      </w:r>
      <w:r>
        <w:t>Utöver att Regeringskansliet har besvarat konsultationer och deltagit vid rådgivandekommittémöten har jag, tillsammans med</w:t>
      </w:r>
      <w:r w:rsidR="004227EB">
        <w:t xml:space="preserve"> infrastrukturministern</w:t>
      </w:r>
      <w:r>
        <w:t xml:space="preserve"> </w:t>
      </w:r>
      <w:r w:rsidR="004227EB">
        <w:t xml:space="preserve">miljö- och klimatministern och </w:t>
      </w:r>
      <w:r w:rsidR="00A73B58">
        <w:t xml:space="preserve">näringsministern </w:t>
      </w:r>
      <w:r w:rsidRPr="00644533" w:rsidR="0044686D">
        <w:t xml:space="preserve">den </w:t>
      </w:r>
      <w:r w:rsidR="0044686D">
        <w:t xml:space="preserve">26 april 2021 </w:t>
      </w:r>
      <w:r>
        <w:t xml:space="preserve">skickat ett brev specifikt i den här frågan till Europeiska kommissionens vice ordförande Margrethe Vestager. På </w:t>
      </w:r>
      <w:r>
        <w:t xml:space="preserve">svenskt </w:t>
      </w:r>
      <w:r>
        <w:t xml:space="preserve">initiativ skickade också 12 medlemsstater, däribland Sverige, ett gemensamt yttrande till kommissionen med ett liknande budskap. Näringsminister Ibrahim </w:t>
      </w:r>
      <w:r>
        <w:t>Baylan</w:t>
      </w:r>
      <w:r>
        <w:t xml:space="preserve"> har även träffat Europeiska kommissionens vice ordförande Margrethe</w:t>
      </w:r>
      <w:r>
        <w:t xml:space="preserve"> </w:t>
      </w:r>
      <w:r>
        <w:t>Vestager för ett möte den 17 juni för att bland annat diskutera denna fråga.</w:t>
      </w:r>
    </w:p>
    <w:p w:rsidR="00DC07F7" w:rsidP="002749F7">
      <w:pPr>
        <w:pStyle w:val="BodyText"/>
      </w:pPr>
      <w:r>
        <w:t>Sveriges</w:t>
      </w:r>
      <w:r w:rsidR="00047592">
        <w:t xml:space="preserve"> påverkansarbete har resulterat i att Kommissionen har utlovat förändringar i den kommande artikeln. Jag förväntar mig att de </w:t>
      </w:r>
      <w:r>
        <w:t>tar hand om</w:t>
      </w:r>
      <w:r w:rsidR="00047592">
        <w:t xml:space="preserve"> </w:t>
      </w:r>
      <w:r w:rsidR="00047592">
        <w:t xml:space="preserve">våra </w:t>
      </w:r>
      <w:r w:rsidR="00644533">
        <w:t>synpunkter</w:t>
      </w:r>
      <w:r w:rsidR="00047592">
        <w:t xml:space="preserve"> så att inte </w:t>
      </w:r>
      <w:r w:rsidR="00644533">
        <w:t>statsstöds</w:t>
      </w:r>
      <w:r w:rsidR="00047592">
        <w:t>reglerna</w:t>
      </w:r>
      <w:r w:rsidR="00644533">
        <w:t xml:space="preserve"> </w:t>
      </w:r>
      <w:r w:rsidR="00047592">
        <w:t xml:space="preserve">hindrar </w:t>
      </w:r>
      <w:r w:rsidR="00644533">
        <w:t>utan möjliggör</w:t>
      </w:r>
      <w:r w:rsidR="00047592">
        <w:t xml:space="preserve"> den utbyggnad av laddinfrastruktur som en snabb, smart och samhällsekonomisk elektrifiering kräver.</w:t>
      </w:r>
    </w:p>
    <w:p w:rsidR="00A9447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28CAF1427E04EE789F46999AF1A4648"/>
          </w:placeholder>
          <w:dataBinding w:xpath="/ns0:DocumentInfo[1]/ns0:BaseInfo[1]/ns0:HeaderDate[1]" w:storeItemID="{9A4BF9E2-23AC-428D-A1BD-6A94D7F9ACD7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juni 2021</w:t>
          </w:r>
        </w:sdtContent>
      </w:sdt>
    </w:p>
    <w:p w:rsidR="00A9447C" w:rsidP="004E7A8F">
      <w:pPr>
        <w:pStyle w:val="Brdtextutanavstnd"/>
      </w:pPr>
    </w:p>
    <w:p w:rsidR="00A9447C" w:rsidP="004E7A8F">
      <w:pPr>
        <w:pStyle w:val="Brdtextutanavstnd"/>
      </w:pPr>
    </w:p>
    <w:p w:rsidR="00A9447C" w:rsidP="004E7A8F">
      <w:pPr>
        <w:pStyle w:val="Brdtextutanavstnd"/>
      </w:pPr>
      <w:r>
        <w:t>Anders Ygeman</w:t>
      </w:r>
    </w:p>
    <w:p w:rsidR="00A9447C" w:rsidP="00422A41">
      <w:pPr>
        <w:pStyle w:val="BodyText"/>
      </w:pPr>
    </w:p>
    <w:p w:rsidR="00A9447C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8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8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8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9447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9447C" w:rsidRPr="007D73AB" w:rsidP="00340DE0">
          <w:pPr>
            <w:pStyle w:val="Header"/>
          </w:pPr>
        </w:p>
      </w:tc>
      <w:tc>
        <w:tcPr>
          <w:tcW w:w="1134" w:type="dxa"/>
        </w:tcPr>
        <w:p w:rsidR="00A9447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9447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9447C" w:rsidRPr="00710A6C" w:rsidP="00EE3C0F">
          <w:pPr>
            <w:pStyle w:val="Header"/>
            <w:rPr>
              <w:b/>
            </w:rPr>
          </w:pPr>
        </w:p>
        <w:p w:rsidR="00A9447C" w:rsidP="00EE3C0F">
          <w:pPr>
            <w:pStyle w:val="Header"/>
          </w:pPr>
        </w:p>
        <w:p w:rsidR="00A9447C" w:rsidP="00EE3C0F">
          <w:pPr>
            <w:pStyle w:val="Header"/>
          </w:pPr>
        </w:p>
        <w:p w:rsidR="00A9447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50372AE7EFF4E43A4708ECC22997AB8"/>
            </w:placeholder>
            <w:dataBinding w:xpath="/ns0:DocumentInfo[1]/ns0:BaseInfo[1]/ns0:Dnr[1]" w:storeItemID="{9A4BF9E2-23AC-428D-A1BD-6A94D7F9ACD7}" w:prefixMappings="xmlns:ns0='http://lp/documentinfo/RK' "/>
            <w:text/>
          </w:sdtPr>
          <w:sdtContent>
            <w:p w:rsidR="00A9447C" w:rsidP="00EE3C0F">
              <w:pPr>
                <w:pStyle w:val="Header"/>
              </w:pPr>
              <w:r>
                <w:t>I2021/</w:t>
              </w:r>
              <w:r w:rsidR="00EC06F1">
                <w:t>01804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5A1B59176246788D86826321D670D3"/>
            </w:placeholder>
            <w:showingPlcHdr/>
            <w:dataBinding w:xpath="/ns0:DocumentInfo[1]/ns0:BaseInfo[1]/ns0:DocNumber[1]" w:storeItemID="{9A4BF9E2-23AC-428D-A1BD-6A94D7F9ACD7}" w:prefixMappings="xmlns:ns0='http://lp/documentinfo/RK' "/>
            <w:text/>
          </w:sdtPr>
          <w:sdtContent>
            <w:p w:rsidR="00A9447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9447C" w:rsidP="00EE3C0F">
          <w:pPr>
            <w:pStyle w:val="Header"/>
          </w:pPr>
        </w:p>
      </w:tc>
      <w:tc>
        <w:tcPr>
          <w:tcW w:w="1134" w:type="dxa"/>
        </w:tcPr>
        <w:p w:rsidR="00A9447C" w:rsidP="0094502D">
          <w:pPr>
            <w:pStyle w:val="Header"/>
          </w:pPr>
        </w:p>
        <w:p w:rsidR="00A9447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DAF857F619443781D97D1FAE5C196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6482B" w:rsidRPr="0006482B" w:rsidP="00340DE0">
              <w:pPr>
                <w:pStyle w:val="Header"/>
                <w:rPr>
                  <w:b/>
                </w:rPr>
              </w:pPr>
              <w:r w:rsidRPr="0006482B">
                <w:rPr>
                  <w:b/>
                </w:rPr>
                <w:t>Infrastrukturdepartementet</w:t>
              </w:r>
            </w:p>
            <w:p w:rsidR="00A9447C" w:rsidRPr="00340DE0" w:rsidP="00340DE0">
              <w:pPr>
                <w:pStyle w:val="Header"/>
              </w:pPr>
              <w:r w:rsidRPr="0006482B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83D2290527B4C69B2F65C5F81A4CA9E"/>
          </w:placeholder>
          <w:dataBinding w:xpath="/ns0:DocumentInfo[1]/ns0:BaseInfo[1]/ns0:Recipient[1]" w:storeItemID="{9A4BF9E2-23AC-428D-A1BD-6A94D7F9ACD7}" w:prefixMappings="xmlns:ns0='http://lp/documentinfo/RK' "/>
          <w:text w:multiLine="1"/>
        </w:sdtPr>
        <w:sdtContent>
          <w:tc>
            <w:tcPr>
              <w:tcW w:w="3170" w:type="dxa"/>
            </w:tcPr>
            <w:p w:rsidR="00A9447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9447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comments="1" w:formatting="1" w:inkAnnotations="0" w:insDel="1" w:markup="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0372AE7EFF4E43A4708ECC22997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8ED4F-3997-4AF9-97D0-C79C1E2B3E9F}"/>
      </w:docPartPr>
      <w:docPartBody>
        <w:p w:rsidR="0076670A" w:rsidP="00A9493D">
          <w:pPr>
            <w:pStyle w:val="D50372AE7EFF4E43A4708ECC22997A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A1B59176246788D86826321D67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E7FBE-63FF-44CE-AF45-9A3DD1829954}"/>
      </w:docPartPr>
      <w:docPartBody>
        <w:p w:rsidR="0076670A" w:rsidP="00A9493D">
          <w:pPr>
            <w:pStyle w:val="0C5A1B59176246788D86826321D670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DAF857F619443781D97D1FAE5C1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4E2B1-9B75-4EEA-ACA1-34CBAA6D3EF2}"/>
      </w:docPartPr>
      <w:docPartBody>
        <w:p w:rsidR="0076670A" w:rsidP="00A9493D">
          <w:pPr>
            <w:pStyle w:val="0DDAF857F619443781D97D1FAE5C196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3D2290527B4C69B2F65C5F81A4C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2DAEE-FCDE-4B61-B77A-4A888A230153}"/>
      </w:docPartPr>
      <w:docPartBody>
        <w:p w:rsidR="0076670A" w:rsidP="00A9493D">
          <w:pPr>
            <w:pStyle w:val="783D2290527B4C69B2F65C5F81A4CA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8CAF1427E04EE789F46999AF1A4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CC3C3-D567-44B9-AE16-93FDE0E782E2}"/>
      </w:docPartPr>
      <w:docPartBody>
        <w:p w:rsidR="0076670A" w:rsidP="00A9493D">
          <w:pPr>
            <w:pStyle w:val="528CAF1427E04EE789F46999AF1A464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4B0AE7E0A44E9597704A2D31619128">
    <w:name w:val="AD4B0AE7E0A44E9597704A2D31619128"/>
    <w:rsid w:val="00A9493D"/>
  </w:style>
  <w:style w:type="character" w:styleId="PlaceholderText">
    <w:name w:val="Placeholder Text"/>
    <w:basedOn w:val="DefaultParagraphFont"/>
    <w:uiPriority w:val="99"/>
    <w:semiHidden/>
    <w:rsid w:val="00A9493D"/>
    <w:rPr>
      <w:noProof w:val="0"/>
      <w:color w:val="808080"/>
    </w:rPr>
  </w:style>
  <w:style w:type="paragraph" w:customStyle="1" w:styleId="4B42EE15602F4319AEF8CE67FEA093E2">
    <w:name w:val="4B42EE15602F4319AEF8CE67FEA093E2"/>
    <w:rsid w:val="00A9493D"/>
  </w:style>
  <w:style w:type="paragraph" w:customStyle="1" w:styleId="05AD7F17EA214066B96C10C18582B133">
    <w:name w:val="05AD7F17EA214066B96C10C18582B133"/>
    <w:rsid w:val="00A9493D"/>
  </w:style>
  <w:style w:type="paragraph" w:customStyle="1" w:styleId="892049FA58AE4A098050B63F1E8F78FA">
    <w:name w:val="892049FA58AE4A098050B63F1E8F78FA"/>
    <w:rsid w:val="00A9493D"/>
  </w:style>
  <w:style w:type="paragraph" w:customStyle="1" w:styleId="D50372AE7EFF4E43A4708ECC22997AB8">
    <w:name w:val="D50372AE7EFF4E43A4708ECC22997AB8"/>
    <w:rsid w:val="00A9493D"/>
  </w:style>
  <w:style w:type="paragraph" w:customStyle="1" w:styleId="0C5A1B59176246788D86826321D670D3">
    <w:name w:val="0C5A1B59176246788D86826321D670D3"/>
    <w:rsid w:val="00A9493D"/>
  </w:style>
  <w:style w:type="paragraph" w:customStyle="1" w:styleId="76C9E7D0E30E46DD9470D0AFE8F28C32">
    <w:name w:val="76C9E7D0E30E46DD9470D0AFE8F28C32"/>
    <w:rsid w:val="00A9493D"/>
  </w:style>
  <w:style w:type="paragraph" w:customStyle="1" w:styleId="E7D50AADA99F41EBAD574EF4D7EFBD1C">
    <w:name w:val="E7D50AADA99F41EBAD574EF4D7EFBD1C"/>
    <w:rsid w:val="00A9493D"/>
  </w:style>
  <w:style w:type="paragraph" w:customStyle="1" w:styleId="6F773829ECE441E0A37B60DEBBF7483C">
    <w:name w:val="6F773829ECE441E0A37B60DEBBF7483C"/>
    <w:rsid w:val="00A9493D"/>
  </w:style>
  <w:style w:type="paragraph" w:customStyle="1" w:styleId="0DDAF857F619443781D97D1FAE5C196E">
    <w:name w:val="0DDAF857F619443781D97D1FAE5C196E"/>
    <w:rsid w:val="00A9493D"/>
  </w:style>
  <w:style w:type="paragraph" w:customStyle="1" w:styleId="783D2290527B4C69B2F65C5F81A4CA9E">
    <w:name w:val="783D2290527B4C69B2F65C5F81A4CA9E"/>
    <w:rsid w:val="00A9493D"/>
  </w:style>
  <w:style w:type="paragraph" w:customStyle="1" w:styleId="0C5A1B59176246788D86826321D670D31">
    <w:name w:val="0C5A1B59176246788D86826321D670D31"/>
    <w:rsid w:val="00A949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DAF857F619443781D97D1FAE5C196E1">
    <w:name w:val="0DDAF857F619443781D97D1FAE5C196E1"/>
    <w:rsid w:val="00A949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06807A87BD4F45B21AFF7294BD0549">
    <w:name w:val="4406807A87BD4F45B21AFF7294BD0549"/>
    <w:rsid w:val="00A9493D"/>
  </w:style>
  <w:style w:type="paragraph" w:customStyle="1" w:styleId="FE3C2EFC29734570B41F35B1711B212D">
    <w:name w:val="FE3C2EFC29734570B41F35B1711B212D"/>
    <w:rsid w:val="00A9493D"/>
  </w:style>
  <w:style w:type="paragraph" w:customStyle="1" w:styleId="746D7A10199E4BBD9927F73905F3EE6B">
    <w:name w:val="746D7A10199E4BBD9927F73905F3EE6B"/>
    <w:rsid w:val="00A9493D"/>
  </w:style>
  <w:style w:type="paragraph" w:customStyle="1" w:styleId="8915B21ED53346EFB2735E859A93EB4E">
    <w:name w:val="8915B21ED53346EFB2735E859A93EB4E"/>
    <w:rsid w:val="00A9493D"/>
  </w:style>
  <w:style w:type="paragraph" w:customStyle="1" w:styleId="E589F74605A24A0A89BF4F3BB42DC071">
    <w:name w:val="E589F74605A24A0A89BF4F3BB42DC071"/>
    <w:rsid w:val="00A9493D"/>
  </w:style>
  <w:style w:type="paragraph" w:customStyle="1" w:styleId="528CAF1427E04EE789F46999AF1A4648">
    <w:name w:val="528CAF1427E04EE789F46999AF1A4648"/>
    <w:rsid w:val="00A9493D"/>
  </w:style>
  <w:style w:type="paragraph" w:customStyle="1" w:styleId="2EE697B73FCD4826AA6929719111C08D">
    <w:name w:val="2EE697B73FCD4826AA6929719111C08D"/>
    <w:rsid w:val="00A949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2021-06-23T00:00:00</HeaderDate>
    <Office/>
    <Dnr>I2021/01804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0314a920-95d3-4f0b-bbb2-c4466dbc4d83</RD_Svarsid>
  </documentManagement>
</p:properties>
</file>

<file path=customXml/itemProps1.xml><?xml version="1.0" encoding="utf-8"?>
<ds:datastoreItem xmlns:ds="http://schemas.openxmlformats.org/officeDocument/2006/customXml" ds:itemID="{61C03094-C5C0-4592-84AC-B16132847BC4}"/>
</file>

<file path=customXml/itemProps2.xml><?xml version="1.0" encoding="utf-8"?>
<ds:datastoreItem xmlns:ds="http://schemas.openxmlformats.org/officeDocument/2006/customXml" ds:itemID="{9A4BF9E2-23AC-428D-A1BD-6A94D7F9ACD7}"/>
</file>

<file path=customXml/itemProps3.xml><?xml version="1.0" encoding="utf-8"?>
<ds:datastoreItem xmlns:ds="http://schemas.openxmlformats.org/officeDocument/2006/customXml" ds:itemID="{B0DE4289-6862-422F-9F10-6663AA1B400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A40E174-58CD-4641-8EAC-5104F47B7A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3233 av Jens Holm (V) EUs statsstödsregler och laddinfrastruktur.docx</dc:title>
  <cp:revision>2</cp:revision>
  <dcterms:created xsi:type="dcterms:W3CDTF">2021-06-23T09:56:00Z</dcterms:created>
  <dcterms:modified xsi:type="dcterms:W3CDTF">2021-06-23T09:56:00Z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ce7275cc-f0aa-44ab-a0a7-0b6145c1f89c</vt:lpwstr>
  </property>
</Properties>
</file>