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BF3" w:rsidRPr="00F433EC" w:rsidRDefault="002D7BF3">
      <w:pPr>
        <w:pStyle w:val="Frslagsrubrik"/>
      </w:pPr>
      <w:r w:rsidRPr="00F433EC">
        <w:t>Förslag till riksdagsbeslut</w:t>
      </w:r>
    </w:p>
    <w:p w:rsidR="002D7BF3" w:rsidRPr="00F433EC" w:rsidRDefault="002D7BF3">
      <w:pPr>
        <w:pStyle w:val="Hemstlatt"/>
      </w:pPr>
      <w:r w:rsidRPr="00F433EC">
        <w:t xml:space="preserve">Riksdagen tillkännager för regeringen som sin mening vad som anförs i motionen om </w:t>
      </w:r>
      <w:r w:rsidRPr="00F433EC">
        <w:rPr>
          <w:szCs w:val="16"/>
        </w:rPr>
        <w:t>behovet av en säkerhetsventil i lagen om o</w:t>
      </w:r>
      <w:r w:rsidRPr="00F433EC">
        <w:rPr>
          <w:szCs w:val="16"/>
        </w:rPr>
        <w:t>f</w:t>
      </w:r>
      <w:r w:rsidRPr="00F433EC">
        <w:rPr>
          <w:szCs w:val="16"/>
        </w:rPr>
        <w:t>fentlig upphandling.</w:t>
      </w:r>
    </w:p>
    <w:p w:rsidR="002D7BF3" w:rsidRPr="00F433EC" w:rsidRDefault="002D7BF3">
      <w:pPr>
        <w:pStyle w:val="Rubrik1"/>
      </w:pPr>
      <w:r w:rsidRPr="00F433EC">
        <w:t>Motivering</w:t>
      </w:r>
    </w:p>
    <w:p w:rsidR="002D7BF3" w:rsidRPr="00F433EC" w:rsidRDefault="002D7BF3">
      <w:r w:rsidRPr="00F433EC">
        <w:t>Lagen om offentlig upphandling reglerar förfarandet när offentliga aktörer handlar varor och tjänster på marknaden. Lagens syfte är att förhindra ko</w:t>
      </w:r>
      <w:r w:rsidRPr="00F433EC">
        <w:t>n</w:t>
      </w:r>
      <w:r w:rsidRPr="00F433EC">
        <w:t>kurrenssnedvridning och att upphandlingar genomförs godtyckligt, och det är naturligtvis bra. I det stora hela borgar det för en god hushållning med offen</w:t>
      </w:r>
      <w:r w:rsidRPr="00F433EC">
        <w:t>t</w:t>
      </w:r>
      <w:r w:rsidRPr="00F433EC">
        <w:t>liga medel samt försvårar korruption.</w:t>
      </w:r>
    </w:p>
    <w:p w:rsidR="002D7BF3" w:rsidRPr="00F433EC" w:rsidRDefault="002D7BF3">
      <w:pPr>
        <w:pStyle w:val="Normaltindrag"/>
      </w:pPr>
      <w:r w:rsidRPr="00F433EC">
        <w:t>Men lagens tillämpning har också negativa verkningar genom att stora pr</w:t>
      </w:r>
      <w:r w:rsidRPr="00F433EC">
        <w:t>o</w:t>
      </w:r>
      <w:r w:rsidRPr="00F433EC">
        <w:t>jekt försenas och fördyras därför att lagens överklaganderegler utnyttjas r</w:t>
      </w:r>
      <w:r w:rsidRPr="00F433EC">
        <w:t>e</w:t>
      </w:r>
      <w:r w:rsidRPr="00F433EC">
        <w:t>gelmässigt. Det är i sig ett problem som måste lösas. I Tyskland har man t.ex. förfarandet att en tänkt anbudsgivare måste reagera i domstol innan anbudst</w:t>
      </w:r>
      <w:r w:rsidRPr="00F433EC">
        <w:t>i</w:t>
      </w:r>
      <w:r w:rsidRPr="00F433EC">
        <w:t>dens utgång om han anser att det finns brister i upphandlingsunderlaget. Med den metoden kan man sålla ut och behandla förfrågningsunderlagen innan upphandlingen är genomförd och vinner på så sätt en hel del tid och arbete.</w:t>
      </w:r>
    </w:p>
    <w:p w:rsidR="002D7BF3" w:rsidRPr="00F433EC" w:rsidRDefault="002D7BF3">
      <w:pPr>
        <w:pStyle w:val="Normaltindrag"/>
      </w:pPr>
      <w:r w:rsidRPr="00F433EC">
        <w:t>Allvarligast är dock de exempel vi sett på senare tid dä</w:t>
      </w:r>
      <w:r w:rsidRPr="00F433EC">
        <w:t>r upphandlingar som är relaterade till människors hälsa och säkerhet förhindras av ett aktivt utnyttjande av överklagandemöjligheterna. Det mest upprörande är naturlig</w:t>
      </w:r>
      <w:r w:rsidRPr="00F433EC">
        <w:t>t</w:t>
      </w:r>
      <w:r w:rsidRPr="00F433EC">
        <w:t>vis det faktum att upphandlingen av vaccin mot livmoderhalscancer fördröjts flera år och flera åldersklasser unga kvinnor inte får det skydd de ska ha. Ett annat exempel är upphandlingen av skyddsvästar till vår personal i internati</w:t>
      </w:r>
      <w:r w:rsidRPr="00F433EC">
        <w:t>o</w:t>
      </w:r>
      <w:r w:rsidRPr="00F433EC">
        <w:t>nella missioner. Det är även om det finns brister i upphandlingsunderlagen helt orimligt att sådana åtgärder fö</w:t>
      </w:r>
      <w:r w:rsidRPr="00F433EC">
        <w:t>rdröjs så som skett.</w:t>
      </w:r>
    </w:p>
    <w:p w:rsidR="002D7BF3" w:rsidRPr="00F433EC" w:rsidRDefault="002D7BF3">
      <w:pPr>
        <w:pStyle w:val="Normaltindrag"/>
      </w:pPr>
      <w:r w:rsidRPr="00F433EC">
        <w:t>Vi menar att en upphandlande myndighet hos en domstol skulle ha möjli</w:t>
      </w:r>
      <w:r w:rsidRPr="00F433EC">
        <w:t>g</w:t>
      </w:r>
      <w:r w:rsidRPr="00F433EC">
        <w:t>het att få rätt att åsidosätta överklagandeproceduren om man kan visa att up</w:t>
      </w:r>
      <w:r w:rsidRPr="00F433EC">
        <w:t>p</w:t>
      </w:r>
      <w:r w:rsidRPr="00F433EC">
        <w:lastRenderedPageBreak/>
        <w:t>handlingen är viktig för människors hälsa och säkerhet och att tidsutdräkten riskerar att medföra mänskligt lidande. En sådan säkerhetsventil skulle inte på något sätt äventyra LOU:s verkan och syfte – endast ge en möjlighet att låta sunt förnuft gå före överklaganderätten in absurdum.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3EC">
        <w:trPr>
          <w:cantSplit/>
        </w:trPr>
        <w:tc>
          <w:tcPr>
            <w:tcW w:w="3046" w:type="dxa"/>
          </w:tcPr>
          <w:p w:rsidR="002D7BF3" w:rsidRPr="00F433EC" w:rsidRDefault="002D7BF3">
            <w:pPr>
              <w:pStyle w:val="UnderskriftDatum"/>
              <w:spacing w:before="240"/>
            </w:pPr>
            <w:r w:rsidRPr="00F433EC">
              <w:t>Stockholm den 3 oktober 2011</w:t>
            </w:r>
          </w:p>
        </w:tc>
        <w:tc>
          <w:tcPr>
            <w:tcW w:w="3047" w:type="dxa"/>
          </w:tcPr>
          <w:p w:rsidR="002D7BF3" w:rsidRPr="00F433EC" w:rsidRDefault="002D7BF3">
            <w:pPr>
              <w:pStyle w:val="Underskrifter"/>
              <w:spacing w:before="240"/>
            </w:pPr>
          </w:p>
        </w:tc>
      </w:tr>
      <w:tr w:rsidR="00000000" w:rsidRPr="00F433EC">
        <w:trPr>
          <w:cantSplit/>
        </w:trPr>
        <w:tc>
          <w:tcPr>
            <w:tcW w:w="3046" w:type="dxa"/>
          </w:tcPr>
          <w:p w:rsidR="002D7BF3" w:rsidRPr="00F433EC" w:rsidRDefault="002D7BF3">
            <w:pPr>
              <w:pStyle w:val="Underskrifter"/>
            </w:pPr>
            <w:r w:rsidRPr="00F433EC">
              <w:t>Leif Jakobsson (S)</w:t>
            </w:r>
          </w:p>
        </w:tc>
        <w:tc>
          <w:tcPr>
            <w:tcW w:w="3046" w:type="dxa"/>
          </w:tcPr>
          <w:p w:rsidR="002D7BF3" w:rsidRPr="00F433EC" w:rsidRDefault="002D7BF3">
            <w:pPr>
              <w:pStyle w:val="Underskrifter"/>
            </w:pPr>
          </w:p>
        </w:tc>
      </w:tr>
      <w:tr w:rsidR="00000000" w:rsidRPr="00F433EC">
        <w:trPr>
          <w:cantSplit/>
        </w:trPr>
        <w:tc>
          <w:tcPr>
            <w:tcW w:w="3046" w:type="dxa"/>
          </w:tcPr>
          <w:p w:rsidR="002D7BF3" w:rsidRPr="00F433EC" w:rsidRDefault="002D7BF3">
            <w:pPr>
              <w:pStyle w:val="Underskrifter"/>
            </w:pPr>
            <w:r w:rsidRPr="00F433EC">
              <w:t>Hillevi Larsson (S)</w:t>
            </w:r>
          </w:p>
        </w:tc>
        <w:tc>
          <w:tcPr>
            <w:tcW w:w="3046" w:type="dxa"/>
          </w:tcPr>
          <w:p w:rsidR="002D7BF3" w:rsidRPr="00F433EC" w:rsidRDefault="002D7BF3">
            <w:pPr>
              <w:pStyle w:val="Underskrifter"/>
            </w:pPr>
            <w:r w:rsidRPr="00F433EC">
              <w:t>Marie Granlund (S)</w:t>
            </w:r>
          </w:p>
        </w:tc>
      </w:tr>
    </w:tbl>
    <w:p w:rsidR="002D7BF3" w:rsidRPr="00F433EC" w:rsidRDefault="002D7BF3">
      <w:pPr>
        <w:pStyle w:val="Normaltindrag"/>
      </w:pPr>
    </w:p>
    <w:sectPr w:rsidR="002D7BF3" w:rsidRPr="00F433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BF3" w:rsidRPr="00F433EC" w:rsidRDefault="002D7BF3">
      <w:r w:rsidRPr="00F433EC">
        <w:separator/>
      </w:r>
    </w:p>
  </w:endnote>
  <w:endnote w:type="continuationSeparator" w:id="0">
    <w:p w:rsidR="002D7BF3" w:rsidRPr="00F433EC" w:rsidRDefault="002D7BF3">
      <w:r w:rsidRPr="00F433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F3" w:rsidRPr="00F433EC" w:rsidRDefault="00F433EC">
    <w:pPr>
      <w:pStyle w:val="Sidfot"/>
    </w:pPr>
    <w:r w:rsidRPr="00F433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876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BF3" w:rsidRDefault="002D7B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BF3" w:rsidRDefault="002D7B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F3" w:rsidRPr="00F433EC" w:rsidRDefault="00F433EC">
    <w:pPr>
      <w:pStyle w:val="Sidfot"/>
    </w:pPr>
    <w:r w:rsidRPr="00F433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075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BF3" w:rsidRDefault="002D7B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BF3" w:rsidRDefault="002D7B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F3" w:rsidRPr="00F433EC" w:rsidRDefault="00F433EC">
    <w:pPr>
      <w:pStyle w:val="Sidfot"/>
    </w:pPr>
    <w:r w:rsidRPr="00F433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702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BF3" w:rsidRDefault="002D7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BF3" w:rsidRDefault="002D7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BF3" w:rsidRPr="00F433EC" w:rsidRDefault="002D7BF3">
      <w:r w:rsidRPr="00F433EC">
        <w:separator/>
      </w:r>
    </w:p>
  </w:footnote>
  <w:footnote w:type="continuationSeparator" w:id="0">
    <w:p w:rsidR="002D7BF3" w:rsidRPr="00F433EC" w:rsidRDefault="002D7BF3">
      <w:r w:rsidRPr="00F433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F3" w:rsidRPr="00F433EC" w:rsidRDefault="00F433EC">
    <w:pPr>
      <w:pStyle w:val="Sidhuvud"/>
    </w:pPr>
    <w:r w:rsidRPr="00F433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011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BF3" w:rsidRDefault="002D7B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BF3" w:rsidRDefault="002D7B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F3" w:rsidRPr="00F433EC" w:rsidRDefault="00F433EC">
    <w:pPr>
      <w:pStyle w:val="Sidhuvud"/>
    </w:pPr>
    <w:r w:rsidRPr="00F433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376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BF3" w:rsidRDefault="002D7B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BF3" w:rsidRDefault="002D7B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F3" w:rsidRPr="00F433EC" w:rsidRDefault="002D7BF3">
    <w:pPr>
      <w:pStyle w:val="FSHNormal"/>
      <w:tabs>
        <w:tab w:val="right" w:pos="5840"/>
      </w:tabs>
    </w:pPr>
    <w:r w:rsidRPr="00F433EC">
      <w:br/>
    </w:r>
    <w:r w:rsidRPr="00F433EC">
      <w:fldChar w:fldCharType="begin" w:fldLock="1"/>
    </w:r>
    <w:r w:rsidRPr="00F433EC">
      <w:instrText xml:space="preserve"> DOCPROPERTY</w:instrText>
    </w:r>
    <w:r w:rsidRPr="00F433EC">
      <w:rPr>
        <w:sz w:val="18"/>
      </w:rPr>
      <w:instrText xml:space="preserve"> "YearUser" *\charformat </w:instrText>
    </w:r>
    <w:r w:rsidRPr="00F433EC">
      <w:fldChar w:fldCharType="separate"/>
    </w:r>
    <w:r w:rsidRPr="00F433EC">
      <w:t>2011/12</w:t>
    </w:r>
    <w:r w:rsidRPr="00F433EC">
      <w:fldChar w:fldCharType="end"/>
    </w:r>
    <w:r w:rsidRPr="00F433EC">
      <w:t xml:space="preserve"> </w:t>
    </w:r>
    <w:r w:rsidRPr="00F433EC">
      <w:tab/>
      <w:t xml:space="preserve">mnr: </w:t>
    </w:r>
    <w:r w:rsidRPr="00F433EC">
      <w:fldChar w:fldCharType="begin" w:fldLock="1"/>
    </w:r>
    <w:r w:rsidRPr="00F433EC">
      <w:instrText xml:space="preserve"> DOCPROPERTY</w:instrText>
    </w:r>
    <w:r w:rsidRPr="00F433EC">
      <w:rPr>
        <w:sz w:val="18"/>
      </w:rPr>
      <w:instrText xml:space="preserve"> "Motionsnummer" *\charformat </w:instrText>
    </w:r>
    <w:r w:rsidRPr="00F433EC">
      <w:fldChar w:fldCharType="separate"/>
    </w:r>
    <w:r w:rsidRPr="00F433EC">
      <w:t>Fi278</w:t>
    </w:r>
    <w:r w:rsidRPr="00F433EC">
      <w:fldChar w:fldCharType="end"/>
    </w:r>
    <w:r w:rsidRPr="00F433EC">
      <w:br/>
    </w:r>
    <w:r w:rsidRPr="00F433EC">
      <w:fldChar w:fldCharType="begin" w:fldLock="1"/>
    </w:r>
    <w:r w:rsidRPr="00F433EC">
      <w:instrText xml:space="preserve"> DOCPROPERTY</w:instrText>
    </w:r>
    <w:r w:rsidRPr="00F433EC">
      <w:rPr>
        <w:sz w:val="18"/>
      </w:rPr>
      <w:instrText xml:space="preserve"> "Samling" *\charformat </w:instrText>
    </w:r>
    <w:r w:rsidRPr="00F433EC">
      <w:fldChar w:fldCharType="end"/>
    </w:r>
    <w:r w:rsidRPr="00F433EC">
      <w:tab/>
      <w:t xml:space="preserve">pnr: </w:t>
    </w:r>
    <w:r w:rsidRPr="00F433EC">
      <w:fldChar w:fldCharType="begin" w:fldLock="1"/>
    </w:r>
    <w:r w:rsidRPr="00F433EC">
      <w:instrText xml:space="preserve"> DOCPROPERTY</w:instrText>
    </w:r>
    <w:r w:rsidRPr="00F433EC">
      <w:rPr>
        <w:sz w:val="18"/>
      </w:rPr>
      <w:instrText xml:space="preserve"> "Partinummer" *\charformat </w:instrText>
    </w:r>
    <w:r w:rsidRPr="00F433EC">
      <w:fldChar w:fldCharType="separate"/>
    </w:r>
    <w:r w:rsidRPr="00F433EC">
      <w:t>S33070</w:t>
    </w:r>
    <w:r w:rsidRPr="00F433EC">
      <w:fldChar w:fldCharType="end"/>
    </w:r>
  </w:p>
  <w:p w:rsidR="002D7BF3" w:rsidRPr="00F433EC" w:rsidRDefault="002D7BF3">
    <w:pPr>
      <w:pStyle w:val="FSHRub1"/>
    </w:pPr>
    <w:r w:rsidRPr="00F433EC">
      <w:t>Motion till riksdagen</w:t>
    </w:r>
    <w:r w:rsidRPr="00F433EC">
      <w:br/>
    </w:r>
    <w:r w:rsidRPr="00F433EC">
      <w:fldChar w:fldCharType="begin" w:fldLock="1"/>
    </w:r>
    <w:r w:rsidRPr="00F433EC">
      <w:instrText xml:space="preserve"> DOCPROPERTY "YearUser" *\charformat </w:instrText>
    </w:r>
    <w:r w:rsidRPr="00F433EC">
      <w:fldChar w:fldCharType="separate"/>
    </w:r>
    <w:r w:rsidRPr="00F433EC">
      <w:t>2011/12</w:t>
    </w:r>
    <w:r w:rsidRPr="00F433EC">
      <w:fldChar w:fldCharType="end"/>
    </w:r>
    <w:r w:rsidRPr="00F433EC">
      <w:t>:</w:t>
    </w:r>
    <w:r w:rsidRPr="00F433EC">
      <w:fldChar w:fldCharType="begin" w:fldLock="1"/>
    </w:r>
    <w:r w:rsidRPr="00F433EC">
      <w:instrText xml:space="preserve"> DOCPROPERTY "Motionsnummer" *\charformat </w:instrText>
    </w:r>
    <w:r w:rsidRPr="00F433EC">
      <w:fldChar w:fldCharType="separate"/>
    </w:r>
    <w:r w:rsidRPr="00F433EC">
      <w:t>Fi278</w:t>
    </w:r>
    <w:r w:rsidRPr="00F433EC">
      <w:fldChar w:fldCharType="end"/>
    </w:r>
  </w:p>
  <w:p w:rsidR="002D7BF3" w:rsidRPr="00F433EC" w:rsidRDefault="002D7BF3">
    <w:pPr>
      <w:pStyle w:val="FSHNormalS5"/>
    </w:pPr>
    <w:r w:rsidRPr="00F433EC">
      <w:fldChar w:fldCharType="begin" w:fldLock="1"/>
    </w:r>
    <w:r w:rsidRPr="00F433EC">
      <w:instrText xml:space="preserve"> DOCPROPERTY "MotionarText" *\charformat </w:instrText>
    </w:r>
    <w:r w:rsidRPr="00F433EC">
      <w:fldChar w:fldCharType="separate"/>
    </w:r>
    <w:r w:rsidRPr="00F433EC">
      <w:t>av Leif Jakobsson m.fl. (S)</w:t>
    </w:r>
    <w:r w:rsidRPr="00F433EC">
      <w:fldChar w:fldCharType="end"/>
    </w:r>
    <w:r w:rsidRPr="00F433EC">
      <w:br/>
    </w:r>
    <w:r w:rsidRPr="00F433EC">
      <w:fldChar w:fldCharType="begin" w:fldLock="1"/>
    </w:r>
    <w:r w:rsidRPr="00F433EC">
      <w:instrText xml:space="preserve"> DOCPROPERTY "SvarFrasKort" *\charformat </w:instrText>
    </w:r>
    <w:r w:rsidRPr="00F433EC">
      <w:fldChar w:fldCharType="end"/>
    </w:r>
  </w:p>
  <w:p w:rsidR="002D7BF3" w:rsidRPr="00F433EC" w:rsidRDefault="002D7BF3">
    <w:pPr>
      <w:pStyle w:val="FSHTitel"/>
    </w:pPr>
    <w:r w:rsidRPr="00F433EC">
      <w:fldChar w:fldCharType="begin" w:fldLock="1"/>
    </w:r>
    <w:r w:rsidRPr="00F433EC">
      <w:instrText xml:space="preserve"> DOCPROPERTY</w:instrText>
    </w:r>
    <w:r w:rsidRPr="00F433EC">
      <w:rPr>
        <w:sz w:val="18"/>
      </w:rPr>
      <w:instrText xml:space="preserve"> "RubrikSvar" *\charformat </w:instrText>
    </w:r>
    <w:r w:rsidRPr="00F433EC">
      <w:fldChar w:fldCharType="separate"/>
    </w:r>
    <w:r w:rsidRPr="00F433EC">
      <w:t>Människors säkerhet och upphandlingsregler</w:t>
    </w:r>
    <w:r w:rsidRPr="00F433EC">
      <w:fldChar w:fldCharType="end"/>
    </w:r>
  </w:p>
  <w:p w:rsidR="002D7BF3" w:rsidRPr="00F433EC" w:rsidRDefault="002D7BF3">
    <w:pPr>
      <w:pStyle w:val="Normal00"/>
    </w:pPr>
  </w:p>
  <w:p w:rsidR="002D7BF3" w:rsidRPr="00F433EC" w:rsidRDefault="002D7B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327455">
    <w:abstractNumId w:val="3"/>
  </w:num>
  <w:num w:numId="2" w16cid:durableId="337736376">
    <w:abstractNumId w:val="2"/>
  </w:num>
  <w:num w:numId="3" w16cid:durableId="1326469027">
    <w:abstractNumId w:val="1"/>
  </w:num>
  <w:num w:numId="4" w16cid:durableId="1883439506">
    <w:abstractNumId w:val="0"/>
  </w:num>
  <w:num w:numId="5" w16cid:durableId="1766031171">
    <w:abstractNumId w:val="7"/>
  </w:num>
  <w:num w:numId="6" w16cid:durableId="105388293">
    <w:abstractNumId w:val="6"/>
  </w:num>
  <w:num w:numId="7" w16cid:durableId="2074424814">
    <w:abstractNumId w:val="5"/>
  </w:num>
  <w:num w:numId="8" w16cid:durableId="505171251">
    <w:abstractNumId w:val="4"/>
  </w:num>
  <w:num w:numId="9" w16cid:durableId="1886409044">
    <w:abstractNumId w:val="8"/>
  </w:num>
  <w:num w:numId="10" w16cid:durableId="1548104263">
    <w:abstractNumId w:val="9"/>
  </w:num>
  <w:num w:numId="11" w16cid:durableId="257837077">
    <w:abstractNumId w:val="10"/>
  </w:num>
  <w:num w:numId="12" w16cid:durableId="241137928">
    <w:abstractNumId w:val="13"/>
  </w:num>
  <w:num w:numId="13" w16cid:durableId="2067993836">
    <w:abstractNumId w:val="15"/>
  </w:num>
  <w:num w:numId="14" w16cid:durableId="1317954466">
    <w:abstractNumId w:val="16"/>
  </w:num>
  <w:num w:numId="15" w16cid:durableId="229318074">
    <w:abstractNumId w:val="11"/>
  </w:num>
  <w:num w:numId="16" w16cid:durableId="703360057">
    <w:abstractNumId w:val="18"/>
  </w:num>
  <w:num w:numId="17" w16cid:durableId="348022784">
    <w:abstractNumId w:val="17"/>
  </w:num>
  <w:num w:numId="18" w16cid:durableId="611980681">
    <w:abstractNumId w:val="14"/>
  </w:num>
  <w:num w:numId="19" w16cid:durableId="1257012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802EFDE-36D9-418E-9B64-EFA75B49A63E},{CFFF80BD-BBB8-47EC-A839-C0631728A435},{9BB6243A-9E6C-44A4-BF78-9E9DFBA538BF}"/>
  </w:docVars>
  <w:rsids>
    <w:rsidRoot w:val="00D62B69"/>
    <w:rsid w:val="002D7BF3"/>
    <w:rsid w:val="00D62B69"/>
    <w:rsid w:val="00F433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B850EB-809F-4070-8D37-EA12BE34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1851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S33070</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S33070</dc:title>
  <dc:subject>S33070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2011-12-16T07:09:00Z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Människors säkerhet och upphandlingsregler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Människors säkerhet och upphandlingsregler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Leif Jakobsson m.fl. (S)</vt:lpwstr>
  </property>
  <property fmtid="{D5CDD505-2E9C-101B-9397-08002B2CF9AE}" pid="26" name="MotionarLista">
    <vt:lpwstr>Jakobsson, Leif (S)\Larsson, Hillevi (S)\Granlund,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Hillevi Larsson (S), Marie Granlund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20112012000000000083000330700069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20112012000000000083000330700069</vt:lpwstr>
  </property>
  <property fmtid="{D5CDD505-2E9C-101B-9397-08002B2CF9AE}" pid="50" name="nummer">
    <vt:lpwstr>278</vt:lpwstr>
  </property>
  <property fmtid="{D5CDD505-2E9C-101B-9397-08002B2CF9AE}" pid="51" name="utskottsbeteckning">
    <vt:lpwstr>Fi</vt:lpwstr>
  </property>
  <property fmtid="{D5CDD505-2E9C-101B-9397-08002B2CF9AE}" pid="52" name="GlobalUID">
    <vt:lpwstr>{0B28DCEB-0959-4563-8BC4-B8B8C71A1E2E}</vt:lpwstr>
  </property>
  <property fmtid="{D5CDD505-2E9C-101B-9397-08002B2CF9AE}" pid="53" name="Överföringar">
    <vt:i4>0</vt:i4>
  </property>
  <property fmtid="{D5CDD505-2E9C-101B-9397-08002B2CF9AE}" pid="54" name="Checksum">
    <vt:lpwstr>*1017869734242*</vt:lpwstr>
  </property>
  <property fmtid="{D5CDD505-2E9C-101B-9397-08002B2CF9AE}" pid="55" name="skuggnummer">
    <vt:lpwstr>2466</vt:lpwstr>
  </property>
  <property fmtid="{D5CDD505-2E9C-101B-9397-08002B2CF9AE}" pid="56" name="urixVersion">
    <vt:lpwstr>4.5.0.25</vt:lpwstr>
  </property>
  <property fmtid="{D5CDD505-2E9C-101B-9397-08002B2CF9AE}" pid="57" name="urixOrigin">
    <vt:lpwstr>111216 08:11:37.405</vt:lpwstr>
  </property>
  <property fmtid="{D5CDD505-2E9C-101B-9397-08002B2CF9AE}" pid="58" name="urixGuid">
    <vt:lpwstr>{CDFA5F31-BFC5-4A80-ADCB-17F4449A91B3}</vt:lpwstr>
  </property>
</Properties>
</file>