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14C5" w:rsidRPr="00600E34" w:rsidRDefault="002F14C5">
      <w:pPr>
        <w:pStyle w:val="Hemstlrubrik"/>
        <w:shd w:val="clear" w:color="000000" w:fill="auto"/>
      </w:pPr>
      <w:r w:rsidRPr="00600E34">
        <w:t>Förslag till riksdagsbeslut</w:t>
      </w:r>
    </w:p>
    <w:p w:rsidR="002F14C5" w:rsidRPr="00600E34" w:rsidRDefault="002F14C5">
      <w:pPr>
        <w:pStyle w:val="Hemstlatt"/>
        <w:numPr>
          <w:ilvl w:val="0"/>
          <w:numId w:val="1"/>
        </w:numPr>
        <w:shd w:val="clear" w:color="000000" w:fill="auto"/>
      </w:pPr>
      <w:r w:rsidRPr="00600E34">
        <w:t>Riksdagen tillkännager för regeringen som sin mening vad som anförs i motionen om införande av entreprenörsko</w:t>
      </w:r>
      <w:r w:rsidRPr="00600E34">
        <w:t>n</w:t>
      </w:r>
      <w:r w:rsidRPr="00600E34">
        <w:t>to.</w:t>
      </w:r>
    </w:p>
    <w:p w:rsidR="002F14C5" w:rsidRPr="00600E34" w:rsidRDefault="002F14C5">
      <w:pPr>
        <w:pStyle w:val="Hemstlatt"/>
        <w:numPr>
          <w:ilvl w:val="0"/>
          <w:numId w:val="1"/>
        </w:numPr>
        <w:shd w:val="clear" w:color="000000" w:fill="auto"/>
      </w:pPr>
      <w:r w:rsidRPr="00600E34">
        <w:t xml:space="preserve">Riksdagen tillkännager för regeringen som sin mening vad som anförs i motionen om </w:t>
      </w:r>
      <w:r w:rsidRPr="00600E34">
        <w:rPr>
          <w:color w:val="000000"/>
        </w:rPr>
        <w:t>avdragsrätt.</w:t>
      </w:r>
    </w:p>
    <w:p w:rsidR="002F14C5" w:rsidRPr="00600E34" w:rsidRDefault="002F14C5">
      <w:pPr>
        <w:pStyle w:val="Rubrik1"/>
        <w:shd w:val="clear" w:color="000000" w:fill="auto"/>
      </w:pPr>
      <w:r w:rsidRPr="00600E34">
        <w:t>Motivering</w:t>
      </w:r>
    </w:p>
    <w:p w:rsidR="002F14C5" w:rsidRPr="00600E34" w:rsidRDefault="002F14C5">
      <w:pPr>
        <w:shd w:val="clear" w:color="000000" w:fill="auto"/>
        <w:autoSpaceDE w:val="0"/>
        <w:autoSpaceDN w:val="0"/>
        <w:adjustRightInd w:val="0"/>
        <w:rPr>
          <w:color w:val="000000"/>
        </w:rPr>
      </w:pPr>
      <w:r w:rsidRPr="00600E34">
        <w:rPr>
          <w:color w:val="000000"/>
        </w:rPr>
        <w:t>Att driva och starta företag skapar möjlighet för den enskilde att förverkliga idéer och drömmar samt sköta en verksamhet efter eget huvud. Samtidigt tar svenska entreprenörer stora risker när de tar lån med hög ränta, när de lämnar en trygg anställning bakom sig och därigenom förlorar sitt skyddsnät. I de minsta företagen är ägarens och företagens ekonomier ofta sammanknutna i form av personlig borgen och inteckningar.</w:t>
      </w:r>
    </w:p>
    <w:p w:rsidR="002F14C5" w:rsidRPr="00600E34" w:rsidRDefault="002F14C5">
      <w:pPr>
        <w:pStyle w:val="Normaltindrag"/>
        <w:shd w:val="clear" w:color="000000" w:fill="auto"/>
      </w:pPr>
      <w:r w:rsidRPr="00600E34">
        <w:t>Eftersom det är företagen som skapar jobb, trygghet, välstånd och ekon</w:t>
      </w:r>
      <w:r w:rsidRPr="00600E34">
        <w:t>o</w:t>
      </w:r>
      <w:r w:rsidRPr="00600E34">
        <w:t>misk tillväxt är det avgörande att vi gör det enklare och mer lönsamt att starta, driva och utveckla företag. Vi behöver balansera risken på ett bättre sätt och hitta nya finansieringsformer. Vi måste minimera riskerna och låta de som tar riskerna i högre grad få behålla frukterna av sitt risktagande. Det är en bättre väg än höga skatter, krångliga regler och diskriminerande regler för den som vågar stå på egna ben och bidra till samhällsbyggandet.</w:t>
      </w:r>
    </w:p>
    <w:p w:rsidR="002F14C5" w:rsidRPr="00600E34" w:rsidRDefault="002F14C5">
      <w:pPr>
        <w:pStyle w:val="Normaltindrag"/>
        <w:shd w:val="clear" w:color="000000" w:fill="auto"/>
      </w:pPr>
      <w:r w:rsidRPr="00600E34">
        <w:t>Sverige har för lite av privat entreprenörskap där människ</w:t>
      </w:r>
      <w:r w:rsidRPr="00600E34">
        <w:t>or driver sina egna företag och förvaltar egna pengar. Under de senaste åren har tillgången på riskkapital varit starkt begränsad. Det enskilda ägandet i landet behöver stärkas och det finns stora behov av riskvilligt kapital till framförallt de små och medelstora företagen. Ett sätt att komplettera utbudet av riskkapital vore att införa av ett s.k. entreprenörskonto efter skogskontomodellen.</w:t>
      </w:r>
    </w:p>
    <w:p w:rsidR="002F14C5" w:rsidRPr="00600E34" w:rsidRDefault="002F14C5">
      <w:pPr>
        <w:pStyle w:val="Normaltindrag"/>
        <w:shd w:val="clear" w:color="000000" w:fill="auto"/>
      </w:pPr>
      <w:r w:rsidRPr="00600E34">
        <w:t>Grundtanken med skogskonton är att yrkesverksamma jord- och skogsbr</w:t>
      </w:r>
      <w:r w:rsidRPr="00600E34">
        <w:t>u</w:t>
      </w:r>
      <w:r w:rsidRPr="00600E34">
        <w:t xml:space="preserve">kare kan utjämna inkomsterna över flera år. Användningen av de medel som </w:t>
      </w:r>
      <w:r w:rsidRPr="00600E34">
        <w:lastRenderedPageBreak/>
        <w:t>är insatta på skogskonton är reglerad i lag. För att kunna göra skattefria a</w:t>
      </w:r>
      <w:r w:rsidRPr="00600E34">
        <w:t>v</w:t>
      </w:r>
      <w:r w:rsidRPr="00600E34">
        <w:t>skrivningar måste ägaren återinvestera inom jord- och skogsbrukets verksa</w:t>
      </w:r>
      <w:r w:rsidRPr="00600E34">
        <w:t>m</w:t>
      </w:r>
      <w:r w:rsidRPr="00600E34">
        <w:t>hetsområde.</w:t>
      </w:r>
    </w:p>
    <w:p w:rsidR="002F14C5" w:rsidRPr="00600E34" w:rsidRDefault="002F14C5">
      <w:pPr>
        <w:pStyle w:val="Normaltindrag"/>
        <w:shd w:val="clear" w:color="000000" w:fill="auto"/>
      </w:pPr>
      <w:r w:rsidRPr="00600E34">
        <w:t>Framtidens tillväxtpotential finns hos dagens små och medelstora företag. Sverige förlorar tillväxtkraft när vi inte har möjlighet att finansiera och stötta de många verkligt goda idéer som finns i och kan bli företag. Den offentliga finansieringen räcker inte utan måste kom</w:t>
      </w:r>
      <w:r w:rsidRPr="00600E34">
        <w:t>pletteras med privata pengar. Det är därför av allra största vikt att vi skapar bättre förutsättningar till riskkapital för de små och medelstora företagen, till de nya och existerande företagen. Vi behöver således underlätta för privatpersoner att våga investera i tidiga sk</w:t>
      </w:r>
      <w:r w:rsidRPr="00600E34">
        <w:t>e</w:t>
      </w:r>
      <w:r w:rsidRPr="00600E34">
        <w:t>den som normalt är HÖG risk. En ”normal” riskkapitalist investerar inte i dessa lägen. Risken är inte försvarbar när avkastningen skall mätas alternativt på aktiemarknaden. Företagen måste ha kommit långt i sin utveckling, och risken bl</w:t>
      </w:r>
      <w:r w:rsidRPr="00600E34">
        <w:t>ivit lägre, innan riskkapital av traditionell modell är intresserad. Dä</w:t>
      </w:r>
      <w:r w:rsidRPr="00600E34">
        <w:t>r</w:t>
      </w:r>
      <w:r w:rsidRPr="00600E34">
        <w:t>för anser jag att man bör överväga att införa s.k. entreprenörskonton, efter skogskontomodellen, för att skapa en möjlighet att skjuta upp kapitalbeskat</w:t>
      </w:r>
      <w:r w:rsidRPr="00600E34">
        <w:t>t</w:t>
      </w:r>
      <w:r w:rsidRPr="00600E34">
        <w:t>ningen, ett s.k. uppskov vid återinvesteringar i onoterade bolag.</w:t>
      </w:r>
    </w:p>
    <w:p w:rsidR="002F14C5" w:rsidRPr="00600E34" w:rsidRDefault="002F14C5">
      <w:pPr>
        <w:pStyle w:val="Normaltindrag"/>
        <w:shd w:val="clear" w:color="000000" w:fill="auto"/>
      </w:pPr>
      <w:r w:rsidRPr="00600E34">
        <w:t>Entreprenörskonton skapar en möjlighet för privatpersoner att skjuta (vinst)skatt framför sig. Exempelvis kan vinster från tidigare investeringar beskattas först fem år efter realisering. Under dessa fem år har personen m</w:t>
      </w:r>
      <w:r w:rsidRPr="00600E34">
        <w:t>ö</w:t>
      </w:r>
      <w:r w:rsidRPr="00600E34">
        <w:t>j</w:t>
      </w:r>
      <w:r w:rsidRPr="00600E34">
        <w:t>lighet att återinvestera vinsten i andra bolag.</w:t>
      </w:r>
    </w:p>
    <w:p w:rsidR="002F14C5" w:rsidRPr="00600E34" w:rsidRDefault="002F14C5">
      <w:pPr>
        <w:pStyle w:val="Normaltindrag"/>
        <w:shd w:val="clear" w:color="000000" w:fill="auto"/>
      </w:pPr>
      <w:r w:rsidRPr="00600E34">
        <w:t>När privatpersoner investerar i ett nystartat företag eller i ett företag i e</w:t>
      </w:r>
      <w:r w:rsidRPr="00600E34">
        <w:t>x</w:t>
      </w:r>
      <w:r w:rsidRPr="00600E34">
        <w:t>pansionsskede bör det övervägas om den investeringen kan vara avdragsgill i förhållande till inkomstskatten. På så vis stimulerar vi fler att bidra mer till tillväxt och samtidigt öka förståelse och intresse för företagsvärlden.</w:t>
      </w:r>
    </w:p>
    <w:p w:rsidR="002F14C5" w:rsidRPr="00600E34" w:rsidRDefault="002F14C5">
      <w:pPr>
        <w:pStyle w:val="Normaltindrag"/>
        <w:shd w:val="clear" w:color="000000" w:fill="auto"/>
      </w:pPr>
      <w:r w:rsidRPr="00600E34">
        <w:t>Dessa två förslag om uppskov och avdragsrätt skapar en stimulans för många idérika personer med affärsidéer att etablera nya företag. Det skulle också med all sannolikhet underlätta att skaffa riskvilligt kapital.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00E34">
        <w:trPr>
          <w:cantSplit/>
        </w:trPr>
        <w:tc>
          <w:tcPr>
            <w:tcW w:w="3046" w:type="dxa"/>
          </w:tcPr>
          <w:p w:rsidR="002F14C5" w:rsidRPr="00600E34" w:rsidRDefault="002F14C5">
            <w:pPr>
              <w:pStyle w:val="UnderskriftDatum"/>
              <w:shd w:val="clear" w:color="000000" w:fill="auto"/>
              <w:spacing w:before="240"/>
            </w:pPr>
            <w:r w:rsidRPr="00600E34">
              <w:t>Stockholm den 4 oktober 2007</w:t>
            </w:r>
          </w:p>
        </w:tc>
        <w:tc>
          <w:tcPr>
            <w:tcW w:w="3047" w:type="dxa"/>
          </w:tcPr>
          <w:p w:rsidR="002F14C5" w:rsidRPr="00600E34" w:rsidRDefault="002F14C5">
            <w:pPr>
              <w:pStyle w:val="Underskrifter"/>
              <w:shd w:val="clear" w:color="000000" w:fill="auto"/>
              <w:spacing w:before="240"/>
            </w:pPr>
          </w:p>
        </w:tc>
      </w:tr>
      <w:tr w:rsidR="00000000" w:rsidRPr="00600E34">
        <w:trPr>
          <w:cantSplit/>
        </w:trPr>
        <w:tc>
          <w:tcPr>
            <w:tcW w:w="3046" w:type="dxa"/>
          </w:tcPr>
          <w:p w:rsidR="002F14C5" w:rsidRPr="00600E34" w:rsidRDefault="002F14C5">
            <w:pPr>
              <w:pStyle w:val="Underskrifter"/>
              <w:shd w:val="clear" w:color="000000" w:fill="auto"/>
            </w:pPr>
            <w:r w:rsidRPr="00600E34">
              <w:t>Ulrika Karlsson i Uppsala (m)</w:t>
            </w:r>
          </w:p>
        </w:tc>
        <w:tc>
          <w:tcPr>
            <w:tcW w:w="3046" w:type="dxa"/>
          </w:tcPr>
          <w:p w:rsidR="002F14C5" w:rsidRPr="00600E34" w:rsidRDefault="002F14C5">
            <w:pPr>
              <w:pStyle w:val="Underskrifter"/>
              <w:shd w:val="clear" w:color="000000" w:fill="auto"/>
            </w:pPr>
          </w:p>
        </w:tc>
      </w:tr>
    </w:tbl>
    <w:p w:rsidR="002F14C5" w:rsidRPr="00600E34" w:rsidRDefault="002F14C5">
      <w:pPr>
        <w:pStyle w:val="Normaltindrag"/>
        <w:shd w:val="clear" w:color="000000" w:fill="auto"/>
      </w:pPr>
    </w:p>
    <w:sectPr w:rsidR="002F14C5" w:rsidRPr="00600E3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14C5" w:rsidRPr="00600E34" w:rsidRDefault="002F14C5">
      <w:r w:rsidRPr="00600E34">
        <w:separator/>
      </w:r>
    </w:p>
  </w:endnote>
  <w:endnote w:type="continuationSeparator" w:id="0">
    <w:p w:rsidR="002F14C5" w:rsidRPr="00600E34" w:rsidRDefault="002F14C5">
      <w:r w:rsidRPr="00600E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14C5" w:rsidRPr="00600E34" w:rsidRDefault="00600E34">
    <w:pPr>
      <w:pStyle w:val="Sidfot"/>
    </w:pPr>
    <w:r w:rsidRPr="00600E3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6001755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4C5" w:rsidRDefault="002F14C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F14C5" w:rsidRDefault="002F14C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14C5" w:rsidRPr="00600E34" w:rsidRDefault="00600E34">
    <w:pPr>
      <w:pStyle w:val="Sidfot"/>
    </w:pPr>
    <w:r w:rsidRPr="00600E3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37889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4C5" w:rsidRDefault="002F14C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F14C5" w:rsidRDefault="002F14C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14C5" w:rsidRPr="00600E34" w:rsidRDefault="00600E34">
    <w:pPr>
      <w:pStyle w:val="Sidfot"/>
    </w:pPr>
    <w:r w:rsidRPr="00600E3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45787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4C5" w:rsidRDefault="002F14C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F14C5" w:rsidRDefault="002F14C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14C5" w:rsidRPr="00600E34" w:rsidRDefault="002F14C5">
      <w:r w:rsidRPr="00600E34">
        <w:separator/>
      </w:r>
    </w:p>
  </w:footnote>
  <w:footnote w:type="continuationSeparator" w:id="0">
    <w:p w:rsidR="002F14C5" w:rsidRPr="00600E34" w:rsidRDefault="002F14C5">
      <w:r w:rsidRPr="00600E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14C5" w:rsidRPr="00600E34" w:rsidRDefault="00600E34">
    <w:pPr>
      <w:pStyle w:val="Sidhuvud"/>
    </w:pPr>
    <w:r w:rsidRPr="00600E3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745539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4C5" w:rsidRDefault="002F14C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F14C5" w:rsidRDefault="002F14C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14C5" w:rsidRPr="00600E34" w:rsidRDefault="00600E34">
    <w:pPr>
      <w:pStyle w:val="Sidhuvud"/>
    </w:pPr>
    <w:r w:rsidRPr="00600E3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14077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14C5" w:rsidRDefault="002F14C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F14C5" w:rsidRDefault="002F14C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14C5" w:rsidRPr="00600E34" w:rsidRDefault="002F14C5">
    <w:pPr>
      <w:pStyle w:val="FSHNormal"/>
      <w:tabs>
        <w:tab w:val="right" w:pos="5840"/>
      </w:tabs>
    </w:pPr>
    <w:r w:rsidRPr="00600E34">
      <w:br/>
    </w:r>
    <w:r w:rsidRPr="00600E34">
      <w:fldChar w:fldCharType="begin" w:fldLock="1"/>
    </w:r>
    <w:r w:rsidRPr="00600E34">
      <w:instrText xml:space="preserve"> DOCPROPERTY</w:instrText>
    </w:r>
    <w:r w:rsidRPr="00600E34">
      <w:rPr>
        <w:sz w:val="18"/>
      </w:rPr>
      <w:instrText xml:space="preserve"> "YearUser" *\charformat </w:instrText>
    </w:r>
    <w:r w:rsidRPr="00600E34">
      <w:fldChar w:fldCharType="separate"/>
    </w:r>
    <w:r w:rsidRPr="00600E34">
      <w:t>2007/08</w:t>
    </w:r>
    <w:r w:rsidRPr="00600E34">
      <w:fldChar w:fldCharType="end"/>
    </w:r>
    <w:r w:rsidRPr="00600E34">
      <w:t xml:space="preserve"> </w:t>
    </w:r>
    <w:r w:rsidRPr="00600E34">
      <w:tab/>
      <w:t xml:space="preserve">mnr: </w:t>
    </w:r>
    <w:r w:rsidRPr="00600E34">
      <w:fldChar w:fldCharType="begin" w:fldLock="1"/>
    </w:r>
    <w:r w:rsidRPr="00600E34">
      <w:instrText xml:space="preserve"> DOCPROPERTY</w:instrText>
    </w:r>
    <w:r w:rsidRPr="00600E34">
      <w:rPr>
        <w:sz w:val="18"/>
      </w:rPr>
      <w:instrText xml:space="preserve"> "Motionsnummer" *\charformat </w:instrText>
    </w:r>
    <w:r w:rsidRPr="00600E34">
      <w:fldChar w:fldCharType="separate"/>
    </w:r>
    <w:r w:rsidRPr="00600E34">
      <w:t>Sk378</w:t>
    </w:r>
    <w:r w:rsidRPr="00600E34">
      <w:fldChar w:fldCharType="end"/>
    </w:r>
    <w:r w:rsidRPr="00600E34">
      <w:br/>
    </w:r>
    <w:r w:rsidRPr="00600E34">
      <w:fldChar w:fldCharType="begin" w:fldLock="1"/>
    </w:r>
    <w:r w:rsidRPr="00600E34">
      <w:instrText xml:space="preserve"> DOCPROPERTY</w:instrText>
    </w:r>
    <w:r w:rsidRPr="00600E34">
      <w:rPr>
        <w:sz w:val="18"/>
      </w:rPr>
      <w:instrText xml:space="preserve"> "Samling" *\charformat </w:instrText>
    </w:r>
    <w:r w:rsidRPr="00600E34">
      <w:fldChar w:fldCharType="end"/>
    </w:r>
    <w:r w:rsidRPr="00600E34">
      <w:tab/>
      <w:t xml:space="preserve">pnr: </w:t>
    </w:r>
    <w:r w:rsidRPr="00600E34">
      <w:fldChar w:fldCharType="begin" w:fldLock="1"/>
    </w:r>
    <w:r w:rsidRPr="00600E34">
      <w:instrText xml:space="preserve"> DOCPROPERTY</w:instrText>
    </w:r>
    <w:r w:rsidRPr="00600E34">
      <w:rPr>
        <w:sz w:val="18"/>
      </w:rPr>
      <w:instrText xml:space="preserve"> "Partinummer" *\charformat </w:instrText>
    </w:r>
    <w:r w:rsidRPr="00600E34">
      <w:fldChar w:fldCharType="separate"/>
    </w:r>
    <w:r w:rsidRPr="00600E34">
      <w:t>m1721</w:t>
    </w:r>
    <w:r w:rsidRPr="00600E34">
      <w:fldChar w:fldCharType="end"/>
    </w:r>
  </w:p>
  <w:p w:rsidR="002F14C5" w:rsidRPr="00600E34" w:rsidRDefault="002F14C5">
    <w:pPr>
      <w:pStyle w:val="FSHRub1"/>
    </w:pPr>
    <w:r w:rsidRPr="00600E34">
      <w:t>Motion till riksdagen</w:t>
    </w:r>
    <w:r w:rsidRPr="00600E34">
      <w:br/>
    </w:r>
    <w:r w:rsidRPr="00600E34">
      <w:fldChar w:fldCharType="begin" w:fldLock="1"/>
    </w:r>
    <w:r w:rsidRPr="00600E34">
      <w:instrText xml:space="preserve"> DOCPROPERTY "YearUser" *\charformat </w:instrText>
    </w:r>
    <w:r w:rsidRPr="00600E34">
      <w:fldChar w:fldCharType="separate"/>
    </w:r>
    <w:r w:rsidRPr="00600E34">
      <w:t>2007/08</w:t>
    </w:r>
    <w:r w:rsidRPr="00600E34">
      <w:fldChar w:fldCharType="end"/>
    </w:r>
    <w:r w:rsidRPr="00600E34">
      <w:t>:</w:t>
    </w:r>
    <w:r w:rsidRPr="00600E34">
      <w:fldChar w:fldCharType="begin" w:fldLock="1"/>
    </w:r>
    <w:r w:rsidRPr="00600E34">
      <w:instrText xml:space="preserve"> DOCPROPERTY "Motionsnummer" *\charformat </w:instrText>
    </w:r>
    <w:r w:rsidRPr="00600E34">
      <w:fldChar w:fldCharType="separate"/>
    </w:r>
    <w:r w:rsidRPr="00600E34">
      <w:t>Sk378</w:t>
    </w:r>
    <w:r w:rsidRPr="00600E34">
      <w:fldChar w:fldCharType="end"/>
    </w:r>
  </w:p>
  <w:p w:rsidR="002F14C5" w:rsidRPr="00600E34" w:rsidRDefault="002F14C5">
    <w:pPr>
      <w:pStyle w:val="FSHNormalS5"/>
    </w:pPr>
    <w:r w:rsidRPr="00600E34">
      <w:fldChar w:fldCharType="begin" w:fldLock="1"/>
    </w:r>
    <w:r w:rsidRPr="00600E34">
      <w:instrText xml:space="preserve"> DOCPROPERTY "MotionarText" *\charformat </w:instrText>
    </w:r>
    <w:r w:rsidRPr="00600E34">
      <w:fldChar w:fldCharType="separate"/>
    </w:r>
    <w:r w:rsidRPr="00600E34">
      <w:t>av Ulrika Karlsson i Uppsala (m)</w:t>
    </w:r>
    <w:r w:rsidRPr="00600E34">
      <w:fldChar w:fldCharType="end"/>
    </w:r>
    <w:r w:rsidRPr="00600E34">
      <w:br/>
    </w:r>
    <w:r w:rsidRPr="00600E34">
      <w:fldChar w:fldCharType="begin" w:fldLock="1"/>
    </w:r>
    <w:r w:rsidRPr="00600E34">
      <w:instrText xml:space="preserve"> DOCPROPERTY "SvarFrasKort" *\charformat </w:instrText>
    </w:r>
    <w:r w:rsidRPr="00600E34">
      <w:fldChar w:fldCharType="end"/>
    </w:r>
  </w:p>
  <w:p w:rsidR="002F14C5" w:rsidRPr="00600E34" w:rsidRDefault="002F14C5">
    <w:pPr>
      <w:pStyle w:val="FSHTitel"/>
    </w:pPr>
    <w:r w:rsidRPr="00600E34">
      <w:fldChar w:fldCharType="begin" w:fldLock="1"/>
    </w:r>
    <w:r w:rsidRPr="00600E34">
      <w:instrText xml:space="preserve"> DOCPROPERTY</w:instrText>
    </w:r>
    <w:r w:rsidRPr="00600E34">
      <w:rPr>
        <w:sz w:val="18"/>
      </w:rPr>
      <w:instrText xml:space="preserve"> "RubrikSvar" *\charformat </w:instrText>
    </w:r>
    <w:r w:rsidRPr="00600E34">
      <w:fldChar w:fldCharType="separate"/>
    </w:r>
    <w:r w:rsidRPr="00600E34">
      <w:t>Riskkapital</w:t>
    </w:r>
    <w:r w:rsidRPr="00600E34">
      <w:fldChar w:fldCharType="end"/>
    </w:r>
  </w:p>
  <w:p w:rsidR="002F14C5" w:rsidRPr="00600E34" w:rsidRDefault="002F14C5">
    <w:pPr>
      <w:pStyle w:val="Normal00"/>
    </w:pPr>
  </w:p>
  <w:p w:rsidR="002F14C5" w:rsidRPr="00600E34" w:rsidRDefault="002F14C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AB15E3"/>
    <w:multiLevelType w:val="hybridMultilevel"/>
    <w:tmpl w:val="4CF237F4"/>
    <w:lvl w:ilvl="0" w:tplc="186AFB4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33350034">
    <w:abstractNumId w:val="8"/>
  </w:num>
  <w:num w:numId="2" w16cid:durableId="235481274">
    <w:abstractNumId w:val="9"/>
  </w:num>
  <w:num w:numId="3" w16cid:durableId="614097439">
    <w:abstractNumId w:val="8"/>
  </w:num>
  <w:num w:numId="4" w16cid:durableId="2016609323">
    <w:abstractNumId w:val="9"/>
  </w:num>
  <w:num w:numId="5" w16cid:durableId="504588898">
    <w:abstractNumId w:val="14"/>
  </w:num>
  <w:num w:numId="6" w16cid:durableId="301279389">
    <w:abstractNumId w:val="11"/>
  </w:num>
  <w:num w:numId="7" w16cid:durableId="953290801">
    <w:abstractNumId w:val="12"/>
  </w:num>
  <w:num w:numId="8" w16cid:durableId="1443649687">
    <w:abstractNumId w:val="13"/>
  </w:num>
  <w:num w:numId="9" w16cid:durableId="1848443946">
    <w:abstractNumId w:val="8"/>
  </w:num>
  <w:num w:numId="10" w16cid:durableId="1558080869">
    <w:abstractNumId w:val="3"/>
  </w:num>
  <w:num w:numId="11" w16cid:durableId="318047740">
    <w:abstractNumId w:val="2"/>
  </w:num>
  <w:num w:numId="12" w16cid:durableId="965157230">
    <w:abstractNumId w:val="1"/>
  </w:num>
  <w:num w:numId="13" w16cid:durableId="981077494">
    <w:abstractNumId w:val="0"/>
  </w:num>
  <w:num w:numId="14" w16cid:durableId="993604280">
    <w:abstractNumId w:val="9"/>
  </w:num>
  <w:num w:numId="15" w16cid:durableId="222715399">
    <w:abstractNumId w:val="7"/>
  </w:num>
  <w:num w:numId="16" w16cid:durableId="85733422">
    <w:abstractNumId w:val="6"/>
  </w:num>
  <w:num w:numId="17" w16cid:durableId="264581437">
    <w:abstractNumId w:val="5"/>
  </w:num>
  <w:num w:numId="18" w16cid:durableId="912398420">
    <w:abstractNumId w:val="4"/>
  </w:num>
  <w:num w:numId="19" w16cid:durableId="2655038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98486EF5-2A47-4A28-B96A-80352C1CD6C1}"/>
  </w:docVars>
  <w:rsids>
    <w:rsidRoot w:val="002A701B"/>
    <w:rsid w:val="002A701B"/>
    <w:rsid w:val="002F14C5"/>
    <w:rsid w:val="00600E3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3189E33-B00D-4DC0-8516-5B443BCC1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HTML-frformatera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572</Words>
  <Characters>3316</Characters>
  <Application>Microsoft Office Word</Application>
  <DocSecurity>4</DocSecurity>
  <Lines>59</Lines>
  <Paragraphs>16</Paragraphs>
  <ScaleCrop>false</ScaleCrop>
  <HeadingPairs>
    <vt:vector size="2" baseType="variant">
      <vt:variant>
        <vt:lpstr>Rubrik</vt:lpstr>
      </vt:variant>
      <vt:variant>
        <vt:i4>1</vt:i4>
      </vt:variant>
    </vt:vector>
  </HeadingPairs>
  <TitlesOfParts>
    <vt:vector size="1" baseType="lpstr">
      <vt:lpstr>m1721</vt:lpstr>
    </vt:vector>
  </TitlesOfParts>
  <Company>Riksdagen</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m1721</dc:title>
  <dc:subject>m1721</dc:subject>
  <dc:creator>Riksdagen</dc:creator>
  <cp:keywords>Riksdagen</cp:keywords>
  <dc:description>TKG-ktrl, MSMQ4mb, PersReg-Distribution mm</dc:description>
  <cp:lastModifiedBy>Lars Brink</cp:lastModifiedBy>
  <cp:revision>2</cp:revision>
  <cp:lastPrinted>2007-12-07T17:10:00Z</cp:lastPrinted>
  <dcterms:created xsi:type="dcterms:W3CDTF">2025-12-17T08:26:00Z</dcterms:created>
  <dcterms:modified xsi:type="dcterms:W3CDTF">2025-12-17T08:26:00Z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av</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Riskkapital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Riskkapital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m1721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Ulrika Karlsson i Uppsala (m)</vt:lpwstr>
  </property>
  <property fmtid="{D5CDD505-2E9C-101B-9397-08002B2CF9AE}" pid="26" name="MotionarLista">
    <vt:lpwstr>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Sk378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anton.vajk@riksdagen.se</vt:lpwstr>
  </property>
  <property fmtid="{D5CDD505-2E9C-101B-9397-08002B2CF9AE}" pid="45" name="ReservUID">
    <vt:lpwstr>an0121aa</vt:lpwstr>
  </property>
  <property fmtid="{D5CDD505-2E9C-101B-9397-08002B2CF9AE}" pid="46" name="MotionID">
    <vt:lpwstr>20072008000000000109000017210069</vt:lpwstr>
  </property>
  <property fmtid="{D5CDD505-2E9C-101B-9397-08002B2CF9AE}" pid="47" name="datum">
    <vt:lpwstr>071004</vt:lpwstr>
  </property>
  <property fmtid="{D5CDD505-2E9C-101B-9397-08002B2CF9AE}" pid="48" name="avsändar-e-post">
    <vt:lpwstr>anton.vajk@riksdagen.se</vt:lpwstr>
  </property>
  <property fmtid="{D5CDD505-2E9C-101B-9397-08002B2CF9AE}" pid="49" name="id">
    <vt:lpwstr>20072008000000000109000017210069</vt:lpwstr>
  </property>
  <property fmtid="{D5CDD505-2E9C-101B-9397-08002B2CF9AE}" pid="50" name="nummer">
    <vt:lpwstr>378</vt:lpwstr>
  </property>
  <property fmtid="{D5CDD505-2E9C-101B-9397-08002B2CF9AE}" pid="51" name="utskottsbeteckning">
    <vt:lpwstr>Sk</vt:lpwstr>
  </property>
  <property fmtid="{D5CDD505-2E9C-101B-9397-08002B2CF9AE}" pid="52" name="GlobalUID">
    <vt:lpwstr>{EBA6062C-4B88-454D-8AF1-1117841103ED}</vt:lpwstr>
  </property>
  <property fmtid="{D5CDD505-2E9C-101B-9397-08002B2CF9AE}" pid="53" name="Överföringar">
    <vt:i4>0</vt:i4>
  </property>
  <property fmtid="{D5CDD505-2E9C-101B-9397-08002B2CF9AE}" pid="54" name="Checksum">
    <vt:lpwstr>*0006272214930*</vt:lpwstr>
  </property>
  <property fmtid="{D5CDD505-2E9C-101B-9397-08002B2CF9AE}" pid="55" name="skuggnummer">
    <vt:lpwstr>2992</vt:lpwstr>
  </property>
  <property fmtid="{D5CDD505-2E9C-101B-9397-08002B2CF9AE}" pid="56" name="urixVersion">
    <vt:lpwstr>3.2.0.8</vt:lpwstr>
  </property>
  <property fmtid="{D5CDD505-2E9C-101B-9397-08002B2CF9AE}" pid="57" name="urixOrigin">
    <vt:lpwstr>080827 13:32:06.852</vt:lpwstr>
  </property>
  <property fmtid="{D5CDD505-2E9C-101B-9397-08002B2CF9AE}" pid="58" name="urixGuid">
    <vt:lpwstr>{17075412-DDC7-4A04-90DD-E420FE8F6294}</vt:lpwstr>
  </property>
</Properties>
</file>