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9F4" w:rsidRPr="007B19F4" w:rsidRDefault="007B19F4">
      <w:pPr>
        <w:pStyle w:val="Frslagsrubrik"/>
      </w:pPr>
      <w:r w:rsidRPr="007B19F4">
        <w:t>Förslag till riksdagsbeslut</w:t>
      </w:r>
    </w:p>
    <w:p w:rsidR="007B19F4" w:rsidRPr="007B19F4" w:rsidRDefault="007B19F4">
      <w:pPr>
        <w:pStyle w:val="Hemstlatt"/>
        <w:ind w:left="0"/>
      </w:pPr>
      <w:r w:rsidRPr="007B19F4">
        <w:t>Riksdagen tillkännager för regeringen som sin mening vad som anförs i motionen om att offentlighetsprincipen bör omfatta även kungahuset.</w:t>
      </w:r>
    </w:p>
    <w:p w:rsidR="007B19F4" w:rsidRPr="007B19F4" w:rsidRDefault="007B19F4">
      <w:pPr>
        <w:pStyle w:val="Rubrik1"/>
      </w:pPr>
      <w:r w:rsidRPr="007B19F4">
        <w:t>Motivering</w:t>
      </w:r>
    </w:p>
    <w:p w:rsidR="007B19F4" w:rsidRPr="007B19F4" w:rsidRDefault="007B19F4">
      <w:r w:rsidRPr="007B19F4">
        <w:t>Den svenska yttrandefrihetsgrundlagen med offentlighetsprincipen och me</w:t>
      </w:r>
      <w:r w:rsidRPr="007B19F4">
        <w:t>d</w:t>
      </w:r>
      <w:r w:rsidRPr="007B19F4">
        <w:t>delarfriheten är grundläggande för vår demokrati och traditioner som vi kan vara stolta över i Sverige. Till skillnad från andra myndigheter i Sverige gäl</w:t>
      </w:r>
      <w:r w:rsidRPr="007B19F4">
        <w:t>l</w:t>
      </w:r>
      <w:r w:rsidRPr="007B19F4">
        <w:t>er inte offentlighetsprincipen kungens och hovets inkommande och upprätt</w:t>
      </w:r>
      <w:r w:rsidRPr="007B19F4">
        <w:t>a</w:t>
      </w:r>
      <w:r w:rsidRPr="007B19F4">
        <w:t>de handlingar, vilket är mycket märkligt. Ej heller har vi full insyn i hur ku</w:t>
      </w:r>
      <w:r w:rsidRPr="007B19F4">
        <w:t>n</w:t>
      </w:r>
      <w:r w:rsidRPr="007B19F4">
        <w:t>gafamiljen och hovet använder skattepengarna. Detta är särskilt anmär</w:t>
      </w:r>
      <w:r w:rsidRPr="007B19F4">
        <w:t>k</w:t>
      </w:r>
      <w:r w:rsidRPr="007B19F4">
        <w:t>ningsvärt med tanke på att kungen förutsätts betala familjens privata utgifter med sin stora förmögenhet. Om så sker innebär det att k</w:t>
      </w:r>
      <w:r w:rsidRPr="007B19F4">
        <w:t>ungafamiljens priva</w:t>
      </w:r>
      <w:r w:rsidRPr="007B19F4">
        <w:t>t</w:t>
      </w:r>
      <w:r w:rsidRPr="007B19F4">
        <w:t>liv kan hållas utanför granskningen och därmed borde frågan vara helt oko</w:t>
      </w:r>
      <w:r w:rsidRPr="007B19F4">
        <w:t>n</w:t>
      </w:r>
      <w:r w:rsidRPr="007B19F4">
        <w:t>troversiell.</w:t>
      </w:r>
    </w:p>
    <w:p w:rsidR="007B19F4" w:rsidRPr="007B19F4" w:rsidRDefault="007B19F4">
      <w:pPr>
        <w:pStyle w:val="Normaltindrag"/>
      </w:pPr>
      <w:r w:rsidRPr="007B19F4">
        <w:t>Det finns i dag otillräckliga möjligheter att granska om rågången mellan kungafamiljens respektive slottsstatens ekonomi upprätthålls. Det saknas möjligheter att kontrollera att kungens apanage inte används på felaktigt sätt eller för rent privata ändamål.</w:t>
      </w:r>
    </w:p>
    <w:p w:rsidR="007B19F4" w:rsidRPr="007B19F4" w:rsidRDefault="007B19F4">
      <w:pPr>
        <w:pStyle w:val="Normaltindrag"/>
      </w:pPr>
      <w:r w:rsidRPr="007B19F4">
        <w:t>Även om kungens uppgifter i dag är begränsade menar jag att det är ori</w:t>
      </w:r>
      <w:r w:rsidRPr="007B19F4">
        <w:t>m</w:t>
      </w:r>
      <w:r w:rsidRPr="007B19F4">
        <w:t xml:space="preserve">ligt att monarkin inte ska underkastas samma offentlighetsregler som gäller för alla andra myndigheter och skattebetalda samhällsinstitutioner. I sig är det naturligtvis orimligt att någon kan ärva en samhällsposition, men oaktat att uppdraget ärvs utgör inte heller det något hinder för att offentlighet ska råda som utgångspunkt för hovstaterna. Kungahuset är en del av den offentliga sektorn och bör behandlas i enlighet med det. Det är orimligt att medborgarna inte har full insyn i den myndighet där deras </w:t>
      </w:r>
      <w:r w:rsidRPr="007B19F4">
        <w:t xml:space="preserve">högste offentliga företrädare, </w:t>
      </w:r>
      <w:r w:rsidRPr="007B19F4">
        <w:lastRenderedPageBreak/>
        <w:t>statschefen, verkar. Självklart borde offentlighetsprincipen även omfatta ku</w:t>
      </w:r>
      <w:r w:rsidRPr="007B19F4">
        <w:t>n</w:t>
      </w:r>
      <w:r w:rsidRPr="007B19F4">
        <w:t>gahuset!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9F4">
        <w:trPr>
          <w:cantSplit/>
        </w:trPr>
        <w:tc>
          <w:tcPr>
            <w:tcW w:w="3046" w:type="dxa"/>
          </w:tcPr>
          <w:p w:rsidR="007B19F4" w:rsidRPr="007B19F4" w:rsidRDefault="007B19F4">
            <w:pPr>
              <w:pStyle w:val="UnderskriftDatum"/>
              <w:spacing w:before="240"/>
            </w:pPr>
            <w:r w:rsidRPr="007B19F4">
              <w:t>Stockholm den 21 oktober 2010</w:t>
            </w:r>
          </w:p>
        </w:tc>
        <w:tc>
          <w:tcPr>
            <w:tcW w:w="3047" w:type="dxa"/>
          </w:tcPr>
          <w:p w:rsidR="007B19F4" w:rsidRPr="007B19F4" w:rsidRDefault="007B19F4">
            <w:pPr>
              <w:pStyle w:val="Underskrifter"/>
              <w:spacing w:before="240"/>
            </w:pPr>
          </w:p>
        </w:tc>
      </w:tr>
      <w:tr w:rsidR="00000000" w:rsidRPr="007B19F4">
        <w:trPr>
          <w:cantSplit/>
        </w:trPr>
        <w:tc>
          <w:tcPr>
            <w:tcW w:w="3046" w:type="dxa"/>
          </w:tcPr>
          <w:p w:rsidR="007B19F4" w:rsidRPr="007B19F4" w:rsidRDefault="007B19F4">
            <w:pPr>
              <w:pStyle w:val="Underskrifter"/>
            </w:pPr>
            <w:r w:rsidRPr="007B19F4">
              <w:t>Hillevi Larsson (S)</w:t>
            </w:r>
          </w:p>
        </w:tc>
        <w:tc>
          <w:tcPr>
            <w:tcW w:w="3046" w:type="dxa"/>
          </w:tcPr>
          <w:p w:rsidR="007B19F4" w:rsidRPr="007B19F4" w:rsidRDefault="007B19F4">
            <w:pPr>
              <w:pStyle w:val="Underskrifter"/>
            </w:pPr>
          </w:p>
        </w:tc>
      </w:tr>
    </w:tbl>
    <w:p w:rsidR="007B19F4" w:rsidRPr="007B19F4" w:rsidRDefault="007B19F4">
      <w:pPr>
        <w:pStyle w:val="Normaltindrag"/>
      </w:pPr>
    </w:p>
    <w:sectPr w:rsidR="00000000" w:rsidRPr="007B19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9F4" w:rsidRPr="007B19F4" w:rsidRDefault="007B19F4">
      <w:r w:rsidRPr="007B19F4">
        <w:separator/>
      </w:r>
    </w:p>
  </w:endnote>
  <w:endnote w:type="continuationSeparator" w:id="0">
    <w:p w:rsidR="007B19F4" w:rsidRPr="007B19F4" w:rsidRDefault="007B19F4">
      <w:r w:rsidRPr="007B19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Sidfot"/>
    </w:pPr>
    <w:r w:rsidRPr="007B19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952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9F4" w:rsidRDefault="007B19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9F4" w:rsidRDefault="007B19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Sidfot"/>
    </w:pPr>
    <w:r w:rsidRPr="007B19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918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9F4" w:rsidRDefault="007B19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9F4" w:rsidRDefault="007B19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Sidfot"/>
    </w:pPr>
    <w:r w:rsidRPr="007B19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473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9F4" w:rsidRDefault="007B19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9F4" w:rsidRDefault="007B19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9F4" w:rsidRPr="007B19F4" w:rsidRDefault="007B19F4">
      <w:r w:rsidRPr="007B19F4">
        <w:separator/>
      </w:r>
    </w:p>
  </w:footnote>
  <w:footnote w:type="continuationSeparator" w:id="0">
    <w:p w:rsidR="007B19F4" w:rsidRPr="007B19F4" w:rsidRDefault="007B19F4">
      <w:r w:rsidRPr="007B19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Sidhuvud"/>
    </w:pPr>
    <w:r w:rsidRPr="007B19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272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9F4" w:rsidRDefault="007B19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9F4" w:rsidRDefault="007B19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Sidhuvud"/>
    </w:pPr>
    <w:r w:rsidRPr="007B19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3460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9F4" w:rsidRDefault="007B19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9F4" w:rsidRDefault="007B19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9F4" w:rsidRPr="007B19F4" w:rsidRDefault="007B19F4">
    <w:pPr>
      <w:pStyle w:val="FSHNormal"/>
      <w:tabs>
        <w:tab w:val="right" w:pos="5840"/>
      </w:tabs>
    </w:pPr>
    <w:r w:rsidRPr="007B19F4">
      <w:br/>
    </w:r>
    <w:r w:rsidRPr="007B19F4">
      <w:fldChar w:fldCharType="begin" w:fldLock="1"/>
    </w:r>
    <w:r w:rsidRPr="007B19F4">
      <w:instrText xml:space="preserve"> DOCPROPERTY</w:instrText>
    </w:r>
    <w:r w:rsidRPr="007B19F4">
      <w:rPr>
        <w:sz w:val="18"/>
      </w:rPr>
      <w:instrText xml:space="preserve"> "YearUser" *\charformat </w:instrText>
    </w:r>
    <w:r w:rsidRPr="007B19F4">
      <w:fldChar w:fldCharType="separate"/>
    </w:r>
    <w:r w:rsidRPr="007B19F4">
      <w:t>2010/11</w:t>
    </w:r>
    <w:r w:rsidRPr="007B19F4">
      <w:fldChar w:fldCharType="end"/>
    </w:r>
    <w:r w:rsidRPr="007B19F4">
      <w:t xml:space="preserve"> </w:t>
    </w:r>
    <w:r w:rsidRPr="007B19F4">
      <w:tab/>
      <w:t xml:space="preserve">mnr: </w:t>
    </w:r>
    <w:r w:rsidRPr="007B19F4">
      <w:fldChar w:fldCharType="begin" w:fldLock="1"/>
    </w:r>
    <w:r w:rsidRPr="007B19F4">
      <w:instrText xml:space="preserve"> DOCPROPERTY</w:instrText>
    </w:r>
    <w:r w:rsidRPr="007B19F4">
      <w:rPr>
        <w:sz w:val="18"/>
      </w:rPr>
      <w:instrText xml:space="preserve"> "Motionsnummer" *\charformat </w:instrText>
    </w:r>
    <w:r w:rsidRPr="007B19F4">
      <w:fldChar w:fldCharType="separate"/>
    </w:r>
    <w:r w:rsidRPr="007B19F4">
      <w:t>K358</w:t>
    </w:r>
    <w:r w:rsidRPr="007B19F4">
      <w:fldChar w:fldCharType="end"/>
    </w:r>
    <w:r w:rsidRPr="007B19F4">
      <w:br/>
    </w:r>
    <w:r w:rsidRPr="007B19F4">
      <w:fldChar w:fldCharType="begin" w:fldLock="1"/>
    </w:r>
    <w:r w:rsidRPr="007B19F4">
      <w:instrText xml:space="preserve"> DOCPROPERTY</w:instrText>
    </w:r>
    <w:r w:rsidRPr="007B19F4">
      <w:rPr>
        <w:sz w:val="18"/>
      </w:rPr>
      <w:instrText xml:space="preserve"> "Samling" *\charformat </w:instrText>
    </w:r>
    <w:r w:rsidRPr="007B19F4">
      <w:fldChar w:fldCharType="end"/>
    </w:r>
    <w:r w:rsidRPr="007B19F4">
      <w:tab/>
      <w:t xml:space="preserve">pnr: </w:t>
    </w:r>
    <w:r w:rsidRPr="007B19F4">
      <w:fldChar w:fldCharType="begin" w:fldLock="1"/>
    </w:r>
    <w:r w:rsidRPr="007B19F4">
      <w:instrText xml:space="preserve"> DOCPROPERTY</w:instrText>
    </w:r>
    <w:r w:rsidRPr="007B19F4">
      <w:rPr>
        <w:sz w:val="18"/>
      </w:rPr>
      <w:instrText xml:space="preserve"> "Partinummer" *\charformat </w:instrText>
    </w:r>
    <w:r w:rsidRPr="007B19F4">
      <w:fldChar w:fldCharType="separate"/>
    </w:r>
    <w:r w:rsidRPr="007B19F4">
      <w:t>S32040</w:t>
    </w:r>
    <w:r w:rsidRPr="007B19F4">
      <w:fldChar w:fldCharType="end"/>
    </w:r>
  </w:p>
  <w:p w:rsidR="007B19F4" w:rsidRPr="007B19F4" w:rsidRDefault="007B19F4">
    <w:pPr>
      <w:pStyle w:val="FSHRub1"/>
    </w:pPr>
    <w:r w:rsidRPr="007B19F4">
      <w:t>Motion till riksdagen</w:t>
    </w:r>
    <w:r w:rsidRPr="007B19F4">
      <w:br/>
    </w:r>
    <w:r w:rsidRPr="007B19F4">
      <w:fldChar w:fldCharType="begin" w:fldLock="1"/>
    </w:r>
    <w:r w:rsidRPr="007B19F4">
      <w:instrText xml:space="preserve"> DOCPROPERTY "YearUser" *\charformat </w:instrText>
    </w:r>
    <w:r w:rsidRPr="007B19F4">
      <w:fldChar w:fldCharType="separate"/>
    </w:r>
    <w:r w:rsidRPr="007B19F4">
      <w:t>2010/11</w:t>
    </w:r>
    <w:r w:rsidRPr="007B19F4">
      <w:fldChar w:fldCharType="end"/>
    </w:r>
    <w:r w:rsidRPr="007B19F4">
      <w:t>:</w:t>
    </w:r>
    <w:r w:rsidRPr="007B19F4">
      <w:fldChar w:fldCharType="begin" w:fldLock="1"/>
    </w:r>
    <w:r w:rsidRPr="007B19F4">
      <w:instrText xml:space="preserve"> DOCPROPERTY "Motionsnummer" *\charformat </w:instrText>
    </w:r>
    <w:r w:rsidRPr="007B19F4">
      <w:fldChar w:fldCharType="separate"/>
    </w:r>
    <w:r w:rsidRPr="007B19F4">
      <w:t>K358</w:t>
    </w:r>
    <w:r w:rsidRPr="007B19F4">
      <w:fldChar w:fldCharType="end"/>
    </w:r>
  </w:p>
  <w:p w:rsidR="007B19F4" w:rsidRPr="007B19F4" w:rsidRDefault="007B19F4">
    <w:pPr>
      <w:pStyle w:val="FSHNormalS5"/>
    </w:pPr>
    <w:r w:rsidRPr="007B19F4">
      <w:fldChar w:fldCharType="begin" w:fldLock="1"/>
    </w:r>
    <w:r w:rsidRPr="007B19F4">
      <w:instrText xml:space="preserve"> DOCPROPERTY "MotionarText" *\charformat </w:instrText>
    </w:r>
    <w:r w:rsidRPr="007B19F4">
      <w:fldChar w:fldCharType="separate"/>
    </w:r>
    <w:r w:rsidRPr="007B19F4">
      <w:t>av Hillevi Larsson (S)</w:t>
    </w:r>
    <w:r w:rsidRPr="007B19F4">
      <w:fldChar w:fldCharType="end"/>
    </w:r>
    <w:r w:rsidRPr="007B19F4">
      <w:br/>
    </w:r>
    <w:r w:rsidRPr="007B19F4">
      <w:fldChar w:fldCharType="begin" w:fldLock="1"/>
    </w:r>
    <w:r w:rsidRPr="007B19F4">
      <w:instrText xml:space="preserve"> DOCPROPERTY "SvarFrasKort" *\charformat </w:instrText>
    </w:r>
    <w:r w:rsidRPr="007B19F4">
      <w:fldChar w:fldCharType="end"/>
    </w:r>
  </w:p>
  <w:p w:rsidR="007B19F4" w:rsidRPr="007B19F4" w:rsidRDefault="007B19F4">
    <w:pPr>
      <w:pStyle w:val="FSHTitel"/>
    </w:pPr>
    <w:r w:rsidRPr="007B19F4">
      <w:fldChar w:fldCharType="begin" w:fldLock="1"/>
    </w:r>
    <w:r w:rsidRPr="007B19F4">
      <w:instrText xml:space="preserve"> DOCPROPERTY</w:instrText>
    </w:r>
    <w:r w:rsidRPr="007B19F4">
      <w:rPr>
        <w:sz w:val="18"/>
      </w:rPr>
      <w:instrText xml:space="preserve"> "RubrikSvar" *\charformat </w:instrText>
    </w:r>
    <w:r w:rsidRPr="007B19F4">
      <w:fldChar w:fldCharType="separate"/>
    </w:r>
    <w:r w:rsidRPr="007B19F4">
      <w:t>Offentlighetsprincipen och kungahuset</w:t>
    </w:r>
    <w:r w:rsidRPr="007B19F4">
      <w:fldChar w:fldCharType="end"/>
    </w:r>
  </w:p>
  <w:p w:rsidR="007B19F4" w:rsidRPr="007B19F4" w:rsidRDefault="007B19F4">
    <w:pPr>
      <w:pStyle w:val="Normal00"/>
    </w:pPr>
  </w:p>
  <w:p w:rsidR="007B19F4" w:rsidRPr="007B19F4" w:rsidRDefault="007B19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9446835">
    <w:abstractNumId w:val="3"/>
  </w:num>
  <w:num w:numId="2" w16cid:durableId="1546025377">
    <w:abstractNumId w:val="2"/>
  </w:num>
  <w:num w:numId="3" w16cid:durableId="1970478383">
    <w:abstractNumId w:val="1"/>
  </w:num>
  <w:num w:numId="4" w16cid:durableId="1166479281">
    <w:abstractNumId w:val="0"/>
  </w:num>
  <w:num w:numId="5" w16cid:durableId="472214065">
    <w:abstractNumId w:val="7"/>
  </w:num>
  <w:num w:numId="6" w16cid:durableId="415249899">
    <w:abstractNumId w:val="6"/>
  </w:num>
  <w:num w:numId="7" w16cid:durableId="908804581">
    <w:abstractNumId w:val="5"/>
  </w:num>
  <w:num w:numId="8" w16cid:durableId="856307549">
    <w:abstractNumId w:val="4"/>
  </w:num>
  <w:num w:numId="9" w16cid:durableId="411633121">
    <w:abstractNumId w:val="8"/>
  </w:num>
  <w:num w:numId="10" w16cid:durableId="655769550">
    <w:abstractNumId w:val="9"/>
  </w:num>
  <w:num w:numId="11" w16cid:durableId="256446276">
    <w:abstractNumId w:val="10"/>
  </w:num>
  <w:num w:numId="12" w16cid:durableId="1258828933">
    <w:abstractNumId w:val="13"/>
  </w:num>
  <w:num w:numId="13" w16cid:durableId="349990204">
    <w:abstractNumId w:val="15"/>
  </w:num>
  <w:num w:numId="14" w16cid:durableId="1832863292">
    <w:abstractNumId w:val="16"/>
  </w:num>
  <w:num w:numId="15" w16cid:durableId="842209951">
    <w:abstractNumId w:val="11"/>
  </w:num>
  <w:num w:numId="16" w16cid:durableId="2145657140">
    <w:abstractNumId w:val="18"/>
  </w:num>
  <w:num w:numId="17" w16cid:durableId="1859394593">
    <w:abstractNumId w:val="17"/>
  </w:num>
  <w:num w:numId="18" w16cid:durableId="1122268005">
    <w:abstractNumId w:val="14"/>
  </w:num>
  <w:num w:numId="19" w16cid:durableId="1260333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586102"/>
    <w:rsid w:val="00586102"/>
    <w:rsid w:val="007B19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CDEB4A3-3D48-4B94-A696-ED668F3E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1618</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s32040</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s32040</dc:title>
  <dc:subject>s32040</dc:subject>
  <dc:creator>Riksdagen</dc:creator>
  <cp:keywords>Riksdagen</cp:keywords>
  <dc:description>Versal/gemen i partibeteckning. Gemen i tryck för 0910, versal för 1011 och nyare</dc:description>
  <cp:lastModifiedBy>Lars Brink</cp:lastModifiedBy>
  <cp:revision>2</cp:revision>
  <cp:lastPrinted>2010-12-12T08:31:00Z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Offentlighetsprincipen och kungahuset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Offentlighetsprincipen och kungahuset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20102011000000000115000320400069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20102011000000000115000320400069</vt:lpwstr>
  </property>
  <property fmtid="{D5CDD505-2E9C-101B-9397-08002B2CF9AE}" pid="50" name="nummer">
    <vt:lpwstr>358</vt:lpwstr>
  </property>
  <property fmtid="{D5CDD505-2E9C-101B-9397-08002B2CF9AE}" pid="51" name="utskottsbeteckning">
    <vt:lpwstr>K</vt:lpwstr>
  </property>
  <property fmtid="{D5CDD505-2E9C-101B-9397-08002B2CF9AE}" pid="52" name="GlobalUID">
    <vt:lpwstr>{96F519FC-C986-4139-BD4A-0306A5501109}</vt:lpwstr>
  </property>
  <property fmtid="{D5CDD505-2E9C-101B-9397-08002B2CF9AE}" pid="53" name="Överföringar">
    <vt:i4>0</vt:i4>
  </property>
  <property fmtid="{D5CDD505-2E9C-101B-9397-08002B2CF9AE}" pid="54" name="Checksum">
    <vt:lpwstr>*0014216623021*</vt:lpwstr>
  </property>
  <property fmtid="{D5CDD505-2E9C-101B-9397-08002B2CF9AE}" pid="55" name="skuggnummer">
    <vt:lpwstr>2052</vt:lpwstr>
  </property>
  <property fmtid="{D5CDD505-2E9C-101B-9397-08002B2CF9AE}" pid="56" name="urixVersion">
    <vt:lpwstr>4.3.2.0</vt:lpwstr>
  </property>
  <property fmtid="{D5CDD505-2E9C-101B-9397-08002B2CF9AE}" pid="57" name="urixOrigin">
    <vt:lpwstr>101212 09:31:58.189</vt:lpwstr>
  </property>
  <property fmtid="{D5CDD505-2E9C-101B-9397-08002B2CF9AE}" pid="58" name="urixGuid">
    <vt:lpwstr>{C91ECA65-93DC-46FE-B9FF-41E18299D966}</vt:lpwstr>
  </property>
</Properties>
</file>