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1EF0" w:rsidRPr="00CE3E01" w:rsidRDefault="00F61EF0" w:rsidP="00F61EF0">
      <w:pPr>
        <w:pStyle w:val="Hemstlrubrik"/>
      </w:pPr>
      <w:r w:rsidRPr="00CE3E01">
        <w:t>Förslag till riksdagsbeslut</w:t>
      </w:r>
    </w:p>
    <w:p w:rsidR="00F61EF0" w:rsidRPr="00CE3E01" w:rsidRDefault="00F61EF0" w:rsidP="00F61EF0">
      <w:pPr>
        <w:pStyle w:val="Hemstlatt"/>
      </w:pPr>
      <w:r w:rsidRPr="00CE3E01">
        <w:t>Riksdagen avslår proposition 2005/06:41.</w:t>
      </w:r>
    </w:p>
    <w:p w:rsidR="00F61EF0" w:rsidRPr="00CE3E01" w:rsidRDefault="00F61EF0" w:rsidP="00F61EF0">
      <w:pPr>
        <w:pStyle w:val="Hemstlatt"/>
      </w:pPr>
      <w:r w:rsidRPr="00CE3E01">
        <w:t>Riksdagen tillkännager för regeringen som sin mening vad i motionen anförs om att tillvarata den regionala och lokala skogskompetensen.</w:t>
      </w:r>
    </w:p>
    <w:p w:rsidR="00E84F25" w:rsidRPr="00CE3E01" w:rsidRDefault="007C6092" w:rsidP="00E22893">
      <w:pPr>
        <w:pStyle w:val="Rubrik1"/>
      </w:pPr>
      <w:r w:rsidRPr="00CE3E01">
        <w:t>Motivering</w:t>
      </w:r>
    </w:p>
    <w:p w:rsidR="00970A70" w:rsidRPr="00CE3E01" w:rsidRDefault="00970A70" w:rsidP="00970A70">
      <w:r w:rsidRPr="00CE3E01">
        <w:t>Regeringen fattade i maj 2004 beslut om att tillkalla en särskild utredare, Maggi Mikaelsson, med uppdrag att utvärdera och se över skogspolitiken</w:t>
      </w:r>
      <w:r w:rsidR="002A1C1F" w:rsidRPr="00CE3E01">
        <w:t>.</w:t>
      </w:r>
      <w:r w:rsidRPr="00CE3E01">
        <w:t xml:space="preserve"> Utredningen antog namnet Skogsutredningen 2004 (N2004:12).</w:t>
      </w:r>
    </w:p>
    <w:p w:rsidR="00970A70" w:rsidRPr="00CE3E01" w:rsidRDefault="00970A70" w:rsidP="00970A70">
      <w:pPr>
        <w:pStyle w:val="Normaltindrag"/>
      </w:pPr>
      <w:r w:rsidRPr="00CE3E01">
        <w:t>Utgångspunkten skulle enligt direktivet vara att skogspolitikens två jä</w:t>
      </w:r>
      <w:r w:rsidRPr="00CE3E01">
        <w:t>m</w:t>
      </w:r>
      <w:r w:rsidRPr="00CE3E01">
        <w:t>ställda mål, ett produktionsmål och ett miljömål, ligga fast:</w:t>
      </w:r>
    </w:p>
    <w:p w:rsidR="00970A70" w:rsidRPr="00CE3E01" w:rsidRDefault="00970A70" w:rsidP="00970A70">
      <w:pPr>
        <w:pStyle w:val="Citat"/>
      </w:pPr>
      <w:r w:rsidRPr="00CE3E01">
        <w:t>Regeringen bedömer att det är väsentligt att utvärdera hur väl målen för skogspolitiken har uppfyllts under de dryga tio år som den tillämpats. Det är först nu som det är möjligt att mera genomgripande utvärdera effe</w:t>
      </w:r>
      <w:r w:rsidR="002A1C1F" w:rsidRPr="00CE3E01">
        <w:t>kte</w:t>
      </w:r>
      <w:r w:rsidR="002A1C1F" w:rsidRPr="00CE3E01">
        <w:t>r</w:t>
      </w:r>
      <w:r w:rsidR="002A1C1F" w:rsidRPr="00CE3E01">
        <w:t>na av 1993 års skogspolitik.</w:t>
      </w:r>
    </w:p>
    <w:p w:rsidR="00970A70" w:rsidRPr="00CE3E01" w:rsidRDefault="00970A70" w:rsidP="002A1C1F">
      <w:r w:rsidRPr="00CE3E01">
        <w:t xml:space="preserve">I oktober 2004 beslutade regeringen att ge ett tilläggsdirektiv till utredningen där man önskade en utvärdering och en översyn av Skogsvårdsorganisationen. Det uppdraget är redovisat och utredaren föreslår en organisationsförändring </w:t>
      </w:r>
      <w:r w:rsidR="002A1C1F" w:rsidRPr="00CE3E01">
        <w:t>vad gäller myndighetsstrukturen.</w:t>
      </w:r>
      <w:r w:rsidRPr="00CE3E01">
        <w:t xml:space="preserve"> </w:t>
      </w:r>
      <w:r w:rsidR="002A1C1F" w:rsidRPr="00CE3E01">
        <w:t xml:space="preserve">Detta </w:t>
      </w:r>
      <w:r w:rsidRPr="00CE3E01">
        <w:t xml:space="preserve">redovisas i SOU 2005:39 </w:t>
      </w:r>
      <w:r w:rsidRPr="00CE3E01">
        <w:rPr>
          <w:i/>
        </w:rPr>
        <w:t>Skog till nytta för alla?</w:t>
      </w:r>
      <w:r w:rsidRPr="00CE3E01">
        <w:t xml:space="preserve"> Skogsutredningen i sin helhet skall redovisas den 30 september 2006.</w:t>
      </w:r>
    </w:p>
    <w:p w:rsidR="00970A70" w:rsidRPr="00CE3E01" w:rsidRDefault="00970A70" w:rsidP="00970A70">
      <w:pPr>
        <w:pStyle w:val="Normaltindrag"/>
      </w:pPr>
      <w:r w:rsidRPr="00CE3E01">
        <w:t xml:space="preserve">Folkpartiet har reagerat mot denna ordning då vi anser att själva </w:t>
      </w:r>
      <w:r w:rsidR="002A1C1F" w:rsidRPr="00CE3E01">
        <w:t>Skogsu</w:t>
      </w:r>
      <w:r w:rsidR="002A1C1F" w:rsidRPr="00CE3E01">
        <w:t>t</w:t>
      </w:r>
      <w:r w:rsidR="002A1C1F" w:rsidRPr="00CE3E01">
        <w:t xml:space="preserve">redningen </w:t>
      </w:r>
      <w:r w:rsidRPr="00CE3E01">
        <w:t>först borde få fullfölja sitt uppdrag innan beslut om organisationen fastslås.</w:t>
      </w:r>
    </w:p>
    <w:p w:rsidR="00970A70" w:rsidRPr="00CE3E01" w:rsidRDefault="00970A70" w:rsidP="00970A70">
      <w:pPr>
        <w:pStyle w:val="Normaltindrag"/>
      </w:pPr>
      <w:r w:rsidRPr="00CE3E01">
        <w:t xml:space="preserve">Vi har i motionen </w:t>
      </w:r>
      <w:r w:rsidRPr="00CE3E01">
        <w:rPr>
          <w:i/>
        </w:rPr>
        <w:t>En liberal jordbruks-, skogs- och fiskepolitik</w:t>
      </w:r>
      <w:r w:rsidRPr="00CE3E01">
        <w:t xml:space="preserve"> framfört dessa åsikter samt oc</w:t>
      </w:r>
      <w:r w:rsidR="002A1C1F" w:rsidRPr="00CE3E01">
        <w:t>kså påpekat att den pågående s.</w:t>
      </w:r>
      <w:r w:rsidRPr="00CE3E01">
        <w:t>k</w:t>
      </w:r>
      <w:r w:rsidR="002A1C1F" w:rsidRPr="00CE3E01">
        <w:t>.</w:t>
      </w:r>
      <w:r w:rsidRPr="00CE3E01">
        <w:t xml:space="preserve"> Ansvarskommittén kommer att lägga förslag på en effektiv samhällsorganisation, vilket kan </w:t>
      </w:r>
      <w:r w:rsidRPr="00CE3E01">
        <w:lastRenderedPageBreak/>
        <w:t>komma att innebära förslag på organisationsförändringar för såväl skogsorg</w:t>
      </w:r>
      <w:r w:rsidRPr="00CE3E01">
        <w:t>a</w:t>
      </w:r>
      <w:r w:rsidRPr="00CE3E01">
        <w:t>nisationen som länsstyrelserna.</w:t>
      </w:r>
    </w:p>
    <w:p w:rsidR="00970A70" w:rsidRPr="00CE3E01" w:rsidRDefault="00970A70" w:rsidP="00970A70">
      <w:pPr>
        <w:pStyle w:val="Normaltindrag"/>
      </w:pPr>
      <w:r w:rsidRPr="00CE3E01">
        <w:t>Folkpartiet vill minska antalet myndigheter och har föreslagit ett större och mer samlat grepp över samtliga myndigheter som berör de areella näringarna. Vi vill inrätta LAN, Verket för landsbygden och de areella näringarna. En sådan samordnad verksamhet med en enda myndighet för de areella näringa</w:t>
      </w:r>
      <w:r w:rsidRPr="00CE3E01">
        <w:t>r</w:t>
      </w:r>
      <w:r w:rsidRPr="00CE3E01">
        <w:t xml:space="preserve">na med fokus på landsbygdsutveckling skulle kunna vara ett lyft för tillväxten på landsbygden. I en sådan förändring måste naturligtvis vägas in </w:t>
      </w:r>
      <w:r w:rsidR="002A1C1F" w:rsidRPr="00CE3E01">
        <w:t>Skogsu</w:t>
      </w:r>
      <w:r w:rsidR="002A1C1F" w:rsidRPr="00CE3E01">
        <w:t>t</w:t>
      </w:r>
      <w:r w:rsidR="002A1C1F" w:rsidRPr="00CE3E01">
        <w:t xml:space="preserve">redningen </w:t>
      </w:r>
      <w:r w:rsidRPr="00CE3E01">
        <w:t xml:space="preserve">såväl som Ansvarskommitténs synpunkter. </w:t>
      </w:r>
    </w:p>
    <w:p w:rsidR="00970A70" w:rsidRPr="00CE3E01" w:rsidRDefault="00970A70" w:rsidP="00970A70">
      <w:pPr>
        <w:pStyle w:val="Normaltindrag"/>
      </w:pPr>
      <w:r w:rsidRPr="00CE3E01">
        <w:t xml:space="preserve">Folkpartiet anser därför att det är olyckligt att i nuläget föreslå </w:t>
      </w:r>
      <w:r w:rsidR="002A1C1F" w:rsidRPr="00CE3E01">
        <w:t xml:space="preserve">en </w:t>
      </w:r>
      <w:r w:rsidRPr="00CE3E01">
        <w:t>organis</w:t>
      </w:r>
      <w:r w:rsidRPr="00CE3E01">
        <w:t>a</w:t>
      </w:r>
      <w:r w:rsidRPr="00CE3E01">
        <w:t>tionsförändring, varför vi avslår förslaget om följdändringar i vissa lagar med anledning av regeringens förslag att inrätta en ny skogsmyndighet.</w:t>
      </w:r>
    </w:p>
    <w:p w:rsidR="00970A70" w:rsidRPr="00CE3E01" w:rsidRDefault="00970A70" w:rsidP="00970A70">
      <w:pPr>
        <w:pStyle w:val="Normaltindrag"/>
      </w:pPr>
      <w:r w:rsidRPr="00CE3E01">
        <w:t>Folkpartiet vill dessutom betona vikten av att den regionala och lokala kompetensen tillvaratas och inte slås sönder. Det är inte självklart att man får en effektivare handläggning av ärenden för att den regionala kompetensen slås samman i en organisation. Man skulle mycket väl även kunna tänka sig en utveckling där man fick en sammanslagning med andra regionala funkti</w:t>
      </w:r>
      <w:r w:rsidRPr="00CE3E01">
        <w:t>o</w:t>
      </w:r>
      <w:r w:rsidRPr="00CE3E01">
        <w:t xml:space="preserve">ner. Det är därför mycket viktigt att avvakta </w:t>
      </w:r>
      <w:r w:rsidR="002A1C1F" w:rsidRPr="00CE3E01">
        <w:t xml:space="preserve">Ansvarsutredningens </w:t>
      </w:r>
      <w:r w:rsidRPr="00CE3E01">
        <w:t>arbete för att på ett relevant sätt</w:t>
      </w:r>
      <w:r w:rsidR="002A1C1F" w:rsidRPr="00CE3E01">
        <w:t xml:space="preserve"> kunna</w:t>
      </w:r>
      <w:r w:rsidRPr="00CE3E01">
        <w:t xml:space="preserve"> lösa de funktioner som ligger på den regionala nivån. Detta bör ges regeringen till</w:t>
      </w:r>
      <w:r w:rsidR="002A1C1F" w:rsidRPr="00CE3E01">
        <w:t xml:space="preserve"> </w:t>
      </w:r>
      <w:r w:rsidRPr="00CE3E01">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A1C1F" w:rsidRPr="00CE3E01">
        <w:tblPrEx>
          <w:tblCellMar>
            <w:top w:w="0" w:type="dxa"/>
            <w:bottom w:w="0" w:type="dxa"/>
          </w:tblCellMar>
        </w:tblPrEx>
        <w:trPr>
          <w:cantSplit/>
        </w:trPr>
        <w:tc>
          <w:tcPr>
            <w:tcW w:w="3046" w:type="dxa"/>
          </w:tcPr>
          <w:p w:rsidR="002A1C1F" w:rsidRPr="00CE3E01" w:rsidRDefault="002A1C1F" w:rsidP="002A1C1F">
            <w:pPr>
              <w:pStyle w:val="UnderskriftDatum"/>
              <w:spacing w:before="240"/>
            </w:pPr>
            <w:r w:rsidRPr="00CE3E01">
              <w:t>Stockholm den 7 november 2005</w:t>
            </w:r>
          </w:p>
        </w:tc>
        <w:tc>
          <w:tcPr>
            <w:tcW w:w="3047" w:type="dxa"/>
          </w:tcPr>
          <w:p w:rsidR="002A1C1F" w:rsidRPr="00CE3E01" w:rsidRDefault="002A1C1F" w:rsidP="002A1C1F">
            <w:pPr>
              <w:pStyle w:val="Underskrifter"/>
              <w:spacing w:before="240"/>
            </w:pPr>
          </w:p>
        </w:tc>
      </w:tr>
      <w:tr w:rsidR="002A1C1F" w:rsidRPr="00CE3E01">
        <w:tblPrEx>
          <w:tblCellMar>
            <w:top w:w="0" w:type="dxa"/>
            <w:bottom w:w="0" w:type="dxa"/>
          </w:tblCellMar>
        </w:tblPrEx>
        <w:trPr>
          <w:cantSplit/>
        </w:trPr>
        <w:tc>
          <w:tcPr>
            <w:tcW w:w="3046" w:type="dxa"/>
          </w:tcPr>
          <w:p w:rsidR="002A1C1F" w:rsidRPr="00CE3E01" w:rsidRDefault="002A1C1F" w:rsidP="002A1C1F">
            <w:pPr>
              <w:pStyle w:val="Underskrifter"/>
            </w:pPr>
            <w:r w:rsidRPr="00CE3E01">
              <w:t>Anita Brodén (fp)</w:t>
            </w:r>
          </w:p>
        </w:tc>
        <w:tc>
          <w:tcPr>
            <w:tcW w:w="3047" w:type="dxa"/>
          </w:tcPr>
          <w:p w:rsidR="002A1C1F" w:rsidRPr="00CE3E01" w:rsidRDefault="002A1C1F" w:rsidP="002A1C1F">
            <w:pPr>
              <w:pStyle w:val="Underskrifter"/>
            </w:pPr>
          </w:p>
        </w:tc>
      </w:tr>
      <w:tr w:rsidR="002A1C1F" w:rsidRPr="00CE3E01">
        <w:tblPrEx>
          <w:tblCellMar>
            <w:top w:w="0" w:type="dxa"/>
            <w:bottom w:w="0" w:type="dxa"/>
          </w:tblCellMar>
        </w:tblPrEx>
        <w:trPr>
          <w:cantSplit/>
        </w:trPr>
        <w:tc>
          <w:tcPr>
            <w:tcW w:w="3046" w:type="dxa"/>
          </w:tcPr>
          <w:p w:rsidR="002A1C1F" w:rsidRPr="00CE3E01" w:rsidRDefault="002A1C1F" w:rsidP="002A1C1F">
            <w:pPr>
              <w:pStyle w:val="Underskrifter"/>
            </w:pPr>
            <w:r w:rsidRPr="00CE3E01">
              <w:t>Lennart Fremling (fp)</w:t>
            </w:r>
          </w:p>
        </w:tc>
        <w:tc>
          <w:tcPr>
            <w:tcW w:w="3047" w:type="dxa"/>
          </w:tcPr>
          <w:p w:rsidR="002A1C1F" w:rsidRPr="00CE3E01" w:rsidRDefault="002A1C1F" w:rsidP="002A1C1F">
            <w:pPr>
              <w:pStyle w:val="Underskrifter"/>
            </w:pPr>
            <w:r w:rsidRPr="00CE3E01">
              <w:t>Sverker Thorén (fp)</w:t>
            </w:r>
          </w:p>
        </w:tc>
      </w:tr>
      <w:tr w:rsidR="002A1C1F" w:rsidRPr="00CE3E01">
        <w:tblPrEx>
          <w:tblCellMar>
            <w:top w:w="0" w:type="dxa"/>
            <w:bottom w:w="0" w:type="dxa"/>
          </w:tblCellMar>
        </w:tblPrEx>
        <w:trPr>
          <w:cantSplit/>
        </w:trPr>
        <w:tc>
          <w:tcPr>
            <w:tcW w:w="3046" w:type="dxa"/>
          </w:tcPr>
          <w:p w:rsidR="002A1C1F" w:rsidRPr="00CE3E01" w:rsidRDefault="002A1C1F" w:rsidP="002A1C1F">
            <w:pPr>
              <w:pStyle w:val="Underskrifter"/>
            </w:pPr>
            <w:r w:rsidRPr="00CE3E01">
              <w:t>Marie Wahlgren (fp)</w:t>
            </w:r>
          </w:p>
        </w:tc>
        <w:tc>
          <w:tcPr>
            <w:tcW w:w="3047" w:type="dxa"/>
          </w:tcPr>
          <w:p w:rsidR="002A1C1F" w:rsidRPr="00CE3E01" w:rsidRDefault="002A1C1F" w:rsidP="002A1C1F">
            <w:pPr>
              <w:pStyle w:val="Underskrifter"/>
            </w:pPr>
            <w:r w:rsidRPr="00CE3E01">
              <w:t>Heli Berg (fp)</w:t>
            </w:r>
          </w:p>
        </w:tc>
      </w:tr>
      <w:tr w:rsidR="002A1C1F" w:rsidRPr="00CE3E01">
        <w:tblPrEx>
          <w:tblCellMar>
            <w:top w:w="0" w:type="dxa"/>
            <w:bottom w:w="0" w:type="dxa"/>
          </w:tblCellMar>
        </w:tblPrEx>
        <w:trPr>
          <w:cantSplit/>
        </w:trPr>
        <w:tc>
          <w:tcPr>
            <w:tcW w:w="3046" w:type="dxa"/>
          </w:tcPr>
          <w:p w:rsidR="002A1C1F" w:rsidRPr="00CE3E01" w:rsidRDefault="002A1C1F" w:rsidP="002A1C1F">
            <w:pPr>
              <w:pStyle w:val="Underskrifter"/>
            </w:pPr>
            <w:r w:rsidRPr="00CE3E01">
              <w:t>Gunnar Nordmark (fp)</w:t>
            </w:r>
          </w:p>
        </w:tc>
        <w:tc>
          <w:tcPr>
            <w:tcW w:w="3047" w:type="dxa"/>
          </w:tcPr>
          <w:p w:rsidR="002A1C1F" w:rsidRPr="00CE3E01" w:rsidRDefault="002A1C1F" w:rsidP="002A1C1F">
            <w:pPr>
              <w:pStyle w:val="Underskrifter"/>
            </w:pPr>
          </w:p>
        </w:tc>
      </w:tr>
    </w:tbl>
    <w:p w:rsidR="00F61EF0" w:rsidRPr="00CE3E01" w:rsidRDefault="00F61EF0" w:rsidP="002A1C1F">
      <w:pPr>
        <w:pStyle w:val="Normaltindrag"/>
      </w:pPr>
    </w:p>
    <w:sectPr w:rsidR="00F61EF0" w:rsidRPr="00CE3E01" w:rsidSect="002A1C1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6D21" w:rsidRPr="00CE3E01" w:rsidRDefault="00AE6D21">
      <w:r w:rsidRPr="00CE3E01">
        <w:separator/>
      </w:r>
    </w:p>
  </w:endnote>
  <w:endnote w:type="continuationSeparator" w:id="0">
    <w:p w:rsidR="00AE6D21" w:rsidRPr="00CE3E01" w:rsidRDefault="00AE6D21">
      <w:r w:rsidRPr="00CE3E0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24B6" w:rsidRPr="00CE3E01" w:rsidRDefault="00CE3E01" w:rsidP="002A1C1F">
    <w:pPr>
      <w:pStyle w:val="Sidfot"/>
    </w:pPr>
    <w:r w:rsidRPr="00CE3E0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086272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1C1F" w:rsidRDefault="002A1C1F">
                          <w:pPr>
                            <w:pStyle w:val="NormalS5sidnrV"/>
                          </w:pPr>
                          <w:r>
                            <w:fldChar w:fldCharType="begin"/>
                          </w:r>
                          <w:r>
                            <w:instrText xml:space="preserve"> PAGE *\charformat</w:instrText>
                          </w:r>
                          <w:r>
                            <w:fldChar w:fldCharType="separate"/>
                          </w:r>
                          <w:r w:rsidR="00B13F69">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A1C1F" w:rsidRDefault="002A1C1F">
                    <w:pPr>
                      <w:pStyle w:val="NormalS5sidnrV"/>
                    </w:pPr>
                    <w:r>
                      <w:fldChar w:fldCharType="begin"/>
                    </w:r>
                    <w:r>
                      <w:instrText xml:space="preserve"> PAGE *\charformat</w:instrText>
                    </w:r>
                    <w:r>
                      <w:fldChar w:fldCharType="separate"/>
                    </w:r>
                    <w:r w:rsidR="00B13F69">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1C1C" w:rsidRPr="00CE3E01" w:rsidRDefault="00CE3E01" w:rsidP="002A1C1F">
    <w:pPr>
      <w:pStyle w:val="Sidfot"/>
    </w:pPr>
    <w:r w:rsidRPr="00CE3E0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42820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1C1F" w:rsidRDefault="002A1C1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A1C1F" w:rsidRDefault="002A1C1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1C1C" w:rsidRPr="00CE3E01" w:rsidRDefault="00CE3E01" w:rsidP="002A1C1F">
    <w:pPr>
      <w:pStyle w:val="Sidfot"/>
    </w:pPr>
    <w:r w:rsidRPr="00CE3E0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41155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1C1F" w:rsidRDefault="002A1C1F">
                          <w:pPr>
                            <w:pStyle w:val="NormalS5sidnrH"/>
                            <w:ind w:right="0"/>
                          </w:pPr>
                          <w:r>
                            <w:fldChar w:fldCharType="begin"/>
                          </w:r>
                          <w:r>
                            <w:instrText xml:space="preserve"> PAGE *\charformat</w:instrText>
                          </w:r>
                          <w:r>
                            <w:fldChar w:fldCharType="separate"/>
                          </w:r>
                          <w:r w:rsidR="00B13F6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A1C1F" w:rsidRDefault="002A1C1F">
                    <w:pPr>
                      <w:pStyle w:val="NormalS5sidnrH"/>
                      <w:ind w:right="0"/>
                    </w:pPr>
                    <w:r>
                      <w:fldChar w:fldCharType="begin"/>
                    </w:r>
                    <w:r>
                      <w:instrText xml:space="preserve"> PAGE *\charformat</w:instrText>
                    </w:r>
                    <w:r>
                      <w:fldChar w:fldCharType="separate"/>
                    </w:r>
                    <w:r w:rsidR="00B13F69">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6D21" w:rsidRPr="00CE3E01" w:rsidRDefault="00AE6D21">
      <w:r w:rsidRPr="00CE3E01">
        <w:separator/>
      </w:r>
    </w:p>
  </w:footnote>
  <w:footnote w:type="continuationSeparator" w:id="0">
    <w:p w:rsidR="00AE6D21" w:rsidRPr="00CE3E01" w:rsidRDefault="00AE6D21">
      <w:r w:rsidRPr="00CE3E0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24B6" w:rsidRPr="00CE3E01" w:rsidRDefault="00CE3E01" w:rsidP="002A1C1F">
    <w:pPr>
      <w:pStyle w:val="Sidhuvud"/>
    </w:pPr>
    <w:r w:rsidRPr="00CE3E0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705809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1C1F" w:rsidRDefault="002A1C1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A1C1F" w:rsidRDefault="002A1C1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1C1C" w:rsidRPr="00CE3E01" w:rsidRDefault="00CE3E01" w:rsidP="002A1C1F">
    <w:pPr>
      <w:pStyle w:val="Sidhuvud"/>
    </w:pPr>
    <w:r w:rsidRPr="00CE3E0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867624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1C1F" w:rsidRDefault="002A1C1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A1C1F" w:rsidRDefault="002A1C1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C1F" w:rsidRPr="00CE3E01" w:rsidRDefault="002A1C1F">
    <w:pPr>
      <w:pStyle w:val="FSHNormal"/>
      <w:tabs>
        <w:tab w:val="right" w:pos="5840"/>
      </w:tabs>
    </w:pPr>
    <w:r w:rsidRPr="00CE3E01">
      <w:br/>
    </w:r>
    <w:r w:rsidRPr="00CE3E01">
      <w:fldChar w:fldCharType="begin" w:fldLock="1"/>
    </w:r>
    <w:r w:rsidRPr="00CE3E01">
      <w:instrText xml:space="preserve"> DOCPROPERTY</w:instrText>
    </w:r>
    <w:r w:rsidRPr="00CE3E01">
      <w:rPr>
        <w:sz w:val="18"/>
      </w:rPr>
      <w:instrText xml:space="preserve"> "YearUser" *\charformat </w:instrText>
    </w:r>
    <w:r w:rsidRPr="00CE3E01">
      <w:fldChar w:fldCharType="separate"/>
    </w:r>
    <w:r w:rsidRPr="00CE3E01">
      <w:t>2005/06</w:t>
    </w:r>
    <w:r w:rsidRPr="00CE3E01">
      <w:fldChar w:fldCharType="end"/>
    </w:r>
    <w:r w:rsidRPr="00CE3E01">
      <w:t xml:space="preserve"> </w:t>
    </w:r>
    <w:r w:rsidRPr="00CE3E01">
      <w:tab/>
      <w:t xml:space="preserve">mnr: </w:t>
    </w:r>
    <w:r w:rsidRPr="00CE3E01">
      <w:fldChar w:fldCharType="begin" w:fldLock="1"/>
    </w:r>
    <w:r w:rsidRPr="00CE3E01">
      <w:instrText xml:space="preserve"> DOCPROPERTY</w:instrText>
    </w:r>
    <w:r w:rsidRPr="00CE3E01">
      <w:rPr>
        <w:sz w:val="18"/>
      </w:rPr>
      <w:instrText xml:space="preserve"> "Motionsnummer" *\charformat </w:instrText>
    </w:r>
    <w:r w:rsidRPr="00CE3E01">
      <w:fldChar w:fldCharType="separate"/>
    </w:r>
    <w:r w:rsidRPr="00CE3E01">
      <w:t>MJ8</w:t>
    </w:r>
    <w:r w:rsidRPr="00CE3E01">
      <w:fldChar w:fldCharType="end"/>
    </w:r>
    <w:r w:rsidRPr="00CE3E01">
      <w:br/>
    </w:r>
    <w:r w:rsidRPr="00CE3E01">
      <w:fldChar w:fldCharType="begin" w:fldLock="1"/>
    </w:r>
    <w:r w:rsidRPr="00CE3E01">
      <w:instrText xml:space="preserve"> DOCPROPERTY</w:instrText>
    </w:r>
    <w:r w:rsidRPr="00CE3E01">
      <w:rPr>
        <w:sz w:val="18"/>
      </w:rPr>
      <w:instrText xml:space="preserve"> "Samling" *\charformat </w:instrText>
    </w:r>
    <w:r w:rsidRPr="00CE3E01">
      <w:fldChar w:fldCharType="end"/>
    </w:r>
    <w:r w:rsidRPr="00CE3E01">
      <w:tab/>
      <w:t xml:space="preserve">pnr: </w:t>
    </w:r>
    <w:r w:rsidRPr="00CE3E01">
      <w:fldChar w:fldCharType="begin" w:fldLock="1"/>
    </w:r>
    <w:r w:rsidRPr="00CE3E01">
      <w:instrText xml:space="preserve"> DOCPROPERTY</w:instrText>
    </w:r>
    <w:r w:rsidRPr="00CE3E01">
      <w:rPr>
        <w:sz w:val="18"/>
      </w:rPr>
      <w:instrText xml:space="preserve"> "Partinummer" *\charformat </w:instrText>
    </w:r>
    <w:r w:rsidRPr="00CE3E01">
      <w:fldChar w:fldCharType="separate"/>
    </w:r>
    <w:r w:rsidRPr="00CE3E01">
      <w:t>fp1261</w:t>
    </w:r>
    <w:r w:rsidRPr="00CE3E01">
      <w:fldChar w:fldCharType="end"/>
    </w:r>
  </w:p>
  <w:p w:rsidR="002A1C1F" w:rsidRPr="00CE3E01" w:rsidRDefault="002A1C1F">
    <w:pPr>
      <w:pStyle w:val="FSHRub1"/>
    </w:pPr>
    <w:r w:rsidRPr="00CE3E01">
      <w:t>Motion till riksdagen</w:t>
    </w:r>
    <w:r w:rsidRPr="00CE3E01">
      <w:br/>
    </w:r>
    <w:r w:rsidRPr="00CE3E01">
      <w:fldChar w:fldCharType="begin" w:fldLock="1"/>
    </w:r>
    <w:r w:rsidRPr="00CE3E01">
      <w:instrText xml:space="preserve"> DOCPROPERTY "YearUser" *\charformat </w:instrText>
    </w:r>
    <w:r w:rsidRPr="00CE3E01">
      <w:fldChar w:fldCharType="separate"/>
    </w:r>
    <w:r w:rsidRPr="00CE3E01">
      <w:t>2005/06</w:t>
    </w:r>
    <w:r w:rsidRPr="00CE3E01">
      <w:fldChar w:fldCharType="end"/>
    </w:r>
    <w:r w:rsidRPr="00CE3E01">
      <w:t>:</w:t>
    </w:r>
    <w:r w:rsidRPr="00CE3E01">
      <w:fldChar w:fldCharType="begin" w:fldLock="1"/>
    </w:r>
    <w:r w:rsidRPr="00CE3E01">
      <w:instrText xml:space="preserve"> DOCPROPERTY "Motionsnummer" *\charformat </w:instrText>
    </w:r>
    <w:r w:rsidRPr="00CE3E01">
      <w:fldChar w:fldCharType="separate"/>
    </w:r>
    <w:r w:rsidRPr="00CE3E01">
      <w:t>MJ8</w:t>
    </w:r>
    <w:r w:rsidRPr="00CE3E01">
      <w:fldChar w:fldCharType="end"/>
    </w:r>
  </w:p>
  <w:p w:rsidR="002A1C1F" w:rsidRPr="00CE3E01" w:rsidRDefault="002A1C1F">
    <w:pPr>
      <w:pStyle w:val="FSHNormalS5"/>
    </w:pPr>
    <w:r w:rsidRPr="00CE3E01">
      <w:fldChar w:fldCharType="begin" w:fldLock="1"/>
    </w:r>
    <w:r w:rsidRPr="00CE3E01">
      <w:instrText xml:space="preserve"> DOCPROPERTY "MotionarText" *\charformat </w:instrText>
    </w:r>
    <w:r w:rsidRPr="00CE3E01">
      <w:fldChar w:fldCharType="separate"/>
    </w:r>
    <w:r w:rsidRPr="00CE3E01">
      <w:t>av Anita Brodén m.fl. (fp)</w:t>
    </w:r>
    <w:r w:rsidRPr="00CE3E01">
      <w:fldChar w:fldCharType="end"/>
    </w:r>
    <w:r w:rsidRPr="00CE3E01">
      <w:br/>
    </w:r>
    <w:r w:rsidRPr="00CE3E01">
      <w:fldChar w:fldCharType="begin" w:fldLock="1"/>
    </w:r>
    <w:r w:rsidRPr="00CE3E01">
      <w:instrText xml:space="preserve"> DOCPROPERTY "SvarFrasKort" *\charformat </w:instrText>
    </w:r>
    <w:r w:rsidRPr="00CE3E01">
      <w:fldChar w:fldCharType="separate"/>
    </w:r>
    <w:r w:rsidRPr="00CE3E01">
      <w:t>med anledning av prop. 2005/06:41</w:t>
    </w:r>
    <w:r w:rsidRPr="00CE3E01">
      <w:fldChar w:fldCharType="end"/>
    </w:r>
  </w:p>
  <w:p w:rsidR="002A1C1F" w:rsidRPr="00CE3E01" w:rsidRDefault="002A1C1F">
    <w:pPr>
      <w:pStyle w:val="FSHTitel"/>
    </w:pPr>
    <w:r w:rsidRPr="00CE3E01">
      <w:fldChar w:fldCharType="begin" w:fldLock="1"/>
    </w:r>
    <w:r w:rsidRPr="00CE3E01">
      <w:instrText xml:space="preserve"> DOCPROPERTY</w:instrText>
    </w:r>
    <w:r w:rsidRPr="00CE3E01">
      <w:rPr>
        <w:sz w:val="18"/>
      </w:rPr>
      <w:instrText xml:space="preserve"> "RubrikSvar" *\charformat </w:instrText>
    </w:r>
    <w:r w:rsidRPr="00CE3E01">
      <w:fldChar w:fldCharType="separate"/>
    </w:r>
    <w:r w:rsidRPr="00CE3E01">
      <w:t>Följdändringar i vissa lagar med anledning av en ny skogsmyndighet</w:t>
    </w:r>
    <w:r w:rsidRPr="00CE3E01">
      <w:fldChar w:fldCharType="end"/>
    </w:r>
  </w:p>
  <w:p w:rsidR="002A1C1F" w:rsidRPr="00CE3E01" w:rsidRDefault="002A1C1F" w:rsidP="002A1C1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1793AD6"/>
    <w:multiLevelType w:val="hybridMultilevel"/>
    <w:tmpl w:val="4D6A4ED6"/>
    <w:lvl w:ilvl="0" w:tplc="B6347B3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83398998">
    <w:abstractNumId w:val="14"/>
  </w:num>
  <w:num w:numId="2" w16cid:durableId="1623684150">
    <w:abstractNumId w:val="11"/>
  </w:num>
  <w:num w:numId="3" w16cid:durableId="374892906">
    <w:abstractNumId w:val="12"/>
  </w:num>
  <w:num w:numId="4" w16cid:durableId="1275215859">
    <w:abstractNumId w:val="13"/>
  </w:num>
  <w:num w:numId="5" w16cid:durableId="564492890">
    <w:abstractNumId w:val="8"/>
  </w:num>
  <w:num w:numId="6" w16cid:durableId="362021638">
    <w:abstractNumId w:val="3"/>
  </w:num>
  <w:num w:numId="7" w16cid:durableId="863982083">
    <w:abstractNumId w:val="2"/>
  </w:num>
  <w:num w:numId="8" w16cid:durableId="295766250">
    <w:abstractNumId w:val="1"/>
  </w:num>
  <w:num w:numId="9" w16cid:durableId="454444116">
    <w:abstractNumId w:val="0"/>
  </w:num>
  <w:num w:numId="10" w16cid:durableId="299501465">
    <w:abstractNumId w:val="9"/>
  </w:num>
  <w:num w:numId="11" w16cid:durableId="386223819">
    <w:abstractNumId w:val="7"/>
  </w:num>
  <w:num w:numId="12" w16cid:durableId="2073917545">
    <w:abstractNumId w:val="6"/>
  </w:num>
  <w:num w:numId="13" w16cid:durableId="340084827">
    <w:abstractNumId w:val="5"/>
  </w:num>
  <w:num w:numId="14" w16cid:durableId="447898352">
    <w:abstractNumId w:val="4"/>
  </w:num>
  <w:num w:numId="15" w16cid:durableId="17294582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7"/>
  </w:docVars>
  <w:rsids>
    <w:rsidRoot w:val="009635B1"/>
    <w:rsid w:val="0004381F"/>
    <w:rsid w:val="00064BC3"/>
    <w:rsid w:val="00066775"/>
    <w:rsid w:val="00072FB9"/>
    <w:rsid w:val="00100531"/>
    <w:rsid w:val="001E0043"/>
    <w:rsid w:val="00201DFB"/>
    <w:rsid w:val="00204A63"/>
    <w:rsid w:val="00212FF1"/>
    <w:rsid w:val="00230193"/>
    <w:rsid w:val="0025068A"/>
    <w:rsid w:val="002818D3"/>
    <w:rsid w:val="002943C8"/>
    <w:rsid w:val="002A1C1F"/>
    <w:rsid w:val="002D11A8"/>
    <w:rsid w:val="002F4666"/>
    <w:rsid w:val="00445271"/>
    <w:rsid w:val="00447A04"/>
    <w:rsid w:val="004A0504"/>
    <w:rsid w:val="004E38D9"/>
    <w:rsid w:val="00590F88"/>
    <w:rsid w:val="005B145B"/>
    <w:rsid w:val="00740D6D"/>
    <w:rsid w:val="00743F76"/>
    <w:rsid w:val="00794149"/>
    <w:rsid w:val="007B67A7"/>
    <w:rsid w:val="007C6092"/>
    <w:rsid w:val="009635B1"/>
    <w:rsid w:val="00970A70"/>
    <w:rsid w:val="00A053C6"/>
    <w:rsid w:val="00AE6D21"/>
    <w:rsid w:val="00B13BF0"/>
    <w:rsid w:val="00B13F69"/>
    <w:rsid w:val="00B33C81"/>
    <w:rsid w:val="00C1285C"/>
    <w:rsid w:val="00C27B7D"/>
    <w:rsid w:val="00CE3E01"/>
    <w:rsid w:val="00CF7A43"/>
    <w:rsid w:val="00D01775"/>
    <w:rsid w:val="00D024B6"/>
    <w:rsid w:val="00D1174F"/>
    <w:rsid w:val="00DC6C70"/>
    <w:rsid w:val="00E22893"/>
    <w:rsid w:val="00E349C2"/>
    <w:rsid w:val="00E360DE"/>
    <w:rsid w:val="00E51C1C"/>
    <w:rsid w:val="00E75D28"/>
    <w:rsid w:val="00E84F25"/>
    <w:rsid w:val="00F21B30"/>
    <w:rsid w:val="00F61EF0"/>
    <w:rsid w:val="00FA179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E06821A-771E-4D26-982B-604C80484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link w:val="CitatChar"/>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character" w:customStyle="1" w:styleId="CitatChar">
    <w:name w:val="Citat Char"/>
    <w:basedOn w:val="Standardstycketeckensnitt"/>
    <w:link w:val="Citat"/>
    <w:rsid w:val="00F61EF0"/>
    <w:rPr>
      <w:sz w:val="19"/>
      <w:lang w:val="sv-SE" w:eastAsia="sv-SE" w:bidi="ar-SA"/>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2A1C1F"/>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447</Words>
  <Characters>2693</Characters>
  <Application>Microsoft Office Word</Application>
  <DocSecurity>4</DocSecurity>
  <Lines>56</Lines>
  <Paragraphs>23</Paragraphs>
  <ScaleCrop>false</ScaleCrop>
  <HeadingPairs>
    <vt:vector size="2" baseType="variant">
      <vt:variant>
        <vt:lpstr>Rubrik</vt:lpstr>
      </vt:variant>
      <vt:variant>
        <vt:i4>1</vt:i4>
      </vt:variant>
    </vt:vector>
  </HeadingPairs>
  <TitlesOfParts>
    <vt:vector size="1" baseType="lpstr">
      <vt:lpstr>MJ8</vt:lpstr>
    </vt:vector>
  </TitlesOfParts>
  <Company>Riksdagen</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MJ8</dc:title>
  <dc:subject>MJ8</dc:subject>
  <dc:creator>Riksdagen</dc:creator>
  <cp:keywords>Riksdagen</cp:keywords>
  <dc:description/>
  <cp:lastModifiedBy>Lars Brink</cp:lastModifiedBy>
  <cp:revision>2</cp:revision>
  <cp:lastPrinted>2005-11-15T15:49:00Z</cp:lastPrinted>
  <dcterms:created xsi:type="dcterms:W3CDTF">2025-12-16T20:19:00Z</dcterms:created>
  <dcterms:modified xsi:type="dcterms:W3CDTF">2025-12-16T20:19:00Z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mot2000_423_2005-11-07</vt:lpwstr>
  </property>
  <property fmtid="{D5CDD505-2E9C-101B-9397-08002B2CF9AE}" pid="3" name="version">
    <vt:lpwstr>mot2000_423_2005-11-07</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2005/06:41 Följdändringar i vissa lagar med anledning av en ny skogsmyndighet</vt:lpwstr>
  </property>
  <property fmtid="{D5CDD505-2E9C-101B-9397-08002B2CF9AE}" pid="11" name="SvarFrasKort">
    <vt:lpwstr>med anledning av prop. 2005/06:41</vt:lpwstr>
  </property>
  <property fmtid="{D5CDD505-2E9C-101B-9397-08002B2CF9AE}" pid="12" name="Svar">
    <vt:lpwstr>proposition</vt:lpwstr>
  </property>
  <property fmtid="{D5CDD505-2E9C-101B-9397-08002B2CF9AE}" pid="13" name="SvarNr">
    <vt:lpwstr>2005/06:41</vt:lpwstr>
  </property>
  <property fmtid="{D5CDD505-2E9C-101B-9397-08002B2CF9AE}" pid="14" name="RubrikSvar">
    <vt:lpwstr>Följdändringar i vissa lagar med anledning av en ny skogsmyndighet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fp1261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Anita Brodén m.fl. (fp)</vt:lpwstr>
  </property>
  <property fmtid="{D5CDD505-2E9C-101B-9397-08002B2CF9AE}" pid="26" name="MotionarLista">
    <vt:lpwstr>Brodén, Anita (fp)\Fremling, Lennart (fp)\Thorén, Sverker (fp)\Wahlgren, Marie (fp)\Berg, Heli (fp)\Nordmark, Gunnar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Brodén (fp), Lennart Fremling (fp), Sverker Thorén (fp), Marie Wahlgren (fp), Heli Berg (fp), Gunnar Nordmark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42</vt:lpwstr>
  </property>
  <property fmtid="{D5CDD505-2E9C-101B-9397-08002B2CF9AE}" pid="35" name="Samling">
    <vt:lpwstr/>
  </property>
  <property fmtid="{D5CDD505-2E9C-101B-9397-08002B2CF9AE}" pid="36" name="SamlingPrint">
    <vt:lpwstr/>
  </property>
  <property fmtid="{D5CDD505-2E9C-101B-9397-08002B2CF9AE}" pid="37" name="Motionsnummer">
    <vt:lpwstr>MJ8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november 2005</vt:lpwstr>
  </property>
  <property fmtid="{D5CDD505-2E9C-101B-9397-08002B2CF9AE}" pid="44" name="NotesUID">
    <vt:lpwstr>therese.quiding@riksdagen.se</vt:lpwstr>
  </property>
  <property fmtid="{D5CDD505-2E9C-101B-9397-08002B2CF9AE}" pid="45" name="ReservUID">
    <vt:lpwstr>peter jansson</vt:lpwstr>
  </property>
  <property fmtid="{D5CDD505-2E9C-101B-9397-08002B2CF9AE}" pid="46" name="MotionID">
    <vt:lpwstr>20052006000001020112000012610075</vt:lpwstr>
  </property>
  <property fmtid="{D5CDD505-2E9C-101B-9397-08002B2CF9AE}" pid="47" name="datum">
    <vt:lpwstr>051107</vt:lpwstr>
  </property>
  <property fmtid="{D5CDD505-2E9C-101B-9397-08002B2CF9AE}" pid="48" name="avsändar-e-post">
    <vt:lpwstr>therese.quiding@riksdagen.se</vt:lpwstr>
  </property>
  <property fmtid="{D5CDD505-2E9C-101B-9397-08002B2CF9AE}" pid="49" name="id">
    <vt:lpwstr>20052006000001020112000012610075</vt:lpwstr>
  </property>
  <property fmtid="{D5CDD505-2E9C-101B-9397-08002B2CF9AE}" pid="50" name="nummer">
    <vt:lpwstr>8</vt:lpwstr>
  </property>
  <property fmtid="{D5CDD505-2E9C-101B-9397-08002B2CF9AE}" pid="51" name="utskottsbeteckning">
    <vt:lpwstr>MJ</vt:lpwstr>
  </property>
</Properties>
</file>