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8687391" w:id="2"/>
    <w:p w:rsidRPr="009B062B" w:rsidR="00AF30DD" w:rsidP="00231B7A" w:rsidRDefault="00683CE3" w14:paraId="0130B04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CEA26E8F9704265906ABE41076A679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6effac4-d6f7-4728-b282-bebb6635f4ee"/>
        <w:id w:val="-1594630792"/>
        <w:lock w:val="sdtLocked"/>
      </w:sdtPr>
      <w:sdtEndPr/>
      <w:sdtContent>
        <w:p w:rsidR="00C87B24" w:rsidRDefault="007477B5" w14:paraId="773B84A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förändring i regeringsformen för att även skydda den svenska kulturen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1AD6F1F1C7A41F0B36AC27F96A8E87E"/>
        </w:placeholder>
        <w:text/>
      </w:sdtPr>
      <w:sdtEndPr/>
      <w:sdtContent>
        <w:p w:rsidRPr="009B062B" w:rsidR="006D79C9" w:rsidP="00333E95" w:rsidRDefault="006D79C9" w14:paraId="17E2D38E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A2366F" w:rsidR="00FB3EE9" w:rsidP="00FB3EE9" w:rsidRDefault="00D54537" w14:paraId="7ED8152E" w14:textId="52FB944A">
      <w:pPr>
        <w:pStyle w:val="Normalutanindragellerluft"/>
      </w:pPr>
      <w:r>
        <w:t>I regeringsformens 1</w:t>
      </w:r>
      <w:r w:rsidR="00A2366F">
        <w:t> </w:t>
      </w:r>
      <w:r>
        <w:t>kap. 2</w:t>
      </w:r>
      <w:r w:rsidR="00A2366F">
        <w:t> </w:t>
      </w:r>
      <w:r>
        <w:t>§</w:t>
      </w:r>
      <w:r w:rsidR="00A2366F">
        <w:t xml:space="preserve"> sjätte stycket </w:t>
      </w:r>
      <w:r>
        <w:t>står följande</w:t>
      </w:r>
      <w:r w:rsidR="00A2366F">
        <w:t>:</w:t>
      </w:r>
      <w:r>
        <w:t xml:space="preserve"> ”</w:t>
      </w:r>
      <w:r w:rsidRPr="00A2366F">
        <w:t>Samiska</w:t>
      </w:r>
      <w:r w:rsidRPr="00D54537">
        <w:rPr>
          <w:i/>
          <w:iCs/>
        </w:rPr>
        <w:t xml:space="preserve"> </w:t>
      </w:r>
      <w:r w:rsidRPr="00A2366F">
        <w:t>folkets och etniska, språkliga och religiösa minoriteters möjligheter att behålla och utveckla ett eget kultur- och samfundsliv ska främjas</w:t>
      </w:r>
      <w:r w:rsidR="00A2366F">
        <w:t>.</w:t>
      </w:r>
      <w:r w:rsidRPr="00A2366F">
        <w:t>”</w:t>
      </w:r>
      <w:r>
        <w:t xml:space="preserve"> Detta tillägg till </w:t>
      </w:r>
      <w:r w:rsidR="00A2366F">
        <w:t>r</w:t>
      </w:r>
      <w:r>
        <w:t>egeringsformen bör ha föranletts av en insikt om den egna identitetens och den egna kulturtillhörighetens mycket stora bety</w:t>
      </w:r>
      <w:r w:rsidR="009F7264">
        <w:softHyphen/>
      </w:r>
      <w:r>
        <w:t>delse för människor. Märkligt nog finns ingen skrivning om att det svenska folket ska ges samma möjlighet att behålla och utveckla sitt kultur- och samfundsliv. Det kan möj</w:t>
      </w:r>
      <w:r w:rsidR="009F7264">
        <w:softHyphen/>
      </w:r>
      <w:r>
        <w:t xml:space="preserve">ligen ha sin bakgrund i en föreställning om att majoritetskulturen klarar sig själv eller </w:t>
      </w:r>
      <w:r w:rsidR="009E7212">
        <w:t xml:space="preserve">i en föreställning om </w:t>
      </w:r>
      <w:r>
        <w:t xml:space="preserve">att den kan ta majoritetsbeslut om frågan om det skulle behövas i </w:t>
      </w:r>
      <w:r w:rsidRPr="009F7264">
        <w:rPr>
          <w:spacing w:val="-3"/>
        </w:rPr>
        <w:t>riksdagen.</w:t>
      </w:r>
      <w:r w:rsidRPr="009F7264" w:rsidR="003C4D29">
        <w:rPr>
          <w:spacing w:val="-3"/>
        </w:rPr>
        <w:t xml:space="preserve"> I </w:t>
      </w:r>
      <w:r w:rsidRPr="009F7264" w:rsidR="00A2366F">
        <w:rPr>
          <w:spacing w:val="-3"/>
        </w:rPr>
        <w:t>p</w:t>
      </w:r>
      <w:r w:rsidRPr="009F7264" w:rsidR="003C4D29">
        <w:rPr>
          <w:spacing w:val="-3"/>
        </w:rPr>
        <w:t>roposition 1998/99:143 Nationella minoriteter i Sverige, som föregick intro</w:t>
      </w:r>
      <w:r w:rsidRPr="009F7264" w:rsidR="009F7264">
        <w:rPr>
          <w:spacing w:val="-3"/>
        </w:rPr>
        <w:softHyphen/>
      </w:r>
      <w:r w:rsidRPr="009F7264" w:rsidR="003C4D29">
        <w:rPr>
          <w:spacing w:val="-3"/>
        </w:rPr>
        <w:t>ducerandet</w:t>
      </w:r>
      <w:r w:rsidR="003C4D29">
        <w:t xml:space="preserve"> av minoritetsskyddet i </w:t>
      </w:r>
      <w:r w:rsidR="00A2366F">
        <w:t>r</w:t>
      </w:r>
      <w:r w:rsidR="003C4D29">
        <w:t>egeringsformen, står</w:t>
      </w:r>
      <w:r w:rsidR="009E7212">
        <w:t xml:space="preserve"> det mycket om att det är viktigt </w:t>
      </w:r>
      <w:r w:rsidRPr="009F7264" w:rsidR="009E7212">
        <w:rPr>
          <w:spacing w:val="-3"/>
        </w:rPr>
        <w:t>att skydda minoritetskulturerna</w:t>
      </w:r>
      <w:r w:rsidRPr="009F7264" w:rsidR="00516094">
        <w:rPr>
          <w:spacing w:val="-3"/>
        </w:rPr>
        <w:t>, m</w:t>
      </w:r>
      <w:r w:rsidRPr="009F7264" w:rsidR="009E7212">
        <w:rPr>
          <w:spacing w:val="-3"/>
        </w:rPr>
        <w:t>en det står</w:t>
      </w:r>
      <w:r w:rsidRPr="009F7264" w:rsidR="003C4D29">
        <w:rPr>
          <w:spacing w:val="-3"/>
        </w:rPr>
        <w:t xml:space="preserve"> mycket litet om </w:t>
      </w:r>
      <w:r w:rsidRPr="009F7264" w:rsidR="009E7212">
        <w:rPr>
          <w:spacing w:val="-3"/>
        </w:rPr>
        <w:t xml:space="preserve">vilka </w:t>
      </w:r>
      <w:r w:rsidRPr="009F7264" w:rsidR="003C4D29">
        <w:rPr>
          <w:spacing w:val="-3"/>
        </w:rPr>
        <w:t>skäle</w:t>
      </w:r>
      <w:r w:rsidRPr="009F7264" w:rsidR="009E7212">
        <w:rPr>
          <w:spacing w:val="-3"/>
        </w:rPr>
        <w:t>n är</w:t>
      </w:r>
      <w:r w:rsidRPr="009F7264" w:rsidR="003C4D29">
        <w:rPr>
          <w:spacing w:val="-3"/>
        </w:rPr>
        <w:t xml:space="preserve"> till </w:t>
      </w:r>
      <w:r w:rsidRPr="009F7264" w:rsidR="00A2366F">
        <w:rPr>
          <w:spacing w:val="-3"/>
        </w:rPr>
        <w:t>att</w:t>
      </w:r>
      <w:r w:rsidRPr="009F7264" w:rsidR="00FD330E">
        <w:rPr>
          <w:spacing w:val="-3"/>
        </w:rPr>
        <w:t xml:space="preserve"> </w:t>
      </w:r>
      <w:r w:rsidRPr="009F7264" w:rsidR="003C4D29">
        <w:rPr>
          <w:spacing w:val="-3"/>
        </w:rPr>
        <w:t>mino</w:t>
      </w:r>
      <w:r w:rsidRPr="009F7264" w:rsidR="009F7264">
        <w:rPr>
          <w:spacing w:val="-3"/>
        </w:rPr>
        <w:softHyphen/>
      </w:r>
      <w:r w:rsidRPr="009F7264" w:rsidR="003C4D29">
        <w:rPr>
          <w:spacing w:val="-3"/>
        </w:rPr>
        <w:t>ritetskulturerna</w:t>
      </w:r>
      <w:r w:rsidR="003C4D29">
        <w:t xml:space="preserve"> </w:t>
      </w:r>
      <w:r w:rsidRPr="009F7264" w:rsidR="003C4D29">
        <w:rPr>
          <w:spacing w:val="-3"/>
        </w:rPr>
        <w:t>behöver skydd</w:t>
      </w:r>
      <w:r w:rsidRPr="009F7264" w:rsidR="009E7212">
        <w:rPr>
          <w:spacing w:val="-3"/>
        </w:rPr>
        <w:t>as, alltså vad som kan hota dem</w:t>
      </w:r>
      <w:r w:rsidRPr="009F7264" w:rsidR="003C4D29">
        <w:rPr>
          <w:spacing w:val="-3"/>
        </w:rPr>
        <w:t xml:space="preserve">. </w:t>
      </w:r>
      <w:r w:rsidRPr="009F7264" w:rsidR="00FD330E">
        <w:rPr>
          <w:spacing w:val="-3"/>
        </w:rPr>
        <w:t xml:space="preserve">Det hänvisas till att frågan </w:t>
      </w:r>
      <w:r w:rsidR="00FD330E">
        <w:t xml:space="preserve">om minoriteters rättigheter var mycket aktuell i Europa på åttiotalet, eftersom det då stod klart att det fanns en rad minoriteter som behövde olika former av stöd i Öst- och Centraleuropa. </w:t>
      </w:r>
      <w:r w:rsidR="00FB3EE9">
        <w:t>I propositionen beskrivs också det historiska mötet mellan olika kulturer i Sverige och det sägs att minoriteternas k</w:t>
      </w:r>
      <w:r w:rsidR="00FD330E">
        <w:t xml:space="preserve">ontakt med det övriga samhället </w:t>
      </w:r>
      <w:r w:rsidR="00FB3EE9">
        <w:t xml:space="preserve">[det svenska] förutom </w:t>
      </w:r>
      <w:r w:rsidR="00FD330E">
        <w:t>en rad positiva effekter samtidigt</w:t>
      </w:r>
      <w:r w:rsidR="00FB3EE9">
        <w:t xml:space="preserve"> </w:t>
      </w:r>
      <w:r w:rsidR="00FD330E">
        <w:t xml:space="preserve">också </w:t>
      </w:r>
      <w:r w:rsidR="00A2366F">
        <w:t xml:space="preserve">medförde </w:t>
      </w:r>
      <w:r w:rsidR="00FD330E">
        <w:t xml:space="preserve">att minoriteterna </w:t>
      </w:r>
      <w:r w:rsidR="00FB3EE9">
        <w:t xml:space="preserve">har </w:t>
      </w:r>
      <w:r w:rsidR="00FD330E">
        <w:t>fått göra avkall på sin kultur, religion</w:t>
      </w:r>
      <w:r w:rsidR="00FB3EE9">
        <w:t xml:space="preserve"> </w:t>
      </w:r>
      <w:r w:rsidR="00FD330E">
        <w:t>och det egna språket</w:t>
      </w:r>
      <w:r w:rsidR="00FB3EE9">
        <w:t>. FN:s konvention om medborgerliga och politisk</w:t>
      </w:r>
      <w:r w:rsidR="00516094">
        <w:t>a</w:t>
      </w:r>
      <w:r w:rsidR="00FB3EE9">
        <w:t xml:space="preserve"> rättigheter, som antogs 1966 innehåller artikel 27 som omnämner minoritetsskydd. Den lyder: </w:t>
      </w:r>
      <w:r w:rsidR="00A2366F">
        <w:t>”</w:t>
      </w:r>
      <w:r w:rsidRPr="00A2366F" w:rsidR="00FB3EE9">
        <w:t xml:space="preserve">I de stater där det finns etniska, religiösa eller språkliga </w:t>
      </w:r>
      <w:r w:rsidRPr="00A2366F" w:rsidR="00FB3EE9">
        <w:lastRenderedPageBreak/>
        <w:t>minoriteter skall de som tillhör sådana minoriteter ej förvägras rätten att i gemenskap med andra medlemmar av sin grupp ha sitt eget kulturliv, att bekänna sig till och utöva sin egen religion eller att använda sitt eget språk.</w:t>
      </w:r>
      <w:r w:rsidR="00A2366F">
        <w:t>”</w:t>
      </w:r>
    </w:p>
    <w:p w:rsidR="00D54537" w:rsidP="00D54537" w:rsidRDefault="009E7212" w14:paraId="5294F1AF" w14:textId="60AC588A">
      <w:r>
        <w:t>Med andra ord verkar skyddet bottna i förhållanden som ägde rum för ganska länge sedan. Kanske kan det förklara varför den svenska kulturen har exkluderats från rättig</w:t>
      </w:r>
      <w:r w:rsidR="009F7264">
        <w:softHyphen/>
      </w:r>
      <w:r>
        <w:t xml:space="preserve">heten att få ett skydd. </w:t>
      </w:r>
      <w:r w:rsidR="00F42FF6">
        <w:t xml:space="preserve">Man tänkte </w:t>
      </w:r>
      <w:r w:rsidR="0003134D">
        <w:t xml:space="preserve">kanske </w:t>
      </w:r>
      <w:r w:rsidR="00F42FF6">
        <w:t>att de</w:t>
      </w:r>
      <w:r w:rsidR="00516094">
        <w:t>n</w:t>
      </w:r>
      <w:r w:rsidR="00F42FF6">
        <w:t xml:space="preserve"> inte var hotad. </w:t>
      </w:r>
      <w:r>
        <w:t xml:space="preserve">Idag ser vi en helt annan situation. I Sverige har den svenska kulturen successivt försvagats. Den bagatelliseras och föraktas av många svenskar, inklusive </w:t>
      </w:r>
      <w:r w:rsidR="00735F68">
        <w:t xml:space="preserve">vissa </w:t>
      </w:r>
      <w:r>
        <w:t>tidigare partiledare.</w:t>
      </w:r>
      <w:r w:rsidR="00735F68">
        <w:t xml:space="preserve"> </w:t>
      </w:r>
      <w:r w:rsidR="007D0A87">
        <w:t xml:space="preserve">Många barn och ungdomar känner inte ens till det svenska, </w:t>
      </w:r>
      <w:r w:rsidR="00A2366F">
        <w:t>inte ens</w:t>
      </w:r>
      <w:r w:rsidR="007D0A87">
        <w:t xml:space="preserve"> bland de som vuxit upp i svenska hem. </w:t>
      </w:r>
      <w:r w:rsidR="00735F68">
        <w:t xml:space="preserve">Nog </w:t>
      </w:r>
      <w:r w:rsidR="0003134D">
        <w:t>t</w:t>
      </w:r>
      <w:r w:rsidR="00735F68">
        <w:t>orde det vara så att det även finns olika meningar om betydelsen av exempel</w:t>
      </w:r>
      <w:r w:rsidR="009F7264">
        <w:softHyphen/>
      </w:r>
      <w:r w:rsidRPr="009F7264" w:rsidR="00735F68">
        <w:rPr>
          <w:spacing w:val="-3"/>
        </w:rPr>
        <w:t xml:space="preserve">vis </w:t>
      </w:r>
      <w:r w:rsidRPr="009F7264" w:rsidR="00A2366F">
        <w:rPr>
          <w:spacing w:val="-3"/>
        </w:rPr>
        <w:t>s</w:t>
      </w:r>
      <w:r w:rsidRPr="009F7264" w:rsidR="00735F68">
        <w:rPr>
          <w:spacing w:val="-3"/>
        </w:rPr>
        <w:t>amernas kultur inom den grupp som definierar sig som samer</w:t>
      </w:r>
      <w:r w:rsidRPr="009F7264" w:rsidR="00A2366F">
        <w:rPr>
          <w:spacing w:val="-3"/>
        </w:rPr>
        <w:t>.</w:t>
      </w:r>
      <w:r w:rsidRPr="009F7264" w:rsidR="00735F68">
        <w:rPr>
          <w:spacing w:val="-3"/>
        </w:rPr>
        <w:t xml:space="preserve"> </w:t>
      </w:r>
      <w:r w:rsidRPr="009F7264" w:rsidR="00516094">
        <w:rPr>
          <w:spacing w:val="-3"/>
        </w:rPr>
        <w:t>Ändå är ju alla partier</w:t>
      </w:r>
      <w:r w:rsidR="00516094">
        <w:t xml:space="preserve"> eniga om att det är viktigt att bevara den. </w:t>
      </w:r>
      <w:r w:rsidR="00735F68">
        <w:t xml:space="preserve">Kulturskyddet bör alltså vara oberoende av </w:t>
      </w:r>
      <w:r w:rsidR="00137EBE">
        <w:t xml:space="preserve">tillfälliga </w:t>
      </w:r>
      <w:r w:rsidR="00735F68">
        <w:t>opin</w:t>
      </w:r>
      <w:r w:rsidR="00137EBE">
        <w:t>i</w:t>
      </w:r>
      <w:r w:rsidR="00735F68">
        <w:t>oner. Kulturens betydelse sträcker sig ju över generationsgränser tusen</w:t>
      </w:r>
      <w:r w:rsidR="009F7264">
        <w:softHyphen/>
      </w:r>
      <w:r w:rsidR="00735F68">
        <w:t xml:space="preserve">tals år bakåt och framåt. Det är något vi skyddar och bevarar </w:t>
      </w:r>
      <w:r w:rsidR="0003134D">
        <w:t xml:space="preserve">även </w:t>
      </w:r>
      <w:r w:rsidR="00735F68">
        <w:t xml:space="preserve">för </w:t>
      </w:r>
      <w:r w:rsidR="00137EBE">
        <w:t xml:space="preserve">döda och </w:t>
      </w:r>
      <w:r w:rsidR="00735F68">
        <w:t>ofödda generationer.</w:t>
      </w:r>
      <w:r w:rsidR="00516094">
        <w:t xml:space="preserve"> Därmed är det också lämpligt att skyddet föreskrivs i grundlag.</w:t>
      </w:r>
    </w:p>
    <w:p w:rsidR="00BB6339" w:rsidP="00516094" w:rsidRDefault="00137EBE" w14:paraId="29A14248" w14:textId="206A9325">
      <w:r>
        <w:t xml:space="preserve">Den svenska kulturen hotas också av den förda mångkulturpolitiken, som stipulerar att de som kommer hit och har med sig sina kulturer från </w:t>
      </w:r>
      <w:r w:rsidR="00A2366F">
        <w:t>v</w:t>
      </w:r>
      <w:r>
        <w:t>ärldens alla hörn</w:t>
      </w:r>
      <w:r w:rsidR="00F42FF6">
        <w:t xml:space="preserve"> ska förbli i dem trots att de befinner sig och verkar i Sverige. </w:t>
      </w:r>
      <w:r w:rsidR="002D0C9B">
        <w:t>Var man än rör sig i Sverige hör man utländska språk. Mångkulturpolitiken har fått e</w:t>
      </w:r>
      <w:r w:rsidR="00341755">
        <w:t>tt</w:t>
      </w:r>
      <w:r w:rsidR="002D0C9B">
        <w:t xml:space="preserve"> stort genomslag, när invandrare tar lätt </w:t>
      </w:r>
      <w:r w:rsidRPr="009F7264" w:rsidR="002D0C9B">
        <w:rPr>
          <w:spacing w:val="-3"/>
        </w:rPr>
        <w:t>på att lära sig svenska och inte tar alla tillfällen att öva på svenska språket istället. Mång</w:t>
      </w:r>
      <w:r w:rsidRPr="009F7264" w:rsidR="009F7264">
        <w:rPr>
          <w:spacing w:val="-3"/>
        </w:rPr>
        <w:softHyphen/>
      </w:r>
      <w:r w:rsidRPr="009F7264" w:rsidR="002D0C9B">
        <w:rPr>
          <w:spacing w:val="-3"/>
        </w:rPr>
        <w:t>kulturpolitiken</w:t>
      </w:r>
      <w:r w:rsidR="00F42FF6">
        <w:t xml:space="preserve"> betyder att många med utländsk bakgrund har förvägrats att uppgå i den svenska gemenskapen på riktigt.</w:t>
      </w:r>
      <w:r w:rsidR="00516094">
        <w:t xml:space="preserve"> Förutom den tragedi som det</w:t>
      </w:r>
      <w:r w:rsidR="000E4B03">
        <w:t>ta svek</w:t>
      </w:r>
      <w:r w:rsidR="00516094">
        <w:t xml:space="preserve"> innebär för andra generationens invandrare, så betyder det att de inte heller blir bärare av den svenska kul</w:t>
      </w:r>
      <w:r w:rsidR="00683CE3">
        <w:softHyphen/>
      </w:r>
      <w:r w:rsidR="00516094">
        <w:t xml:space="preserve">turen. De främmande kulturinfluenserna blir således bestående och </w:t>
      </w:r>
      <w:r w:rsidR="001D195C">
        <w:t xml:space="preserve">istället </w:t>
      </w:r>
      <w:r w:rsidR="00516094">
        <w:t>ökande med tiden</w:t>
      </w:r>
      <w:r w:rsidR="001D195C">
        <w:t xml:space="preserve"> om mer invandring sker och om gruppen har högre födelsetal.</w:t>
      </w:r>
      <w:r w:rsidR="00F42FF6">
        <w:t xml:space="preserve"> Andra kulturer har </w:t>
      </w:r>
      <w:r w:rsidRPr="00683CE3" w:rsidR="00F42FF6">
        <w:rPr>
          <w:spacing w:val="-3"/>
        </w:rPr>
        <w:t xml:space="preserve">börjat dominera </w:t>
      </w:r>
      <w:r w:rsidRPr="00683CE3" w:rsidR="00516094">
        <w:rPr>
          <w:spacing w:val="-3"/>
        </w:rPr>
        <w:t>i många stadsområden och trenden är fortgående. Den bland medborgarna</w:t>
      </w:r>
      <w:r w:rsidR="00516094">
        <w:t xml:space="preserve"> vanliga k</w:t>
      </w:r>
      <w:r w:rsidR="00D54537">
        <w:t xml:space="preserve">ritiken mot andra kulturers begynnande dominans i delar av Sverige handlar </w:t>
      </w:r>
      <w:r w:rsidRPr="00683CE3" w:rsidR="00D54537">
        <w:rPr>
          <w:spacing w:val="-3"/>
        </w:rPr>
        <w:t xml:space="preserve">inte bara om yttringarna i sig utan kanske än mer </w:t>
      </w:r>
      <w:r w:rsidRPr="00683CE3" w:rsidR="007477B5">
        <w:rPr>
          <w:spacing w:val="-3"/>
        </w:rPr>
        <w:t>om</w:t>
      </w:r>
      <w:r w:rsidRPr="00683CE3" w:rsidR="00D54537">
        <w:rPr>
          <w:spacing w:val="-3"/>
        </w:rPr>
        <w:t xml:space="preserve"> att den svenska kulturen undanträngs</w:t>
      </w:r>
      <w:r w:rsidR="00D54537">
        <w:t xml:space="preserve"> och ersätts av de för Sverige främmande kulturerna.</w:t>
      </w:r>
    </w:p>
    <w:p w:rsidR="004A422C" w:rsidP="00516094" w:rsidRDefault="004A422C" w14:paraId="76CFA713" w14:textId="40D55BE4">
      <w:r>
        <w:t>Det kommer givetvis att få följdeffekter om den svenska kulturen försvinner. De</w:t>
      </w:r>
      <w:r w:rsidR="007D0A87">
        <w:t>t</w:t>
      </w:r>
      <w:r>
        <w:t xml:space="preserve"> </w:t>
      </w:r>
      <w:r w:rsidR="000E4B03">
        <w:t xml:space="preserve">är </w:t>
      </w:r>
      <w:r w:rsidR="007D0A87">
        <w:t xml:space="preserve">naturligtvis </w:t>
      </w:r>
      <w:r w:rsidR="000E4B03">
        <w:t xml:space="preserve">främst </w:t>
      </w:r>
      <w:r>
        <w:t xml:space="preserve">en </w:t>
      </w:r>
      <w:r w:rsidR="007D0A87">
        <w:t>existentiell</w:t>
      </w:r>
      <w:r>
        <w:t xml:space="preserve"> fråga, men det finns även praktiska konsekvenser. Det </w:t>
      </w:r>
      <w:r w:rsidRPr="00683CE3">
        <w:rPr>
          <w:spacing w:val="-3"/>
        </w:rPr>
        <w:t>kommer att leda till minskad sammanhållning och samhörighet när ingen majoritetskultur</w:t>
      </w:r>
      <w:r>
        <w:t xml:space="preserve"> finns. Lojaliteten till Sverige</w:t>
      </w:r>
      <w:r w:rsidR="000E4B03">
        <w:t xml:space="preserve"> och landsmän</w:t>
      </w:r>
      <w:r>
        <w:t xml:space="preserve"> kommer att försvagas med följdeffekter för ekonomi, brottslighet, arbetsmoral och solidaritet.</w:t>
      </w:r>
      <w:r w:rsidR="002D0C9B">
        <w:t xml:space="preserve"> Världens konflikter kommer också till Sverige på det viset.</w:t>
      </w:r>
    </w:p>
    <w:p w:rsidR="00516094" w:rsidP="00516094" w:rsidRDefault="000E4B03" w14:paraId="09B0B60D" w14:textId="0F7291DA">
      <w:r w:rsidRPr="00683CE3">
        <w:rPr>
          <w:spacing w:val="-3"/>
        </w:rPr>
        <w:t xml:space="preserve">På sätt och vis kanske det finns en likhet med det scenario som </w:t>
      </w:r>
      <w:r w:rsidRPr="00683CE3" w:rsidR="007477B5">
        <w:rPr>
          <w:spacing w:val="-3"/>
        </w:rPr>
        <w:t>p</w:t>
      </w:r>
      <w:r w:rsidRPr="00683CE3">
        <w:rPr>
          <w:spacing w:val="-3"/>
        </w:rPr>
        <w:t>roposition 1998/99:143</w:t>
      </w:r>
      <w:r w:rsidRPr="003C4D29">
        <w:t xml:space="preserve"> </w:t>
      </w:r>
      <w:r>
        <w:t>målar upp när den problematiserar de historiska hoten mot de fem erkända minoritets</w:t>
      </w:r>
      <w:r w:rsidR="00683CE3">
        <w:softHyphen/>
      </w:r>
      <w:r>
        <w:t xml:space="preserve">kulturerna. I mötet mellan kulturer </w:t>
      </w:r>
      <w:r w:rsidR="00516094">
        <w:t xml:space="preserve">har </w:t>
      </w:r>
      <w:r>
        <w:t xml:space="preserve">man </w:t>
      </w:r>
      <w:r w:rsidR="00516094">
        <w:t>fått göra avkall på sin kultur, religion och det egna språket</w:t>
      </w:r>
      <w:r w:rsidR="002D0C9B">
        <w:t>, ensidigt förstås i mångkulturens logik</w:t>
      </w:r>
      <w:r>
        <w:t>. Det vill säga, om man inte bestämmer sig för att bevara kulturerna, så som vi har gjort med de fem erkända mino</w:t>
      </w:r>
      <w:r w:rsidR="00683CE3">
        <w:softHyphen/>
      </w:r>
      <w:r>
        <w:t>ritetskulturerna.</w:t>
      </w:r>
    </w:p>
    <w:p w:rsidR="00516094" w:rsidP="00516094" w:rsidRDefault="00516094" w14:paraId="246F8A3B" w14:textId="09CFB24E">
      <w:r>
        <w:t xml:space="preserve">Det är hög tid </w:t>
      </w:r>
      <w:r w:rsidR="000E4B03">
        <w:t xml:space="preserve">att även den svenska kulturen får åtnjuta samma skydd genom att skyddet läggs till i </w:t>
      </w:r>
      <w:r w:rsidR="007477B5">
        <w:t>r</w:t>
      </w:r>
      <w:r w:rsidR="000E4B03">
        <w:t>egeringsformen.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53DAFE9265A4A6AA8EFA5AD696D4B8B"/>
        </w:placeholder>
      </w:sdtPr>
      <w:sdtEndPr>
        <w:rPr>
          <w:i w:val="0"/>
          <w:noProof w:val="0"/>
        </w:rPr>
      </w:sdtEndPr>
      <w:sdtContent>
        <w:p w:rsidR="00231B7A" w:rsidP="00231B7A" w:rsidRDefault="00231B7A" w14:paraId="36FFBB12" w14:textId="77777777"/>
        <w:p w:rsidRPr="008E0FE2" w:rsidR="00231B7A" w:rsidP="00231B7A" w:rsidRDefault="00683CE3" w14:paraId="09B630AE" w14:textId="5668032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7B24" w14:paraId="4368709E" w14:textId="77777777">
        <w:trPr>
          <w:cantSplit/>
        </w:trPr>
        <w:tc>
          <w:tcPr>
            <w:tcW w:w="50" w:type="pct"/>
            <w:vAlign w:val="bottom"/>
          </w:tcPr>
          <w:p w:rsidR="00C87B24" w:rsidRDefault="007477B5" w14:paraId="558967F4" w14:textId="77777777">
            <w:pPr>
              <w:pStyle w:val="Underskrifter"/>
              <w:spacing w:after="0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 w:rsidR="00C87B24" w:rsidRDefault="00C87B24" w14:paraId="1365CCA4" w14:textId="77777777">
            <w:pPr>
              <w:pStyle w:val="Underskrifter"/>
              <w:spacing w:after="0"/>
            </w:pPr>
          </w:p>
        </w:tc>
        <w:bookmarkEnd w:id="2"/>
      </w:tr>
    </w:tbl>
    <w:p w:rsidRPr="008E0FE2" w:rsidR="004801AC" w:rsidP="00231B7A" w:rsidRDefault="004801AC" w14:paraId="6F101FCA" w14:textId="2D7628FA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044F" w14:textId="77777777" w:rsidR="00D54537" w:rsidRDefault="00D54537" w:rsidP="000C1CAD">
      <w:pPr>
        <w:spacing w:line="240" w:lineRule="auto"/>
      </w:pPr>
      <w:r>
        <w:separator/>
      </w:r>
    </w:p>
  </w:endnote>
  <w:endnote w:type="continuationSeparator" w:id="0">
    <w:p w14:paraId="63F32D18" w14:textId="77777777" w:rsidR="00D54537" w:rsidRDefault="00D545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63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71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0067" w14:textId="09AA33C5" w:rsidR="00262EA3" w:rsidRPr="00231B7A" w:rsidRDefault="00262EA3" w:rsidP="00231B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72F3" w14:textId="77777777" w:rsidR="00D54537" w:rsidRDefault="00D54537" w:rsidP="000C1CAD">
      <w:pPr>
        <w:spacing w:line="240" w:lineRule="auto"/>
      </w:pPr>
      <w:r>
        <w:separator/>
      </w:r>
    </w:p>
  </w:footnote>
  <w:footnote w:type="continuationSeparator" w:id="0">
    <w:p w14:paraId="26E8A273" w14:textId="77777777" w:rsidR="00D54537" w:rsidRDefault="00D545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F87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984CF3" wp14:editId="3ECCC1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5583D" w14:textId="424E1E3F" w:rsidR="00262EA3" w:rsidRDefault="00683C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5453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984C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95583D" w14:textId="424E1E3F" w:rsidR="00262EA3" w:rsidRDefault="00683C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5453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0EF8E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8D77" w14:textId="77777777" w:rsidR="00262EA3" w:rsidRDefault="00262EA3" w:rsidP="008563AC">
    <w:pPr>
      <w:jc w:val="right"/>
    </w:pPr>
  </w:p>
  <w:p w14:paraId="7EC6EC1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687389"/>
  <w:bookmarkStart w:id="7" w:name="_Hlk178687390"/>
  <w:p w14:paraId="6615AE20" w14:textId="77777777" w:rsidR="00262EA3" w:rsidRDefault="00683C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18A61C" wp14:editId="5CA96B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C5DF22" w14:textId="5DE46AD0" w:rsidR="00262EA3" w:rsidRDefault="00683C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1B7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453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A0E0F92" w14:textId="77777777" w:rsidR="00262EA3" w:rsidRPr="008227B3" w:rsidRDefault="00683C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77FCF3" w14:textId="229D4A72" w:rsidR="00262EA3" w:rsidRPr="008227B3" w:rsidRDefault="00683C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1B7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1B7A">
          <w:t>:1295</w:t>
        </w:r>
      </w:sdtContent>
    </w:sdt>
  </w:p>
  <w:p w14:paraId="0E2FD6DD" w14:textId="2E1C8154" w:rsidR="00262EA3" w:rsidRDefault="00683C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1B7A">
          <w:t>av Staffan Eklöf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5294EE" w14:textId="42269DA9" w:rsidR="00262EA3" w:rsidRDefault="00D54537" w:rsidP="00283E0F">
        <w:pPr>
          <w:pStyle w:val="FSHRub2"/>
        </w:pPr>
        <w:r>
          <w:t>Skydda även svensk kultur i regeringsformen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285496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545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34D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03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37EBE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95C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B7A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C9B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755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29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3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22C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094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CE3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8A7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5F68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7B5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25A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A8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212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64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66F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E8C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B24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537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2C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2FF6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3EE9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30E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8E2BB4"/>
  <w15:chartTrackingRefBased/>
  <w15:docId w15:val="{A28A76B1-DABB-4024-9947-2C0FF4A1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EA26E8F9704265906ABE41076A6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98CD4-E3C8-45E9-BDB6-ECFCCAE65550}"/>
      </w:docPartPr>
      <w:docPartBody>
        <w:p w:rsidR="00B007EA" w:rsidRDefault="00B007EA">
          <w:pPr>
            <w:pStyle w:val="9CEA26E8F9704265906ABE41076A67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AD6F1F1C7A41F0B36AC27F96A8E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BB8F0-9298-4C74-9A7E-AA64128F9278}"/>
      </w:docPartPr>
      <w:docPartBody>
        <w:p w:rsidR="00B007EA" w:rsidRDefault="00B007EA">
          <w:pPr>
            <w:pStyle w:val="81AD6F1F1C7A41F0B36AC27F96A8E8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3DAFE9265A4A6AA8EFA5AD696D4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FAD136-8F7E-4F44-99A8-67DA2A3EF64B}"/>
      </w:docPartPr>
      <w:docPartBody>
        <w:p w:rsidR="00CB699D" w:rsidRDefault="00CB69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EA"/>
    <w:rsid w:val="00B007EA"/>
    <w:rsid w:val="00CB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EA26E8F9704265906ABE41076A679E">
    <w:name w:val="9CEA26E8F9704265906ABE41076A679E"/>
  </w:style>
  <w:style w:type="paragraph" w:customStyle="1" w:styleId="81AD6F1F1C7A41F0B36AC27F96A8E87E">
    <w:name w:val="81AD6F1F1C7A41F0B36AC27F96A8E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9A558-2B08-4B39-9B5E-E9EC9377A900}"/>
</file>

<file path=customXml/itemProps2.xml><?xml version="1.0" encoding="utf-8"?>
<ds:datastoreItem xmlns:ds="http://schemas.openxmlformats.org/officeDocument/2006/customXml" ds:itemID="{DF97A0F1-D2CE-44B7-9BAB-EFA3CA557529}"/>
</file>

<file path=customXml/itemProps3.xml><?xml version="1.0" encoding="utf-8"?>
<ds:datastoreItem xmlns:ds="http://schemas.openxmlformats.org/officeDocument/2006/customXml" ds:itemID="{22EDDB94-DE94-4EF9-93D6-EF8232467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850</Words>
  <Characters>4650</Characters>
  <Application>Microsoft Office Word</Application>
  <DocSecurity>0</DocSecurity>
  <Lines>76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Skydda även svensk kultur i Regeringsformen</vt:lpstr>
      <vt:lpstr>
      </vt:lpstr>
    </vt:vector>
  </TitlesOfParts>
  <Company>Sveriges riksdag</Company>
  <LinksUpToDate>false</LinksUpToDate>
  <CharactersWithSpaces>5489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