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5A6" w:rsidRPr="000963FF" w:rsidRDefault="007915A6">
      <w:pPr>
        <w:pStyle w:val="Frslagsrubrik"/>
      </w:pPr>
      <w:r w:rsidRPr="000963FF">
        <w:t>Förslag till riksdagsbeslut</w:t>
      </w:r>
    </w:p>
    <w:p w:rsidR="007915A6" w:rsidRPr="000963FF" w:rsidRDefault="007915A6">
      <w:pPr>
        <w:pStyle w:val="Hemstlatt"/>
        <w:ind w:left="0"/>
      </w:pPr>
      <w:r w:rsidRPr="000963FF">
        <w:t>Riksdagen tillkännager för regeringen som sin mening vad som anförs i motionen om rökta matprodukter.</w:t>
      </w:r>
    </w:p>
    <w:p w:rsidR="007915A6" w:rsidRPr="000963FF" w:rsidRDefault="007915A6">
      <w:pPr>
        <w:pStyle w:val="Rubrik1"/>
      </w:pPr>
      <w:r w:rsidRPr="000963FF">
        <w:t>Motivering</w:t>
      </w:r>
    </w:p>
    <w:p w:rsidR="007915A6" w:rsidRPr="000963FF" w:rsidRDefault="007915A6">
      <w:r w:rsidRPr="000963FF">
        <w:t>Enligt besked från Livsmedelsverket kommer den tillåtna halten av PAH i rökta animaliska matprodukter att sänkas från 5 mikrogram/kg till 2 mikr</w:t>
      </w:r>
      <w:r w:rsidRPr="000963FF">
        <w:t>o</w:t>
      </w:r>
      <w:r w:rsidRPr="000963FF">
        <w:t>gram/kg den 1 september 2014, enligt EU-kommissionens förordning nr 835/2011. Enligt tjänstemän på Livsmedelsverket är det enkla åtgärder bland dem som röker kött eller fisk kommersiellt som behöver vidtas på grund av denna förändring. Till exempel har framförts förslag om att förändra här</w:t>
      </w:r>
      <w:r w:rsidRPr="000963FF">
        <w:t>d</w:t>
      </w:r>
      <w:r w:rsidRPr="000963FF">
        <w:t>temperaturen, att installera fettgaller i rökningsutrymmet, eller att med artif</w:t>
      </w:r>
      <w:r w:rsidRPr="000963FF">
        <w:t>i</w:t>
      </w:r>
      <w:r w:rsidRPr="000963FF">
        <w:t>ciella smakämnen ersätta den förlorade smaken. Dock kan ifrågasättas den detaljregleringsiver som Livsmedelsverket genom detta visar. Det gå</w:t>
      </w:r>
      <w:r w:rsidRPr="000963FF">
        <w:t>r även att ifrågasätta om den potentiella skadan verkligen står i proportion till de kulin</w:t>
      </w:r>
      <w:r w:rsidRPr="000963FF">
        <w:t>a</w:t>
      </w:r>
      <w:r w:rsidRPr="000963FF">
        <w:t>riska, kulturella samt frihetliga värden som står på spel. Att förbjuda traditi</w:t>
      </w:r>
      <w:r w:rsidRPr="000963FF">
        <w:t>o</w:t>
      </w:r>
      <w:r w:rsidRPr="000963FF">
        <w:t>nell rökning av mat, som sedan urminnes tider varit ett av de främsta sätten att konservera mat, förefaller vara ytterligare små steg som tas för att begrä</w:t>
      </w:r>
      <w:r w:rsidRPr="000963FF">
        <w:t>n</w:t>
      </w:r>
      <w:r w:rsidRPr="000963FF">
        <w:t>sa medborgarens vilja att leva som denne vill och i grundlag faktiskt har rätt till. Speciellt som rökta animaliska produkter inte konsumeras i någon större omfattning.</w:t>
      </w:r>
    </w:p>
    <w:p w:rsidR="007915A6" w:rsidRPr="000963FF" w:rsidRDefault="007915A6">
      <w:pPr>
        <w:pStyle w:val="Normaltindrag"/>
      </w:pPr>
      <w:r w:rsidRPr="000963FF">
        <w:t>Istället för tvi</w:t>
      </w:r>
      <w:r w:rsidRPr="000963FF">
        <w:t>ngande gränsvärden bör därför riksdagen för regeringen til</w:t>
      </w:r>
      <w:r w:rsidRPr="000963FF">
        <w:t>l</w:t>
      </w:r>
      <w:r w:rsidRPr="000963FF">
        <w:t>kännage att det nog kan vara lämpligare att se över möjligheten att införa kostrekommendationer istället för gränsvärden och tvingande förbud. Följden för Sverige som land blir eventuellt därför även att undantag då kan behöva begäras för detta från EU, likt det undantag för surströmmingen med påfö</w:t>
      </w:r>
      <w:r w:rsidRPr="000963FF">
        <w:t>l</w:t>
      </w:r>
      <w:r w:rsidRPr="000963FF">
        <w:t>jande kostrekommendationer som nu permanentats i fördrag.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3FF">
        <w:trPr>
          <w:cantSplit/>
        </w:trPr>
        <w:tc>
          <w:tcPr>
            <w:tcW w:w="3046" w:type="dxa"/>
          </w:tcPr>
          <w:p w:rsidR="007915A6" w:rsidRPr="000963FF" w:rsidRDefault="007915A6">
            <w:pPr>
              <w:pStyle w:val="UnderskriftDatum"/>
              <w:spacing w:before="240"/>
            </w:pPr>
            <w:r w:rsidRPr="000963FF">
              <w:lastRenderedPageBreak/>
              <w:t>Stockholm den 3 oktober 2012</w:t>
            </w:r>
          </w:p>
        </w:tc>
        <w:tc>
          <w:tcPr>
            <w:tcW w:w="3047" w:type="dxa"/>
          </w:tcPr>
          <w:p w:rsidR="007915A6" w:rsidRPr="000963FF" w:rsidRDefault="007915A6">
            <w:pPr>
              <w:pStyle w:val="Underskrifter"/>
              <w:spacing w:before="240"/>
            </w:pPr>
          </w:p>
        </w:tc>
      </w:tr>
      <w:tr w:rsidR="00000000" w:rsidRPr="000963FF">
        <w:trPr>
          <w:cantSplit/>
        </w:trPr>
        <w:tc>
          <w:tcPr>
            <w:tcW w:w="3046" w:type="dxa"/>
          </w:tcPr>
          <w:p w:rsidR="007915A6" w:rsidRPr="000963FF" w:rsidRDefault="007915A6">
            <w:pPr>
              <w:pStyle w:val="Underskrifter"/>
            </w:pPr>
            <w:r w:rsidRPr="000963FF">
              <w:t>Per Bill (M)</w:t>
            </w:r>
          </w:p>
        </w:tc>
        <w:tc>
          <w:tcPr>
            <w:tcW w:w="3046" w:type="dxa"/>
          </w:tcPr>
          <w:p w:rsidR="007915A6" w:rsidRPr="000963FF" w:rsidRDefault="007915A6">
            <w:pPr>
              <w:pStyle w:val="Underskrifter"/>
            </w:pPr>
          </w:p>
        </w:tc>
      </w:tr>
    </w:tbl>
    <w:p w:rsidR="007915A6" w:rsidRPr="000963FF" w:rsidRDefault="007915A6">
      <w:pPr>
        <w:pStyle w:val="Normaltindrag"/>
      </w:pPr>
    </w:p>
    <w:sectPr w:rsidR="007915A6" w:rsidRPr="000963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5A6" w:rsidRPr="000963FF" w:rsidRDefault="007915A6">
      <w:r w:rsidRPr="000963FF">
        <w:separator/>
      </w:r>
    </w:p>
  </w:endnote>
  <w:endnote w:type="continuationSeparator" w:id="0">
    <w:p w:rsidR="007915A6" w:rsidRPr="000963FF" w:rsidRDefault="007915A6">
      <w:r w:rsidRPr="00096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5A6" w:rsidRPr="000963FF" w:rsidRDefault="000963FF">
    <w:pPr>
      <w:pStyle w:val="Sidfot"/>
    </w:pPr>
    <w:r w:rsidRPr="00096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646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A6" w:rsidRDefault="007915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15A6" w:rsidRDefault="007915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5A6" w:rsidRPr="000963FF" w:rsidRDefault="000963FF">
    <w:pPr>
      <w:pStyle w:val="Sidfot"/>
    </w:pPr>
    <w:r w:rsidRPr="00096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574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A6" w:rsidRDefault="007915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15A6" w:rsidRDefault="007915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5A6" w:rsidRPr="000963FF" w:rsidRDefault="000963FF">
    <w:pPr>
      <w:pStyle w:val="Sidfot"/>
    </w:pPr>
    <w:r w:rsidRPr="00096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637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A6" w:rsidRDefault="007915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15A6" w:rsidRDefault="007915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5A6" w:rsidRPr="000963FF" w:rsidRDefault="007915A6">
      <w:r w:rsidRPr="000963FF">
        <w:separator/>
      </w:r>
    </w:p>
  </w:footnote>
  <w:footnote w:type="continuationSeparator" w:id="0">
    <w:p w:rsidR="007915A6" w:rsidRPr="000963FF" w:rsidRDefault="007915A6">
      <w:r w:rsidRPr="00096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5A6" w:rsidRPr="000963FF" w:rsidRDefault="000963FF">
    <w:pPr>
      <w:pStyle w:val="Sidhuvud"/>
    </w:pPr>
    <w:r w:rsidRPr="00096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803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A6" w:rsidRDefault="007915A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15A6" w:rsidRDefault="007915A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5A6" w:rsidRPr="000963FF" w:rsidRDefault="000963FF">
    <w:pPr>
      <w:pStyle w:val="Sidhuvud"/>
    </w:pPr>
    <w:r w:rsidRPr="00096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448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5A6" w:rsidRDefault="007915A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15A6" w:rsidRDefault="007915A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5A6" w:rsidRPr="000963FF" w:rsidRDefault="007915A6">
    <w:pPr>
      <w:pStyle w:val="FSHNormal"/>
      <w:tabs>
        <w:tab w:val="right" w:pos="5840"/>
      </w:tabs>
    </w:pPr>
    <w:r w:rsidRPr="000963FF">
      <w:br/>
    </w:r>
    <w:r w:rsidRPr="000963FF">
      <w:fldChar w:fldCharType="begin" w:fldLock="1"/>
    </w:r>
    <w:r w:rsidRPr="000963FF">
      <w:instrText xml:space="preserve"> DOCPROPERTY</w:instrText>
    </w:r>
    <w:r w:rsidRPr="000963FF">
      <w:rPr>
        <w:sz w:val="18"/>
      </w:rPr>
      <w:instrText xml:space="preserve"> "YearUser" *\charformat </w:instrText>
    </w:r>
    <w:r w:rsidRPr="000963FF">
      <w:fldChar w:fldCharType="separate"/>
    </w:r>
    <w:r w:rsidRPr="000963FF">
      <w:t>2012/13</w:t>
    </w:r>
    <w:r w:rsidRPr="000963FF">
      <w:fldChar w:fldCharType="end"/>
    </w:r>
    <w:r w:rsidRPr="000963FF">
      <w:t xml:space="preserve"> </w:t>
    </w:r>
    <w:r w:rsidRPr="000963FF">
      <w:tab/>
      <w:t xml:space="preserve">mnr: </w:t>
    </w:r>
    <w:r w:rsidRPr="000963FF">
      <w:fldChar w:fldCharType="begin" w:fldLock="1"/>
    </w:r>
    <w:r w:rsidRPr="000963FF">
      <w:instrText xml:space="preserve"> DOCPROPERTY</w:instrText>
    </w:r>
    <w:r w:rsidRPr="000963FF">
      <w:rPr>
        <w:sz w:val="18"/>
      </w:rPr>
      <w:instrText xml:space="preserve"> "Motionsnummer" *\charformat </w:instrText>
    </w:r>
    <w:r w:rsidRPr="000963FF">
      <w:fldChar w:fldCharType="separate"/>
    </w:r>
    <w:r w:rsidRPr="000963FF">
      <w:t>MJ366</w:t>
    </w:r>
    <w:r w:rsidRPr="000963FF">
      <w:fldChar w:fldCharType="end"/>
    </w:r>
    <w:r w:rsidRPr="000963FF">
      <w:br/>
    </w:r>
    <w:r w:rsidRPr="000963FF">
      <w:fldChar w:fldCharType="begin" w:fldLock="1"/>
    </w:r>
    <w:r w:rsidRPr="000963FF">
      <w:instrText xml:space="preserve"> DOCPROPERTY</w:instrText>
    </w:r>
    <w:r w:rsidRPr="000963FF">
      <w:rPr>
        <w:sz w:val="18"/>
      </w:rPr>
      <w:instrText xml:space="preserve"> "Samling" *\charformat </w:instrText>
    </w:r>
    <w:r w:rsidRPr="000963FF">
      <w:fldChar w:fldCharType="end"/>
    </w:r>
    <w:r w:rsidRPr="000963FF">
      <w:tab/>
      <w:t xml:space="preserve">pnr: </w:t>
    </w:r>
    <w:r w:rsidRPr="000963FF">
      <w:fldChar w:fldCharType="begin" w:fldLock="1"/>
    </w:r>
    <w:r w:rsidRPr="000963FF">
      <w:instrText xml:space="preserve"> DOCPROPERTY</w:instrText>
    </w:r>
    <w:r w:rsidRPr="000963FF">
      <w:rPr>
        <w:sz w:val="18"/>
      </w:rPr>
      <w:instrText xml:space="preserve"> "Partinummer" *\charformat </w:instrText>
    </w:r>
    <w:r w:rsidRPr="000963FF">
      <w:fldChar w:fldCharType="separate"/>
    </w:r>
    <w:r w:rsidRPr="000963FF">
      <w:t>M1475</w:t>
    </w:r>
    <w:r w:rsidRPr="000963FF">
      <w:fldChar w:fldCharType="end"/>
    </w:r>
  </w:p>
  <w:p w:rsidR="007915A6" w:rsidRPr="000963FF" w:rsidRDefault="007915A6">
    <w:pPr>
      <w:pStyle w:val="FSHRub1"/>
    </w:pPr>
    <w:r w:rsidRPr="000963FF">
      <w:t>Motion till riksdagen</w:t>
    </w:r>
    <w:r w:rsidRPr="000963FF">
      <w:br/>
    </w:r>
    <w:r w:rsidRPr="000963FF">
      <w:fldChar w:fldCharType="begin" w:fldLock="1"/>
    </w:r>
    <w:r w:rsidRPr="000963FF">
      <w:instrText xml:space="preserve"> DOCPROPERTY "YearUser" *\charformat </w:instrText>
    </w:r>
    <w:r w:rsidRPr="000963FF">
      <w:fldChar w:fldCharType="separate"/>
    </w:r>
    <w:r w:rsidRPr="000963FF">
      <w:t>2012/13</w:t>
    </w:r>
    <w:r w:rsidRPr="000963FF">
      <w:fldChar w:fldCharType="end"/>
    </w:r>
    <w:r w:rsidRPr="000963FF">
      <w:t>:</w:t>
    </w:r>
    <w:r w:rsidRPr="000963FF">
      <w:fldChar w:fldCharType="begin" w:fldLock="1"/>
    </w:r>
    <w:r w:rsidRPr="000963FF">
      <w:instrText xml:space="preserve"> DOCPROPERTY "Motionsnummer" *\charformat </w:instrText>
    </w:r>
    <w:r w:rsidRPr="000963FF">
      <w:fldChar w:fldCharType="separate"/>
    </w:r>
    <w:r w:rsidRPr="000963FF">
      <w:t>MJ366</w:t>
    </w:r>
    <w:r w:rsidRPr="000963FF">
      <w:fldChar w:fldCharType="end"/>
    </w:r>
  </w:p>
  <w:p w:rsidR="007915A6" w:rsidRPr="000963FF" w:rsidRDefault="007915A6">
    <w:pPr>
      <w:pStyle w:val="FSHNormalS5"/>
    </w:pPr>
    <w:r w:rsidRPr="000963FF">
      <w:fldChar w:fldCharType="begin" w:fldLock="1"/>
    </w:r>
    <w:r w:rsidRPr="000963FF">
      <w:instrText xml:space="preserve"> DOCPROPERTY "MotionarText" *\charformat </w:instrText>
    </w:r>
    <w:r w:rsidRPr="000963FF">
      <w:fldChar w:fldCharType="separate"/>
    </w:r>
    <w:r w:rsidRPr="000963FF">
      <w:t>av Per Bill (M)</w:t>
    </w:r>
    <w:r w:rsidRPr="000963FF">
      <w:fldChar w:fldCharType="end"/>
    </w:r>
    <w:r w:rsidRPr="000963FF">
      <w:br/>
    </w:r>
    <w:r w:rsidRPr="000963FF">
      <w:fldChar w:fldCharType="begin" w:fldLock="1"/>
    </w:r>
    <w:r w:rsidRPr="000963FF">
      <w:instrText xml:space="preserve"> DOCPROPERTY "SvarFrasKort" *\charformat </w:instrText>
    </w:r>
    <w:r w:rsidRPr="000963FF">
      <w:fldChar w:fldCharType="end"/>
    </w:r>
  </w:p>
  <w:p w:rsidR="007915A6" w:rsidRPr="000963FF" w:rsidRDefault="007915A6">
    <w:pPr>
      <w:pStyle w:val="FSHTitel"/>
    </w:pPr>
    <w:r w:rsidRPr="000963FF">
      <w:fldChar w:fldCharType="begin" w:fldLock="1"/>
    </w:r>
    <w:r w:rsidRPr="000963FF">
      <w:instrText xml:space="preserve"> DOCPROPERTY</w:instrText>
    </w:r>
    <w:r w:rsidRPr="000963FF">
      <w:rPr>
        <w:sz w:val="18"/>
      </w:rPr>
      <w:instrText xml:space="preserve"> "RubrikSvar" *\charformat </w:instrText>
    </w:r>
    <w:r w:rsidRPr="000963FF">
      <w:fldChar w:fldCharType="separate"/>
    </w:r>
    <w:r w:rsidRPr="000963FF">
      <w:t>Rökta matprodukter</w:t>
    </w:r>
    <w:r w:rsidRPr="000963FF">
      <w:fldChar w:fldCharType="end"/>
    </w:r>
  </w:p>
  <w:p w:rsidR="007915A6" w:rsidRPr="000963FF" w:rsidRDefault="007915A6">
    <w:pPr>
      <w:pStyle w:val="Normal00"/>
    </w:pPr>
  </w:p>
  <w:p w:rsidR="007915A6" w:rsidRPr="000963FF" w:rsidRDefault="007915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1833018">
    <w:abstractNumId w:val="13"/>
  </w:num>
  <w:num w:numId="2" w16cid:durableId="595484963">
    <w:abstractNumId w:val="11"/>
  </w:num>
  <w:num w:numId="3" w16cid:durableId="1296570198">
    <w:abstractNumId w:val="14"/>
  </w:num>
  <w:num w:numId="4" w16cid:durableId="27535373">
    <w:abstractNumId w:val="8"/>
  </w:num>
  <w:num w:numId="5" w16cid:durableId="1187988857">
    <w:abstractNumId w:val="3"/>
  </w:num>
  <w:num w:numId="6" w16cid:durableId="2115708423">
    <w:abstractNumId w:val="2"/>
  </w:num>
  <w:num w:numId="7" w16cid:durableId="298726994">
    <w:abstractNumId w:val="1"/>
  </w:num>
  <w:num w:numId="8" w16cid:durableId="871502071">
    <w:abstractNumId w:val="0"/>
  </w:num>
  <w:num w:numId="9" w16cid:durableId="2142385739">
    <w:abstractNumId w:val="9"/>
  </w:num>
  <w:num w:numId="10" w16cid:durableId="257296016">
    <w:abstractNumId w:val="7"/>
  </w:num>
  <w:num w:numId="11" w16cid:durableId="1904758261">
    <w:abstractNumId w:val="6"/>
  </w:num>
  <w:num w:numId="12" w16cid:durableId="55864107">
    <w:abstractNumId w:val="5"/>
  </w:num>
  <w:num w:numId="13" w16cid:durableId="538979704">
    <w:abstractNumId w:val="4"/>
  </w:num>
  <w:num w:numId="14" w16cid:durableId="396324462">
    <w:abstractNumId w:val="16"/>
  </w:num>
  <w:num w:numId="15" w16cid:durableId="1347245524">
    <w:abstractNumId w:val="12"/>
  </w:num>
  <w:num w:numId="16" w16cid:durableId="2067530938">
    <w:abstractNumId w:val="15"/>
  </w:num>
  <w:num w:numId="17" w16cid:durableId="1986205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CE8C515C-0A7F-4EEC-B125-2A6FC3FFDEC8}"/>
  </w:docVars>
  <w:rsids>
    <w:rsidRoot w:val="007B29C3"/>
    <w:rsid w:val="000963FF"/>
    <w:rsid w:val="007915A6"/>
    <w:rsid w:val="007B29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9FA49F-6FDC-44AB-A569-92E11C93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1519</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M1475</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M1475</dc:title>
  <dc:subject>M1475</dc:subject>
  <dc:creator>Riksdagen</dc:creator>
  <cp:keywords>Riksdagen</cp:keywords>
  <dc:description>Större EAN, fria namnval (prtimotion etc), a4-funktionen, nya v-loggan, grönmarkering, basdialogen mm</dc:description>
  <cp:lastModifiedBy>Lars Brink</cp:lastModifiedBy>
  <cp:revision>2</cp:revision>
  <cp:lastPrinted>2012-12-13T13:04:00Z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Rökta matprodukter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Rökta matprodukter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20122013000000000077000014750069</vt:lpwstr>
  </property>
  <property fmtid="{D5CDD505-2E9C-101B-9397-08002B2CF9AE}" pid="47" name="datum">
    <vt:lpwstr>121003</vt:lpwstr>
  </property>
  <property fmtid="{D5CDD505-2E9C-101B-9397-08002B2CF9AE}" pid="48" name="avsändar-e-post">
    <vt:lpwstr>magnus.torne@riksdagen.se</vt:lpwstr>
  </property>
  <property fmtid="{D5CDD505-2E9C-101B-9397-08002B2CF9AE}" pid="49" name="id">
    <vt:lpwstr>20122013000000000077000014750069</vt:lpwstr>
  </property>
  <property fmtid="{D5CDD505-2E9C-101B-9397-08002B2CF9AE}" pid="50" name="nummer">
    <vt:lpwstr>366</vt:lpwstr>
  </property>
  <property fmtid="{D5CDD505-2E9C-101B-9397-08002B2CF9AE}" pid="51" name="utskottsbeteckning">
    <vt:lpwstr>MJ</vt:lpwstr>
  </property>
  <property fmtid="{D5CDD505-2E9C-101B-9397-08002B2CF9AE}" pid="52" name="GlobalUID">
    <vt:lpwstr>{407C6873-6188-4183-8AE0-A3BC69100053}</vt:lpwstr>
  </property>
  <property fmtid="{D5CDD505-2E9C-101B-9397-08002B2CF9AE}" pid="53" name="Överföringar">
    <vt:i4>0</vt:i4>
  </property>
  <property fmtid="{D5CDD505-2E9C-101B-9397-08002B2CF9AE}" pid="54" name="Checksum">
    <vt:lpwstr>*0005985249215*</vt:lpwstr>
  </property>
  <property fmtid="{D5CDD505-2E9C-101B-9397-08002B2CF9AE}" pid="55" name="skuggnummer">
    <vt:lpwstr>1675</vt:lpwstr>
  </property>
  <property fmtid="{D5CDD505-2E9C-101B-9397-08002B2CF9AE}" pid="56" name="urixVersion">
    <vt:lpwstr>4.6.0.0</vt:lpwstr>
  </property>
  <property fmtid="{D5CDD505-2E9C-101B-9397-08002B2CF9AE}" pid="57" name="urixOrigin">
    <vt:lpwstr>121217 14:50:48.396</vt:lpwstr>
  </property>
  <property fmtid="{D5CDD505-2E9C-101B-9397-08002B2CF9AE}" pid="58" name="urixGuid">
    <vt:lpwstr>{69C9726B-693B-43CA-B750-5CA5FB1913F4}</vt:lpwstr>
  </property>
</Properties>
</file>