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6946CD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725AF2" w:rsidRPr="006946CD" w:rsidRDefault="00725AF2" w:rsidP="00725AF2">
            <w:pPr>
              <w:pStyle w:val="HuvudRubrik"/>
            </w:pPr>
            <w:r w:rsidRPr="006946CD">
              <w:t>Redogörelse</w:t>
            </w:r>
            <w:r w:rsidR="00FC2D64" w:rsidRPr="006946CD">
              <w:t xml:space="preserve"> till riksdagen</w:t>
            </w:r>
            <w:bookmarkStart w:id="0" w:name="BetänkandeNr"/>
            <w:bookmarkEnd w:id="0"/>
          </w:p>
          <w:p w:rsidR="00F53A97" w:rsidRPr="006946CD" w:rsidRDefault="00F53A97" w:rsidP="00725AF2">
            <w:pPr>
              <w:pStyle w:val="HuvudRubrik"/>
            </w:pPr>
            <w:r w:rsidRPr="006946CD">
              <w:fldChar w:fldCharType="begin" w:fldLock="1"/>
            </w:r>
            <w:r w:rsidRPr="006946CD">
              <w:instrText xml:space="preserve"> DOCPROPERTY BetänkandeÅr</w:instrText>
            </w:r>
            <w:r w:rsidRPr="006946CD">
              <w:fldChar w:fldCharType="separate"/>
            </w:r>
            <w:r w:rsidR="00725AF2" w:rsidRPr="006946CD">
              <w:t>2011/12</w:t>
            </w:r>
            <w:r w:rsidRPr="006946CD">
              <w:fldChar w:fldCharType="end"/>
            </w:r>
            <w:r w:rsidRPr="006946CD">
              <w:t>:</w:t>
            </w:r>
            <w:r w:rsidRPr="006946CD">
              <w:fldChar w:fldCharType="begin" w:fldLock="1"/>
            </w:r>
            <w:r w:rsidRPr="006946CD">
              <w:instrText xml:space="preserve"> DOCPROPERTY Utskott</w:instrText>
            </w:r>
            <w:r w:rsidRPr="006946CD">
              <w:fldChar w:fldCharType="separate"/>
            </w:r>
            <w:r w:rsidR="00725AF2" w:rsidRPr="006946CD">
              <w:t>RS</w:t>
            </w:r>
            <w:r w:rsidRPr="006946CD">
              <w:fldChar w:fldCharType="end"/>
            </w:r>
            <w:r w:rsidRPr="006946CD">
              <w:fldChar w:fldCharType="begin" w:fldLock="1"/>
            </w:r>
            <w:r w:rsidRPr="006946CD">
              <w:instrText xml:space="preserve"> DOCPROPERTY BetänkandeNr</w:instrText>
            </w:r>
            <w:r w:rsidRPr="006946CD">
              <w:fldChar w:fldCharType="separate"/>
            </w:r>
            <w:r w:rsidR="00725AF2" w:rsidRPr="006946CD">
              <w:t>4</w:t>
            </w:r>
            <w:r w:rsidRPr="006946CD">
              <w:fldChar w:fldCharType="end"/>
            </w:r>
          </w:p>
        </w:tc>
        <w:bookmarkStart w:id="1" w:name="_MON_1016526495"/>
        <w:bookmarkStart w:id="2" w:name="_MON_1016526516"/>
        <w:bookmarkStart w:id="3" w:name="_MON_1016527141"/>
        <w:bookmarkStart w:id="4" w:name="_MON_1016527716"/>
        <w:bookmarkStart w:id="5" w:name="_MON_1016527915"/>
        <w:bookmarkStart w:id="6" w:name="_MON_1394446837"/>
        <w:bookmarkStart w:id="7" w:name="_MON_1394447049"/>
        <w:bookmarkEnd w:id="1"/>
        <w:bookmarkEnd w:id="2"/>
        <w:bookmarkEnd w:id="3"/>
        <w:bookmarkEnd w:id="4"/>
        <w:bookmarkEnd w:id="5"/>
        <w:bookmarkEnd w:id="6"/>
        <w:bookmarkEnd w:id="7"/>
        <w:tc>
          <w:tcPr>
            <w:tcW w:w="1418" w:type="dxa"/>
            <w:tcBorders>
              <w:bottom w:val="nil"/>
            </w:tcBorders>
          </w:tcPr>
          <w:p w:rsidR="00F53A97" w:rsidRPr="006946CD" w:rsidRDefault="00F53A97">
            <w:pPr>
              <w:spacing w:line="230" w:lineRule="auto"/>
              <w:jc w:val="center"/>
            </w:pPr>
            <w:r w:rsidRPr="006946CD"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3pt;height:32.15pt" o:ole="" fillcolor="window">
                  <v:imagedata r:id="rId7" o:title="" cropleft="42582f"/>
                </v:shape>
                <o:OLEObject Type="Embed" ProgID="Word.Picture.8" ShapeID="_x0000_i1025" DrawAspect="Content" ObjectID="_1827516272" r:id="rId8"/>
              </w:object>
            </w:r>
          </w:p>
          <w:p w:rsidR="00F53A97" w:rsidRPr="006946CD" w:rsidRDefault="00F53A97">
            <w:pPr>
              <w:pStyle w:val="Normaltindrag"/>
              <w:jc w:val="center"/>
            </w:pPr>
          </w:p>
          <w:p w:rsidR="00F53A97" w:rsidRPr="006946CD" w:rsidRDefault="00F53A97">
            <w:pPr>
              <w:pStyle w:val="StatusSida1"/>
            </w:pPr>
            <w:r w:rsidRPr="006946CD">
              <w:fldChar w:fldCharType="begin" w:fldLock="1"/>
            </w:r>
            <w:r w:rsidRPr="006946CD">
              <w:instrText xml:space="preserve"> DOCPR</w:instrText>
            </w:r>
            <w:r w:rsidRPr="006946CD">
              <w:instrText>O</w:instrText>
            </w:r>
            <w:r w:rsidRPr="006946CD">
              <w:instrText>PERTY "Status"</w:instrText>
            </w:r>
            <w:r w:rsidRPr="006946CD">
              <w:fldChar w:fldCharType="end"/>
            </w:r>
          </w:p>
          <w:p w:rsidR="00F53A97" w:rsidRPr="006946CD" w:rsidRDefault="00F53A97">
            <w:pPr>
              <w:pStyle w:val="UtskriftsdatumSida1"/>
              <w:framePr w:wrap="around"/>
            </w:pPr>
            <w:r w:rsidRPr="006946CD">
              <w:fldChar w:fldCharType="begin" w:fldLock="1"/>
            </w:r>
            <w:r w:rsidRPr="006946CD">
              <w:instrText xml:space="preserve"> if </w:instrText>
            </w:r>
            <w:r w:rsidRPr="006946CD">
              <w:fldChar w:fldCharType="begin" w:fldLock="1"/>
            </w:r>
            <w:r w:rsidRPr="006946CD">
              <w:instrText xml:space="preserve"> DOCPROPE</w:instrText>
            </w:r>
            <w:r w:rsidRPr="006946CD">
              <w:instrText>R</w:instrText>
            </w:r>
            <w:r w:rsidRPr="006946CD">
              <w:instrText>TY "UtkastD</w:instrText>
            </w:r>
            <w:r w:rsidRPr="006946CD">
              <w:instrText>a</w:instrText>
            </w:r>
            <w:r w:rsidRPr="006946CD">
              <w:instrText>tum"</w:instrText>
            </w:r>
            <w:r w:rsidRPr="006946CD">
              <w:fldChar w:fldCharType="separate"/>
            </w:r>
            <w:r w:rsidR="00725AF2" w:rsidRPr="006946CD">
              <w:instrText>Nej</w:instrText>
            </w:r>
            <w:r w:rsidRPr="006946CD">
              <w:fldChar w:fldCharType="end"/>
            </w:r>
            <w:r w:rsidRPr="006946CD">
              <w:instrText xml:space="preserve"> = "Ja" "</w:instrText>
            </w:r>
            <w:r w:rsidRPr="006946CD">
              <w:fldChar w:fldCharType="begin" w:fldLock="1"/>
            </w:r>
            <w:r w:rsidRPr="006946CD">
              <w:instrText xml:space="preserve"> PRINTDATE \@ "yyyy-MM-dd HH.mm" </w:instrText>
            </w:r>
            <w:r w:rsidRPr="006946CD">
              <w:fldChar w:fldCharType="separate"/>
            </w:r>
            <w:r w:rsidRPr="006946CD">
              <w:instrText>2000-08-11 16.42</w:instrText>
            </w:r>
            <w:r w:rsidRPr="006946CD">
              <w:fldChar w:fldCharType="end"/>
            </w:r>
            <w:r w:rsidRPr="006946CD">
              <w:instrText xml:space="preserve">" </w:instrText>
            </w:r>
            <w:r w:rsidR="001400A9" w:rsidRPr="006946CD">
              <w:fldChar w:fldCharType="separate"/>
            </w:r>
            <w:r w:rsidRPr="006946CD">
              <w:fldChar w:fldCharType="end"/>
            </w:r>
          </w:p>
        </w:tc>
      </w:tr>
      <w:tr w:rsidR="00F53A97" w:rsidRPr="0069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6946CD" w:rsidRDefault="00725AF2">
            <w:pPr>
              <w:pStyle w:val="DokumentRubrik"/>
              <w:rPr>
                <w:noProof w:val="0"/>
              </w:rPr>
            </w:pPr>
            <w:bookmarkStart w:id="8" w:name="Huvudrubrik"/>
            <w:bookmarkEnd w:id="8"/>
            <w:r w:rsidRPr="006946CD">
              <w:rPr>
                <w:noProof w:val="0"/>
              </w:rPr>
              <w:t>Redogörelse för behandlingen under 2011 av riksdagens skrivelser till riksdagsstyrelsen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6946CD" w:rsidRDefault="00F53A97"/>
        </w:tc>
      </w:tr>
      <w:tr w:rsidR="00F53A97" w:rsidRPr="006946C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6946CD" w:rsidRDefault="00F53A97"/>
        </w:tc>
        <w:tc>
          <w:tcPr>
            <w:tcW w:w="3012" w:type="dxa"/>
          </w:tcPr>
          <w:p w:rsidR="00F53A97" w:rsidRPr="006946CD" w:rsidRDefault="00F53A97"/>
        </w:tc>
        <w:tc>
          <w:tcPr>
            <w:tcW w:w="1418" w:type="dxa"/>
          </w:tcPr>
          <w:p w:rsidR="00F53A97" w:rsidRPr="006946CD" w:rsidRDefault="00F53A97"/>
        </w:tc>
      </w:tr>
    </w:tbl>
    <w:p w:rsidR="00725AF2" w:rsidRPr="006946CD" w:rsidRDefault="00725AF2" w:rsidP="00725AF2">
      <w:pPr>
        <w:pStyle w:val="Normaltindrag"/>
      </w:pPr>
    </w:p>
    <w:p w:rsidR="00725AF2" w:rsidRPr="006946CD" w:rsidRDefault="00725AF2" w:rsidP="00725AF2">
      <w:r w:rsidRPr="006946CD">
        <w:t>Riksdagsstyrelsen överlämnar denna redogörelse till riksdagen.</w:t>
      </w:r>
    </w:p>
    <w:p w:rsidR="001400A9" w:rsidRPr="006946CD" w:rsidRDefault="001400A9" w:rsidP="001400A9">
      <w:pPr>
        <w:pStyle w:val="Normaltindrag"/>
      </w:pPr>
    </w:p>
    <w:p w:rsidR="001400A9" w:rsidRPr="006946CD" w:rsidRDefault="001400A9" w:rsidP="001400A9">
      <w:pPr>
        <w:pStyle w:val="Normaltindrag"/>
      </w:pPr>
    </w:p>
    <w:p w:rsidR="00725AF2" w:rsidRPr="006946CD" w:rsidRDefault="00725AF2" w:rsidP="001400A9">
      <w:pPr>
        <w:pStyle w:val="R1"/>
      </w:pPr>
      <w:r w:rsidRPr="006946CD">
        <w:t>Redogörelsens huvudsakliga innehåll</w:t>
      </w:r>
    </w:p>
    <w:p w:rsidR="00725AF2" w:rsidRPr="006946CD" w:rsidRDefault="00725AF2" w:rsidP="00725AF2">
      <w:pPr>
        <w:pStyle w:val="Normaltindrag"/>
        <w:ind w:firstLine="0"/>
      </w:pPr>
      <w:r w:rsidRPr="006946CD">
        <w:t>I redogörelsen redovisas behandlingen under år 2011 av riksdagens skrivelser till riksdagsstyrelsen.</w:t>
      </w:r>
    </w:p>
    <w:p w:rsidR="00725AF2" w:rsidRPr="006946CD" w:rsidRDefault="00725AF2" w:rsidP="00725AF2">
      <w:pPr>
        <w:spacing w:before="480" w:line="200" w:lineRule="exact"/>
        <w:rPr>
          <w:szCs w:val="19"/>
        </w:rPr>
      </w:pPr>
      <w:r w:rsidRPr="006946CD">
        <w:rPr>
          <w:szCs w:val="19"/>
        </w:rPr>
        <w:t>Stockholm den 15 februari 2012</w:t>
      </w:r>
    </w:p>
    <w:p w:rsidR="00725AF2" w:rsidRPr="006946CD" w:rsidRDefault="00725AF2" w:rsidP="001400A9">
      <w:pPr>
        <w:pStyle w:val="Normaltindrag"/>
        <w:spacing w:before="240"/>
        <w:ind w:firstLine="0"/>
      </w:pPr>
      <w:r w:rsidRPr="006946CD">
        <w:t>På riksdagsstyrelsens vägnar</w:t>
      </w:r>
    </w:p>
    <w:p w:rsidR="00725AF2" w:rsidRPr="006946CD" w:rsidRDefault="00725AF2" w:rsidP="00725AF2">
      <w:pPr>
        <w:pStyle w:val="Normaltindrag"/>
        <w:spacing w:before="840"/>
        <w:ind w:firstLine="0"/>
        <w:rPr>
          <w:i/>
        </w:rPr>
      </w:pPr>
      <w:r w:rsidRPr="006946CD">
        <w:rPr>
          <w:i/>
        </w:rPr>
        <w:t>Per Westerberg</w:t>
      </w:r>
    </w:p>
    <w:p w:rsidR="00725AF2" w:rsidRPr="006946CD" w:rsidRDefault="00725AF2" w:rsidP="00725AF2">
      <w:pPr>
        <w:pStyle w:val="Normaltindrag"/>
        <w:rPr>
          <w:szCs w:val="19"/>
        </w:rPr>
      </w:pPr>
    </w:p>
    <w:p w:rsidR="00725AF2" w:rsidRPr="006946CD" w:rsidRDefault="00725AF2" w:rsidP="00725AF2">
      <w:pPr>
        <w:pStyle w:val="Normaltindrag"/>
        <w:rPr>
          <w:i/>
        </w:rPr>
      </w:pPr>
      <w:r w:rsidRPr="006946CD">
        <w:tab/>
      </w:r>
      <w:r w:rsidRPr="006946CD">
        <w:tab/>
      </w:r>
      <w:r w:rsidRPr="006946CD">
        <w:tab/>
      </w:r>
      <w:r w:rsidRPr="006946CD">
        <w:rPr>
          <w:i/>
        </w:rPr>
        <w:t>Kathrin Flossing</w:t>
      </w:r>
    </w:p>
    <w:p w:rsidR="00725AF2" w:rsidRPr="006946CD" w:rsidRDefault="00725AF2" w:rsidP="00725AF2">
      <w:pPr>
        <w:pStyle w:val="Normaltindrag"/>
      </w:pPr>
      <w:r w:rsidRPr="006946CD">
        <w:tab/>
      </w:r>
      <w:r w:rsidRPr="006946CD">
        <w:tab/>
      </w:r>
      <w:r w:rsidRPr="006946CD">
        <w:tab/>
      </w:r>
    </w:p>
    <w:p w:rsidR="00725AF2" w:rsidRPr="006946CD" w:rsidRDefault="00725AF2" w:rsidP="00725AF2">
      <w:pPr>
        <w:pStyle w:val="Normaltindrag"/>
      </w:pPr>
    </w:p>
    <w:p w:rsidR="00725AF2" w:rsidRPr="006946CD" w:rsidRDefault="00725AF2" w:rsidP="00725AF2">
      <w:pPr>
        <w:pStyle w:val="Normaltindrag"/>
      </w:pPr>
    </w:p>
    <w:p w:rsidR="00725AF2" w:rsidRPr="006946CD" w:rsidRDefault="00725AF2" w:rsidP="00725AF2">
      <w:pPr>
        <w:pStyle w:val="Normaltindrag"/>
      </w:pPr>
    </w:p>
    <w:p w:rsidR="00FC2D64" w:rsidRPr="006946CD" w:rsidRDefault="00725AF2" w:rsidP="000A0CE9">
      <w:pPr>
        <w:pStyle w:val="Deltagare"/>
        <w:rPr>
          <w:noProof w:val="0"/>
        </w:rPr>
      </w:pPr>
      <w:r w:rsidRPr="006946CD">
        <w:rPr>
          <w:noProof w:val="0"/>
        </w:rPr>
        <w:t>I beslutet har deltagit: Per Westerberg, ordförande, Carina Moberg (S), Anna Kinberg Batra (M), Agneta Gille (S), Margareta Pålsson (M), Leif Jakobsson (S), Tomas Tobé (M), Pia Nilsson (S), Magdalena Andersson (M), Gunvor G Ericson (MP), Johan Pehrson (FP).</w:t>
      </w:r>
    </w:p>
    <w:p w:rsidR="00AA59C6" w:rsidRPr="006946CD" w:rsidRDefault="00AA59C6" w:rsidP="00AA59C6"/>
    <w:p w:rsidR="00AA59C6" w:rsidRPr="006946CD" w:rsidRDefault="00AA59C6" w:rsidP="00AA59C6">
      <w:pPr>
        <w:sectPr w:rsidR="00AA59C6" w:rsidRPr="006946CD" w:rsidSect="00AA59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4649" w:bottom="4507" w:left="1304" w:header="340" w:footer="227" w:gutter="0"/>
          <w:cols w:space="720"/>
          <w:titlePg/>
          <w:docGrid w:linePitch="258"/>
        </w:sectPr>
      </w:pPr>
    </w:p>
    <w:p w:rsidR="00AA59C6" w:rsidRPr="006946CD" w:rsidRDefault="00AA59C6" w:rsidP="001400A9">
      <w:pPr>
        <w:pStyle w:val="R1"/>
      </w:pPr>
      <w:r w:rsidRPr="006946CD">
        <w:lastRenderedPageBreak/>
        <w:t>Redogörelse för behandlingen under 2011 av riksdagens skrivelser till rik</w:t>
      </w:r>
      <w:r w:rsidRPr="006946CD">
        <w:t>s</w:t>
      </w:r>
      <w:r w:rsidRPr="006946CD">
        <w:t xml:space="preserve">dagsstyrelsen </w:t>
      </w:r>
    </w:p>
    <w:p w:rsidR="00AA59C6" w:rsidRPr="006946CD" w:rsidRDefault="00AA59C6" w:rsidP="001400A9">
      <w:pPr>
        <w:pStyle w:val="R2"/>
        <w:spacing w:before="0"/>
      </w:pPr>
      <w:r w:rsidRPr="006946CD">
        <w:t>Bakgrund</w:t>
      </w:r>
    </w:p>
    <w:p w:rsidR="00AA59C6" w:rsidRPr="006946CD" w:rsidRDefault="00AA59C6" w:rsidP="001400A9">
      <w:r w:rsidRPr="006946CD">
        <w:t>Sedan slutet av 1990-talet har behandlingen av riksdagens skrivelser till rik</w:t>
      </w:r>
      <w:r w:rsidRPr="006946CD">
        <w:t>s</w:t>
      </w:r>
      <w:r w:rsidRPr="006946CD">
        <w:t>dagsstyrelsen (</w:t>
      </w:r>
      <w:r w:rsidRPr="006946CD">
        <w:rPr>
          <w:i/>
        </w:rPr>
        <w:t>tidigare talmanskonferensen</w:t>
      </w:r>
      <w:r w:rsidRPr="006946CD">
        <w:t>) redovisats i en bilaga till Rik</w:t>
      </w:r>
      <w:r w:rsidRPr="006946CD">
        <w:t>s</w:t>
      </w:r>
      <w:r w:rsidRPr="006946CD">
        <w:t>dagsförvaltningens årsredovisning, som sedan behandlats av konstitutionsu</w:t>
      </w:r>
      <w:r w:rsidRPr="006946CD">
        <w:t>t</w:t>
      </w:r>
      <w:r w:rsidRPr="006946CD">
        <w:t>skottet i dess budgetbetänkande. I redogörelsen redovisas kortfattade sakup</w:t>
      </w:r>
      <w:r w:rsidRPr="006946CD">
        <w:t>p</w:t>
      </w:r>
      <w:r w:rsidRPr="006946CD">
        <w:t xml:space="preserve">gifter om riksdagsskrivelsernas nummer och övriga aktuella dokument </w:t>
      </w:r>
      <w:r w:rsidRPr="006946CD">
        <w:rPr>
          <w:i/>
        </w:rPr>
        <w:t>(fra</w:t>
      </w:r>
      <w:r w:rsidRPr="006946CD">
        <w:rPr>
          <w:i/>
        </w:rPr>
        <w:t>m</w:t>
      </w:r>
      <w:r w:rsidRPr="006946CD">
        <w:rPr>
          <w:i/>
        </w:rPr>
        <w:t>ställning, proposition, motioner, utskottsbetänkande, protokoll</w:t>
      </w:r>
      <w:r w:rsidRPr="006946CD">
        <w:t>) och i för</w:t>
      </w:r>
      <w:r w:rsidRPr="006946CD">
        <w:t>e</w:t>
      </w:r>
      <w:r w:rsidRPr="006946CD">
        <w:t>kommande fall uppgift om genomförda lagändringar samt uppgift om skrive</w:t>
      </w:r>
      <w:r w:rsidRPr="006946CD">
        <w:t>l</w:t>
      </w:r>
      <w:r w:rsidRPr="006946CD">
        <w:t>sen är slu</w:t>
      </w:r>
      <w:r w:rsidRPr="006946CD">
        <w:t>t</w:t>
      </w:r>
      <w:r w:rsidRPr="006946CD">
        <w:t xml:space="preserve">behandlad eller inte. </w:t>
      </w:r>
    </w:p>
    <w:p w:rsidR="00AA59C6" w:rsidRPr="006946CD" w:rsidRDefault="00AA59C6" w:rsidP="001400A9">
      <w:pPr>
        <w:pStyle w:val="Normaltindrag"/>
      </w:pPr>
      <w:r w:rsidRPr="006946CD">
        <w:t>Regeringen lämnar varje år, vanligtvis i början av mars, en redovisning till riksdagen om de åtgärder som vidtagits och de beslut som fattats med anle</w:t>
      </w:r>
      <w:r w:rsidRPr="006946CD">
        <w:t>d</w:t>
      </w:r>
      <w:r w:rsidRPr="006946CD">
        <w:t>ning av riksdagens skrivelser till regeringen, skrivelse 75. Konstitutionsu</w:t>
      </w:r>
      <w:r w:rsidRPr="006946CD">
        <w:t>t</w:t>
      </w:r>
      <w:r w:rsidRPr="006946CD">
        <w:t>skottets bere</w:t>
      </w:r>
      <w:r w:rsidRPr="006946CD">
        <w:t>d</w:t>
      </w:r>
      <w:r w:rsidRPr="006946CD">
        <w:t>ning av skrivelsen och uppföljningen av regeringens åtgärder utgör en viktig del av rik</w:t>
      </w:r>
      <w:r w:rsidRPr="006946CD">
        <w:t>s</w:t>
      </w:r>
      <w:r w:rsidRPr="006946CD">
        <w:t xml:space="preserve">dagens grundlagsfästa kontrollmakt. </w:t>
      </w:r>
    </w:p>
    <w:p w:rsidR="00AA59C6" w:rsidRPr="006946CD" w:rsidRDefault="00AA59C6" w:rsidP="001400A9">
      <w:pPr>
        <w:pStyle w:val="Normaltindrag"/>
      </w:pPr>
      <w:r w:rsidRPr="006946CD">
        <w:t>Riksdagsstyrelsen har nu beslutat att redovisningen till riksdagen av vi</w:t>
      </w:r>
      <w:r w:rsidRPr="006946CD">
        <w:t>d</w:t>
      </w:r>
      <w:r w:rsidRPr="006946CD">
        <w:t>tagna åtgärder ska följa samma form som regeringen</w:t>
      </w:r>
      <w:r w:rsidR="00856E11" w:rsidRPr="006946CD">
        <w:t>s redovisning</w:t>
      </w:r>
      <w:r w:rsidRPr="006946CD">
        <w:t>. Riksdag</w:t>
      </w:r>
      <w:r w:rsidRPr="006946CD">
        <w:t>s</w:t>
      </w:r>
      <w:r w:rsidRPr="006946CD">
        <w:t>styrelsens redovisning av vilka åtgärder som vidtagits med anledning av riksdagsskrivelserna överlämnas därför till riksdagen i denna redog</w:t>
      </w:r>
      <w:r w:rsidRPr="006946CD">
        <w:t>ö</w:t>
      </w:r>
      <w:r w:rsidRPr="006946CD">
        <w:t xml:space="preserve">relse. </w:t>
      </w:r>
    </w:p>
    <w:p w:rsidR="00AA59C6" w:rsidRPr="006946CD" w:rsidRDefault="00AA59C6" w:rsidP="001400A9">
      <w:pPr>
        <w:pStyle w:val="R3"/>
      </w:pPr>
      <w:r w:rsidRPr="006946CD">
        <w:t>Riksmötet 2011/12</w:t>
      </w:r>
    </w:p>
    <w:p w:rsidR="00AA59C6" w:rsidRPr="006946CD" w:rsidRDefault="00AA59C6" w:rsidP="00AA59C6">
      <w:pPr>
        <w:pStyle w:val="R4"/>
        <w:spacing w:before="210"/>
        <w:rPr>
          <w:highlight w:val="lightGray"/>
        </w:rPr>
      </w:pPr>
      <w:r w:rsidRPr="006946CD">
        <w:t>Rskr. nr 6</w:t>
      </w:r>
      <w:r w:rsidR="001400A9" w:rsidRPr="006946CD">
        <w:t>3 till riksdagsstyrelsen (nr 56–</w:t>
      </w:r>
      <w:r w:rsidRPr="006946CD">
        <w:t>62 till regeringen, nr 64 till riksdagens ombudsmän)</w:t>
      </w:r>
    </w:p>
    <w:p w:rsidR="00AA59C6" w:rsidRPr="006946CD" w:rsidRDefault="00AA59C6" w:rsidP="001400A9">
      <w:pPr>
        <w:spacing w:before="120"/>
        <w:jc w:val="left"/>
      </w:pPr>
      <w:r w:rsidRPr="006946CD">
        <w:t>Prop. 2011/12:1 Budgetpropositionen för 2012</w:t>
      </w:r>
    </w:p>
    <w:p w:rsidR="00AA59C6" w:rsidRPr="006946CD" w:rsidRDefault="00AA59C6" w:rsidP="00AA59C6">
      <w:pPr>
        <w:jc w:val="left"/>
      </w:pPr>
      <w:r w:rsidRPr="006946CD">
        <w:t>2010/11:RS2 Riksdagsförvaltningens årsredovisning för verksamhetsåret 2010</w:t>
      </w:r>
    </w:p>
    <w:p w:rsidR="00AA59C6" w:rsidRPr="006946CD" w:rsidRDefault="00AA59C6" w:rsidP="001400A9">
      <w:r w:rsidRPr="006946CD">
        <w:t>Motioner</w:t>
      </w:r>
    </w:p>
    <w:p w:rsidR="00AA59C6" w:rsidRPr="006946CD" w:rsidRDefault="00AA59C6" w:rsidP="00AA59C6">
      <w:pPr>
        <w:jc w:val="left"/>
      </w:pPr>
      <w:r w:rsidRPr="006946CD">
        <w:t>Betänkande 2011/12:KU1</w:t>
      </w:r>
    </w:p>
    <w:p w:rsidR="00AA59C6" w:rsidRPr="006946CD" w:rsidRDefault="00AA59C6" w:rsidP="00AA59C6">
      <w:pPr>
        <w:jc w:val="left"/>
      </w:pPr>
      <w:r w:rsidRPr="006946CD">
        <w:t>Protokoll 2011/12:43</w:t>
      </w:r>
    </w:p>
    <w:p w:rsidR="00AA59C6" w:rsidRPr="006946CD" w:rsidRDefault="00AA59C6" w:rsidP="001400A9">
      <w:r w:rsidRPr="006946CD">
        <w:t>Genomförda lagändringar:</w:t>
      </w:r>
    </w:p>
    <w:p w:rsidR="00AA59C6" w:rsidRPr="006946CD" w:rsidRDefault="00AA59C6" w:rsidP="001400A9">
      <w:r w:rsidRPr="006946CD">
        <w:t>Lag (2011:1501) om ändring i budgetlagen (2011:203) med ikraftträdande 1 jan 2012.</w:t>
      </w:r>
    </w:p>
    <w:p w:rsidR="00AA59C6" w:rsidRPr="006946CD" w:rsidRDefault="00AA59C6" w:rsidP="001400A9">
      <w:r w:rsidRPr="006946CD">
        <w:t>Lag (2011:1536) om ändring i lagen (1999:1209) om stöd till riksdagsled</w:t>
      </w:r>
      <w:r w:rsidRPr="006946CD">
        <w:t>a</w:t>
      </w:r>
      <w:r w:rsidRPr="006946CD">
        <w:t>möternas och partigruppernas arbete i riksdagen med ikraftträdande 1 jan 2012.</w:t>
      </w:r>
    </w:p>
    <w:p w:rsidR="00AA59C6" w:rsidRPr="006946CD" w:rsidRDefault="001400A9" w:rsidP="001400A9">
      <w:r w:rsidRPr="006946CD">
        <w:br w:type="page"/>
      </w:r>
      <w:r w:rsidR="00AA59C6" w:rsidRPr="006946CD">
        <w:t>Lag (2011:1558) om ändring i radio- och tv-lagen (2010:696) med ikrafttr</w:t>
      </w:r>
      <w:r w:rsidR="00AA59C6" w:rsidRPr="006946CD">
        <w:t>ä</w:t>
      </w:r>
      <w:r w:rsidR="00AA59C6" w:rsidRPr="006946CD">
        <w:t>dande 1 jan 2012 (övergångsbestämmelser).</w:t>
      </w:r>
    </w:p>
    <w:p w:rsidR="00AA59C6" w:rsidRPr="006946CD" w:rsidRDefault="00AA59C6" w:rsidP="00AA59C6">
      <w:pPr>
        <w:jc w:val="left"/>
        <w:rPr>
          <w:i/>
        </w:rPr>
      </w:pPr>
      <w:r w:rsidRPr="006946CD">
        <w:rPr>
          <w:i/>
        </w:rPr>
        <w:t>Skrivelsen är slutbehandlad.</w:t>
      </w:r>
    </w:p>
    <w:p w:rsidR="00AA59C6" w:rsidRPr="006946CD" w:rsidRDefault="00AA59C6" w:rsidP="00AA59C6">
      <w:pPr>
        <w:pStyle w:val="R4"/>
        <w:spacing w:before="210"/>
      </w:pPr>
      <w:r w:rsidRPr="006946CD">
        <w:t>- - - - - - - - - - - - - - - - - - - - - - - - - - - - - - - - - - - - - - - - -</w:t>
      </w:r>
    </w:p>
    <w:p w:rsidR="00AA59C6" w:rsidRPr="006946CD" w:rsidRDefault="00AA59C6" w:rsidP="001400A9">
      <w:pPr>
        <w:pStyle w:val="Rubrik3"/>
        <w:rPr>
          <w:noProof w:val="0"/>
        </w:rPr>
      </w:pPr>
      <w:r w:rsidRPr="006946CD">
        <w:rPr>
          <w:noProof w:val="0"/>
        </w:rPr>
        <w:t>Riksmötet 2010/11</w:t>
      </w:r>
    </w:p>
    <w:p w:rsidR="00AA59C6" w:rsidRPr="006946CD" w:rsidRDefault="00AA59C6" w:rsidP="001400A9">
      <w:pPr>
        <w:pStyle w:val="Rubrik4"/>
        <w:rPr>
          <w:noProof w:val="0"/>
          <w:highlight w:val="lightGray"/>
        </w:rPr>
      </w:pPr>
      <w:r w:rsidRPr="006946CD">
        <w:rPr>
          <w:noProof w:val="0"/>
        </w:rPr>
        <w:t>Rskr. nr 266 till riksdagsstyrelsen (nr 264, 265 till regeringen)</w:t>
      </w:r>
    </w:p>
    <w:p w:rsidR="00AA59C6" w:rsidRPr="006946CD" w:rsidRDefault="00AA59C6" w:rsidP="001400A9">
      <w:pPr>
        <w:spacing w:before="120"/>
      </w:pPr>
      <w:r w:rsidRPr="006946CD">
        <w:t>2010/11:RS3 En ny instruktion för riksdagsförvaltningen</w:t>
      </w:r>
    </w:p>
    <w:p w:rsidR="00AA59C6" w:rsidRPr="006946CD" w:rsidRDefault="00AA59C6" w:rsidP="001400A9">
      <w:r w:rsidRPr="006946CD">
        <w:t>Betänkande 2010/11:KU30</w:t>
      </w:r>
    </w:p>
    <w:p w:rsidR="00AA59C6" w:rsidRPr="006946CD" w:rsidRDefault="00AA59C6" w:rsidP="001400A9">
      <w:r w:rsidRPr="006946CD">
        <w:t>Protokoll 2010/11:105, 109</w:t>
      </w:r>
    </w:p>
    <w:p w:rsidR="00AA59C6" w:rsidRPr="006946CD" w:rsidRDefault="00AA59C6" w:rsidP="001400A9">
      <w:r w:rsidRPr="006946CD">
        <w:t xml:space="preserve">Grundförfattning: </w:t>
      </w:r>
    </w:p>
    <w:p w:rsidR="00AA59C6" w:rsidRPr="006946CD" w:rsidRDefault="00AA59C6" w:rsidP="001400A9">
      <w:r w:rsidRPr="006946CD">
        <w:t>Lag (2011:745) med instruktion för Riksdagsförvaltningen med ikraftträda</w:t>
      </w:r>
      <w:r w:rsidRPr="006946CD">
        <w:t>n</w:t>
      </w:r>
      <w:r w:rsidRPr="006946CD">
        <w:t>de den 1 juli 2011.</w:t>
      </w:r>
    </w:p>
    <w:p w:rsidR="00AA59C6" w:rsidRPr="006946CD" w:rsidRDefault="00AA59C6" w:rsidP="001400A9">
      <w:r w:rsidRPr="006946CD">
        <w:t>Genomförda lagändringar:</w:t>
      </w:r>
    </w:p>
    <w:p w:rsidR="00AA59C6" w:rsidRPr="006946CD" w:rsidRDefault="00AA59C6" w:rsidP="001400A9">
      <w:r w:rsidRPr="006946CD">
        <w:t>Lag (2011:746) om ändring i lagen (RFS 1980:4) (1980:607) om besluta</w:t>
      </w:r>
      <w:r w:rsidRPr="006946CD">
        <w:t>n</w:t>
      </w:r>
      <w:r w:rsidRPr="006946CD">
        <w:t>de organ i frågor om disciplinansvar m.m. beträffande arbetstagare hos rik</w:t>
      </w:r>
      <w:r w:rsidRPr="006946CD">
        <w:t>s</w:t>
      </w:r>
      <w:r w:rsidRPr="006946CD">
        <w:t>dagen och dess myndigheter med ikraftträdande den 1 juli 2011.</w:t>
      </w:r>
    </w:p>
    <w:p w:rsidR="00AA59C6" w:rsidRPr="006946CD" w:rsidRDefault="00AA59C6" w:rsidP="001400A9">
      <w:r w:rsidRPr="006946CD">
        <w:t>Lag (2011:747) om ändring i lagen (1989:185) om arvoden m.m. för up</w:t>
      </w:r>
      <w:r w:rsidRPr="006946CD">
        <w:t>p</w:t>
      </w:r>
      <w:r w:rsidRPr="006946CD">
        <w:t>drag inom riksdagen, dess myndigheter och organ med ikraftträdande den 1 juli 2011.</w:t>
      </w:r>
    </w:p>
    <w:p w:rsidR="00AA59C6" w:rsidRPr="006946CD" w:rsidRDefault="00AA59C6" w:rsidP="001400A9">
      <w:r w:rsidRPr="006946CD">
        <w:t>Lag (2011:748) om ändring i lagen (1989:186) om överklagande av adminis</w:t>
      </w:r>
      <w:r w:rsidRPr="006946CD">
        <w:t>t</w:t>
      </w:r>
      <w:r w:rsidRPr="006946CD">
        <w:t>rativa beslut av riksdagsförvaltningen och riksdagens myndigheter med ikraf</w:t>
      </w:r>
      <w:r w:rsidRPr="006946CD">
        <w:t>t</w:t>
      </w:r>
      <w:r w:rsidRPr="006946CD">
        <w:t>trädande den 1 juli 2011.</w:t>
      </w:r>
    </w:p>
    <w:p w:rsidR="00AA59C6" w:rsidRPr="006946CD" w:rsidRDefault="00AA59C6" w:rsidP="001400A9">
      <w:r w:rsidRPr="006946CD">
        <w:t>Lag (2011:749) om ändring i lagen (1994:1065) om ekonomiska villkor för riksdagens ledamöter med ikraftträdande den 1 juli 2011.</w:t>
      </w:r>
    </w:p>
    <w:p w:rsidR="00AA59C6" w:rsidRPr="006946CD" w:rsidRDefault="00AA59C6" w:rsidP="001400A9">
      <w:r w:rsidRPr="006946CD">
        <w:t>Lag (2011:750) om ändring i lagen (2002:1023) med instruktion för Riksrev</w:t>
      </w:r>
      <w:r w:rsidRPr="006946CD">
        <w:t>i</w:t>
      </w:r>
      <w:r w:rsidRPr="006946CD">
        <w:t>sionen med ikraftträdande den 1 juli 2011.</w:t>
      </w:r>
    </w:p>
    <w:p w:rsidR="00AA59C6" w:rsidRPr="006946CD" w:rsidRDefault="00AA59C6" w:rsidP="001400A9">
      <w:r w:rsidRPr="006946CD">
        <w:t>Lag (2011:751) om ändring i lagen (2006:128) om säkerhetsskydd i rik</w:t>
      </w:r>
      <w:r w:rsidRPr="006946CD">
        <w:t>s</w:t>
      </w:r>
      <w:r w:rsidRPr="006946CD">
        <w:t>dagen och dess myndigheter med ikraftträdande den 1 juli 2011.</w:t>
      </w:r>
    </w:p>
    <w:p w:rsidR="00AA59C6" w:rsidRPr="006946CD" w:rsidRDefault="00AA59C6" w:rsidP="001400A9">
      <w:pPr>
        <w:rPr>
          <w:i/>
        </w:rPr>
      </w:pPr>
      <w:r w:rsidRPr="006946CD">
        <w:rPr>
          <w:i/>
        </w:rPr>
        <w:t>Skrivelsen är slutbehandlad.</w:t>
      </w:r>
    </w:p>
    <w:p w:rsidR="00AA59C6" w:rsidRPr="006946CD" w:rsidRDefault="00AA59C6" w:rsidP="00AA59C6">
      <w:pPr>
        <w:pStyle w:val="R4"/>
        <w:spacing w:before="210"/>
      </w:pPr>
      <w:r w:rsidRPr="006946CD">
        <w:t>- - - - - - - - - - - - - - - - - - - - - - - - - - - - - - - - - - - - - - - - -</w:t>
      </w:r>
    </w:p>
    <w:p w:rsidR="00AA59C6" w:rsidRPr="006946CD" w:rsidRDefault="00AA59C6" w:rsidP="00AA59C6">
      <w:pPr>
        <w:pStyle w:val="R4"/>
        <w:spacing w:before="210"/>
        <w:rPr>
          <w:highlight w:val="lightGray"/>
        </w:rPr>
      </w:pPr>
      <w:r w:rsidRPr="006946CD">
        <w:t>Rskr. nr 178 till riksdagsstyrelsen (nr 177 till regeringen)</w:t>
      </w:r>
    </w:p>
    <w:p w:rsidR="00AA59C6" w:rsidRPr="006946CD" w:rsidRDefault="00AA59C6" w:rsidP="001400A9">
      <w:pPr>
        <w:spacing w:before="120"/>
        <w:jc w:val="left"/>
      </w:pPr>
      <w:r w:rsidRPr="006946CD">
        <w:t>Prop. 2010/11:40 En reformerad budgetlag</w:t>
      </w:r>
    </w:p>
    <w:p w:rsidR="00AA59C6" w:rsidRPr="006946CD" w:rsidRDefault="00AA59C6" w:rsidP="00AA59C6">
      <w:pPr>
        <w:jc w:val="left"/>
      </w:pPr>
      <w:r w:rsidRPr="006946CD">
        <w:t>Motioner</w:t>
      </w:r>
    </w:p>
    <w:p w:rsidR="00AA59C6" w:rsidRPr="006946CD" w:rsidRDefault="00AA59C6" w:rsidP="00AA59C6">
      <w:pPr>
        <w:jc w:val="left"/>
      </w:pPr>
      <w:r w:rsidRPr="006946CD">
        <w:t>Betänkande 2010/11:KU14</w:t>
      </w:r>
    </w:p>
    <w:p w:rsidR="00AA59C6" w:rsidRPr="006946CD" w:rsidRDefault="00AA59C6" w:rsidP="00AA59C6">
      <w:pPr>
        <w:jc w:val="left"/>
      </w:pPr>
      <w:r w:rsidRPr="006946CD">
        <w:t>Protokoll 2010/11:66</w:t>
      </w:r>
    </w:p>
    <w:p w:rsidR="00AA59C6" w:rsidRPr="006946CD" w:rsidRDefault="00AA59C6" w:rsidP="001400A9">
      <w:r w:rsidRPr="006946CD">
        <w:t xml:space="preserve">Grundförfattning: </w:t>
      </w:r>
    </w:p>
    <w:p w:rsidR="00AA59C6" w:rsidRPr="006946CD" w:rsidRDefault="00AA59C6" w:rsidP="001400A9">
      <w:pPr>
        <w:rPr>
          <w:szCs w:val="19"/>
        </w:rPr>
      </w:pPr>
      <w:r w:rsidRPr="006946CD">
        <w:t>Budgetlag (2011:203) med</w:t>
      </w:r>
      <w:r w:rsidRPr="006946CD">
        <w:rPr>
          <w:szCs w:val="19"/>
        </w:rPr>
        <w:t xml:space="preserve"> ikraftträdande den 1 apr 2011 (övergångsbestä</w:t>
      </w:r>
      <w:r w:rsidRPr="006946CD">
        <w:rPr>
          <w:szCs w:val="19"/>
        </w:rPr>
        <w:t>m</w:t>
      </w:r>
      <w:r w:rsidRPr="006946CD">
        <w:rPr>
          <w:szCs w:val="19"/>
        </w:rPr>
        <w:t>melser)</w:t>
      </w:r>
    </w:p>
    <w:p w:rsidR="00AA59C6" w:rsidRPr="006946CD" w:rsidRDefault="00AA59C6" w:rsidP="001400A9">
      <w:r w:rsidRPr="006946CD">
        <w:t>Genomförda lagändringar:</w:t>
      </w:r>
    </w:p>
    <w:p w:rsidR="00AA59C6" w:rsidRPr="006946CD" w:rsidRDefault="00AA59C6" w:rsidP="001400A9">
      <w:r w:rsidRPr="006946CD">
        <w:t>Lag (2011:204) om ändring i aktiebolagslagen (2005:551) med ikrafttr</w:t>
      </w:r>
      <w:r w:rsidRPr="006946CD">
        <w:t>ä</w:t>
      </w:r>
      <w:r w:rsidRPr="006946CD">
        <w:t>dande den 1 apr 2011.</w:t>
      </w:r>
    </w:p>
    <w:p w:rsidR="00AA59C6" w:rsidRPr="006946CD" w:rsidRDefault="00AA59C6" w:rsidP="001400A9">
      <w:r w:rsidRPr="006946CD">
        <w:t>Lag (2011:205) om ändring i lagen (2000:194) om införande av ny lagstif</w:t>
      </w:r>
      <w:r w:rsidRPr="006946CD">
        <w:t>t</w:t>
      </w:r>
      <w:r w:rsidRPr="006946CD">
        <w:t>ning för allmänna pensionsfonder med ikraftträdande den 1 apr 2011.</w:t>
      </w:r>
    </w:p>
    <w:p w:rsidR="00AA59C6" w:rsidRPr="006946CD" w:rsidRDefault="00AA59C6" w:rsidP="001400A9">
      <w:r w:rsidRPr="006946CD">
        <w:t>Lag (2011:206) om ändring i lagen (2008:812) om statliga garantier till insä</w:t>
      </w:r>
      <w:r w:rsidRPr="006946CD">
        <w:t>t</w:t>
      </w:r>
      <w:r w:rsidRPr="006946CD">
        <w:t>tare i utländska instituts filialer i Sverige med ikraftträdande den 1 apr 2011.</w:t>
      </w:r>
    </w:p>
    <w:p w:rsidR="00AA59C6" w:rsidRPr="006946CD" w:rsidRDefault="00AA59C6" w:rsidP="001400A9">
      <w:r w:rsidRPr="006946CD">
        <w:t>Lag (2011:207) om ändring i lagen (2008:814) om statligt stöd till kreditinst</w:t>
      </w:r>
      <w:r w:rsidRPr="006946CD">
        <w:t>i</w:t>
      </w:r>
      <w:r w:rsidRPr="006946CD">
        <w:t>tut med ikraftträdande den 1 apr 2011.</w:t>
      </w:r>
    </w:p>
    <w:p w:rsidR="00AA59C6" w:rsidRPr="006946CD" w:rsidRDefault="00AA59C6" w:rsidP="001400A9">
      <w:r w:rsidRPr="006946CD">
        <w:t>Lag (2011:208) om ändring i lagen (1988:1385) om Sveriges riksbank med ikraftträdande den 1 apr 2011.</w:t>
      </w:r>
    </w:p>
    <w:p w:rsidR="00AA59C6" w:rsidRPr="006946CD" w:rsidRDefault="00AA59C6" w:rsidP="001400A9">
      <w:r w:rsidRPr="006946CD">
        <w:t>Lag (2011:209) om ändring i riksdagsordningen med ikraftträdande den 1 apr 2011.</w:t>
      </w:r>
    </w:p>
    <w:p w:rsidR="00AA59C6" w:rsidRPr="006946CD" w:rsidRDefault="00AA59C6" w:rsidP="001400A9">
      <w:pPr>
        <w:rPr>
          <w:i/>
        </w:rPr>
      </w:pPr>
      <w:r w:rsidRPr="006946CD">
        <w:rPr>
          <w:i/>
        </w:rPr>
        <w:t>Skrivelsen är slutbehandlad.</w:t>
      </w:r>
    </w:p>
    <w:p w:rsidR="00AA59C6" w:rsidRPr="006946CD" w:rsidRDefault="00AA59C6" w:rsidP="001400A9">
      <w:r w:rsidRPr="006946CD">
        <w:t>- - - - - - - - - - - - - - - - - - - - - - - - - - - - - - - - - - - - - - - - -</w:t>
      </w:r>
    </w:p>
    <w:p w:rsidR="00AA59C6" w:rsidRPr="006946CD" w:rsidRDefault="00AA59C6" w:rsidP="001400A9">
      <w:pPr>
        <w:pStyle w:val="Rubrik4"/>
        <w:rPr>
          <w:noProof w:val="0"/>
          <w:highlight w:val="lightGray"/>
        </w:rPr>
      </w:pPr>
      <w:r w:rsidRPr="006946CD">
        <w:rPr>
          <w:noProof w:val="0"/>
        </w:rPr>
        <w:t>Rskr. nr 149 till riksdagsstyrelsen (nr 150  till riksdagens ombudsmän, nr 174 till regeringen)</w:t>
      </w:r>
    </w:p>
    <w:p w:rsidR="00AA59C6" w:rsidRPr="006946CD" w:rsidRDefault="00AA59C6" w:rsidP="001400A9">
      <w:pPr>
        <w:spacing w:before="120"/>
      </w:pPr>
      <w:r w:rsidRPr="006946CD">
        <w:t>2009/10:RS5 Delegationsbeslut inom JO-ämbetet</w:t>
      </w:r>
    </w:p>
    <w:p w:rsidR="00AA59C6" w:rsidRPr="006946CD" w:rsidRDefault="00AA59C6" w:rsidP="001400A9">
      <w:r w:rsidRPr="006946CD">
        <w:t>Betänkande 2010/11:KU7</w:t>
      </w:r>
    </w:p>
    <w:p w:rsidR="00AA59C6" w:rsidRPr="006946CD" w:rsidRDefault="00AA59C6" w:rsidP="001400A9">
      <w:r w:rsidRPr="006946CD">
        <w:t>Protokoll 2010/11:48</w:t>
      </w:r>
    </w:p>
    <w:p w:rsidR="00AA59C6" w:rsidRPr="006946CD" w:rsidRDefault="00AA59C6" w:rsidP="001400A9">
      <w:r w:rsidRPr="006946CD">
        <w:t>Genomförda lagändringar:</w:t>
      </w:r>
    </w:p>
    <w:p w:rsidR="00AA59C6" w:rsidRPr="006946CD" w:rsidRDefault="00AA59C6" w:rsidP="001400A9">
      <w:r w:rsidRPr="006946CD">
        <w:t>Lag (2011:271) om ändring i lagen (1986:765) med instruktion för Riksd</w:t>
      </w:r>
      <w:r w:rsidRPr="006946CD">
        <w:t>a</w:t>
      </w:r>
      <w:r w:rsidRPr="006946CD">
        <w:t>gens ombudsmän med ikraftträdande den 1 mars 2011</w:t>
      </w:r>
    </w:p>
    <w:p w:rsidR="00AA59C6" w:rsidRPr="006946CD" w:rsidRDefault="00AA59C6" w:rsidP="001400A9">
      <w:pPr>
        <w:rPr>
          <w:i/>
        </w:rPr>
      </w:pPr>
      <w:r w:rsidRPr="006946CD">
        <w:rPr>
          <w:i/>
        </w:rPr>
        <w:t>Skrivelsen är slutbehandlad.</w:t>
      </w:r>
    </w:p>
    <w:p w:rsidR="00AA59C6" w:rsidRPr="006946CD" w:rsidRDefault="00AA59C6" w:rsidP="001400A9"/>
    <w:p w:rsidR="00AA59C6" w:rsidRPr="006946CD" w:rsidRDefault="00AA59C6" w:rsidP="001400A9"/>
    <w:p w:rsidR="00267573" w:rsidRPr="006946CD" w:rsidRDefault="00267573" w:rsidP="001400A9">
      <w:pPr>
        <w:pStyle w:val="Rubrik1"/>
        <w:rPr>
          <w:noProof w:val="0"/>
        </w:rPr>
      </w:pPr>
    </w:p>
    <w:p w:rsidR="00267573" w:rsidRPr="006946CD" w:rsidRDefault="00267573" w:rsidP="00267573">
      <w:pPr>
        <w:pStyle w:val="Tryckort"/>
        <w:framePr w:wrap="around"/>
        <w:jc w:val="right"/>
      </w:pPr>
      <w:r w:rsidRPr="006946CD">
        <w:t>Elanders Gotab, Stockholm  2012</w:t>
      </w:r>
    </w:p>
    <w:p w:rsidR="00FC2D64" w:rsidRPr="006946CD" w:rsidRDefault="00FC2D64" w:rsidP="00267573">
      <w:pPr>
        <w:pStyle w:val="Normaltindrag"/>
      </w:pPr>
    </w:p>
    <w:sectPr w:rsidR="00FC2D64" w:rsidRPr="006946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DFA" w:rsidRPr="006946CD" w:rsidRDefault="006B7DFA">
      <w:r w:rsidRPr="006946CD">
        <w:separator/>
      </w:r>
    </w:p>
  </w:endnote>
  <w:endnote w:type="continuationSeparator" w:id="0">
    <w:p w:rsidR="006B7DFA" w:rsidRPr="006946CD" w:rsidRDefault="006B7DFA">
      <w:r w:rsidRPr="006946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 w:rsidP="00AA59C6">
    <w:pPr>
      <w:pStyle w:val="SidfotV"/>
      <w:framePr w:w="8957" w:h="283" w:hRule="exact" w:hSpace="0" w:vSpace="0" w:wrap="around" w:xAlign="inside" w:y="13040" w:anchorLock="0"/>
    </w:pPr>
    <w:r w:rsidRPr="006946CD">
      <w:fldChar w:fldCharType="begin" w:fldLock="1"/>
    </w:r>
    <w:r w:rsidRPr="006946CD">
      <w:instrText xml:space="preserve"> P</w:instrText>
    </w:r>
    <w:r w:rsidRPr="006946CD">
      <w:instrText>A</w:instrText>
    </w:r>
    <w:r w:rsidRPr="006946CD">
      <w:instrText xml:space="preserve">GE </w:instrText>
    </w:r>
    <w:r w:rsidRPr="006946CD">
      <w:fldChar w:fldCharType="separate"/>
    </w:r>
    <w:r w:rsidRPr="006946CD">
      <w:t>2</w:t>
    </w:r>
    <w:r w:rsidRPr="006946CD">
      <w:fldChar w:fldCharType="end"/>
    </w:r>
  </w:p>
  <w:p w:rsidR="00267573" w:rsidRPr="006946CD" w:rsidRDefault="002675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 w:rsidP="00AA59C6">
    <w:pPr>
      <w:pStyle w:val="SidfotH"/>
      <w:framePr w:w="8957" w:h="283" w:hRule="exact" w:hSpace="0" w:vSpace="0" w:wrap="around" w:xAlign="inside" w:y="13040" w:anchorLock="0"/>
    </w:pPr>
    <w:r w:rsidRPr="006946CD">
      <w:fldChar w:fldCharType="begin" w:fldLock="1"/>
    </w:r>
    <w:r w:rsidRPr="006946CD">
      <w:instrText xml:space="preserve"> P</w:instrText>
    </w:r>
    <w:r w:rsidRPr="006946CD">
      <w:instrText>A</w:instrText>
    </w:r>
    <w:r w:rsidRPr="006946CD">
      <w:instrText xml:space="preserve">GE </w:instrText>
    </w:r>
    <w:r w:rsidRPr="006946CD">
      <w:fldChar w:fldCharType="separate"/>
    </w:r>
    <w:r w:rsidRPr="006946CD">
      <w:t>3</w:t>
    </w:r>
    <w:r w:rsidRPr="006946CD">
      <w:fldChar w:fldCharType="end"/>
    </w:r>
  </w:p>
  <w:p w:rsidR="00267573" w:rsidRPr="006946CD" w:rsidRDefault="0026757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 w:rsidP="00AA59C6">
    <w:pPr>
      <w:pStyle w:val="SidfotV"/>
      <w:framePr w:w="8957" w:h="283" w:hRule="exact" w:hSpace="0" w:vSpace="0" w:wrap="around" w:xAlign="inside" w:y="13040" w:anchorLock="0"/>
    </w:pPr>
    <w:r w:rsidRPr="006946CD">
      <w:fldChar w:fldCharType="begin" w:fldLock="1"/>
    </w:r>
    <w:r w:rsidRPr="006946CD">
      <w:instrText xml:space="preserve"> if </w:instrText>
    </w:r>
    <w:r w:rsidRPr="006946CD">
      <w:fldChar w:fldCharType="begin" w:fldLock="1"/>
    </w:r>
    <w:r w:rsidRPr="006946CD">
      <w:instrText xml:space="preserve"> = </w:instrText>
    </w:r>
    <w:r w:rsidRPr="006946CD">
      <w:fldChar w:fldCharType="begin" w:fldLock="1"/>
    </w:r>
    <w:r w:rsidRPr="006946CD">
      <w:instrText xml:space="preserve"> = </w:instrText>
    </w:r>
    <w:r w:rsidRPr="006946CD">
      <w:fldChar w:fldCharType="begin" w:fldLock="1"/>
    </w:r>
    <w:r w:rsidRPr="006946CD">
      <w:instrText xml:space="preserve"> page</w:instrText>
    </w:r>
    <w:r w:rsidRPr="006946CD">
      <w:fldChar w:fldCharType="separate"/>
    </w:r>
    <w:r w:rsidR="006946CD">
      <w:rPr>
        <w:noProof/>
      </w:rPr>
      <w:instrText>1</w:instrText>
    </w:r>
    <w:r w:rsidRPr="006946CD">
      <w:fldChar w:fldCharType="end"/>
    </w:r>
    <w:r w:rsidRPr="006946CD">
      <w:instrText xml:space="preserve">/2 </w:instrText>
    </w:r>
    <w:r w:rsidRPr="006946CD">
      <w:fldChar w:fldCharType="separate"/>
    </w:r>
    <w:r w:rsidR="006946CD">
      <w:rPr>
        <w:noProof/>
      </w:rPr>
      <w:instrText>0,5</w:instrText>
    </w:r>
    <w:r w:rsidRPr="006946CD">
      <w:fldChar w:fldCharType="end"/>
    </w:r>
    <w:r w:rsidRPr="006946CD">
      <w:instrText xml:space="preserve"> - </w:instrText>
    </w:r>
    <w:r w:rsidRPr="006946CD">
      <w:fldChar w:fldCharType="begin" w:fldLock="1"/>
    </w:r>
    <w:r w:rsidRPr="006946CD">
      <w:instrText xml:space="preserve"> = int(</w:instrText>
    </w:r>
    <w:r w:rsidRPr="006946CD">
      <w:fldChar w:fldCharType="begin" w:fldLock="1"/>
    </w:r>
    <w:r w:rsidRPr="006946CD">
      <w:instrText xml:space="preserve"> page</w:instrText>
    </w:r>
    <w:r w:rsidRPr="006946CD">
      <w:fldChar w:fldCharType="separate"/>
    </w:r>
    <w:r w:rsidR="006946CD">
      <w:rPr>
        <w:noProof/>
      </w:rPr>
      <w:instrText>1</w:instrText>
    </w:r>
    <w:r w:rsidRPr="006946CD">
      <w:fldChar w:fldCharType="end"/>
    </w:r>
    <w:r w:rsidRPr="006946CD">
      <w:instrText xml:space="preserve">/2) </w:instrText>
    </w:r>
    <w:r w:rsidRPr="006946CD">
      <w:fldChar w:fldCharType="separate"/>
    </w:r>
    <w:r w:rsidR="006946CD">
      <w:rPr>
        <w:noProof/>
      </w:rPr>
      <w:instrText>0</w:instrText>
    </w:r>
    <w:r w:rsidRPr="006946CD">
      <w:fldChar w:fldCharType="end"/>
    </w:r>
    <w:r w:rsidRPr="006946CD">
      <w:fldChar w:fldCharType="separate"/>
    </w:r>
    <w:r w:rsidR="006946CD">
      <w:rPr>
        <w:noProof/>
      </w:rPr>
      <w:instrText>0,5</w:instrText>
    </w:r>
    <w:r w:rsidRPr="006946CD">
      <w:fldChar w:fldCharType="end"/>
    </w:r>
    <w:r w:rsidRPr="006946CD">
      <w:instrText xml:space="preserve"> = 0 "</w:instrText>
    </w:r>
    <w:r w:rsidRPr="006946CD">
      <w:fldChar w:fldCharType="begin" w:fldLock="1"/>
    </w:r>
    <w:r w:rsidRPr="006946CD">
      <w:instrText xml:space="preserve"> P</w:instrText>
    </w:r>
    <w:r w:rsidRPr="006946CD">
      <w:instrText>A</w:instrText>
    </w:r>
    <w:r w:rsidRPr="006946CD">
      <w:instrText xml:space="preserve">GE </w:instrText>
    </w:r>
    <w:r w:rsidRPr="006946CD">
      <w:fldChar w:fldCharType="separate"/>
    </w:r>
    <w:r w:rsidRPr="006946CD">
      <w:instrText>14</w:instrText>
    </w:r>
    <w:r w:rsidRPr="006946CD">
      <w:fldChar w:fldCharType="end"/>
    </w:r>
  </w:p>
  <w:p w:rsidR="00267573" w:rsidRPr="006946CD" w:rsidRDefault="00267573" w:rsidP="00AA59C6">
    <w:pPr>
      <w:pStyle w:val="SidfotH"/>
      <w:framePr w:w="8957" w:h="283" w:hRule="exact" w:hSpace="0" w:vSpace="0" w:wrap="around" w:xAlign="inside" w:y="13040" w:anchorLock="0"/>
    </w:pPr>
    <w:r w:rsidRPr="006946CD">
      <w:instrText>""</w:instrText>
    </w:r>
    <w:r w:rsidRPr="006946CD">
      <w:fldChar w:fldCharType="begin" w:fldLock="1"/>
    </w:r>
    <w:r w:rsidRPr="006946CD">
      <w:instrText xml:space="preserve"> P</w:instrText>
    </w:r>
    <w:r w:rsidRPr="006946CD">
      <w:instrText>A</w:instrText>
    </w:r>
    <w:r w:rsidRPr="006946CD">
      <w:instrText xml:space="preserve">GE </w:instrText>
    </w:r>
    <w:r w:rsidRPr="006946CD">
      <w:fldChar w:fldCharType="separate"/>
    </w:r>
    <w:r w:rsidR="006946CD">
      <w:rPr>
        <w:noProof/>
      </w:rPr>
      <w:instrText>1</w:instrText>
    </w:r>
    <w:r w:rsidRPr="006946CD">
      <w:fldChar w:fldCharType="end"/>
    </w:r>
    <w:r w:rsidRPr="006946CD">
      <w:instrText>"</w:instrText>
    </w:r>
    <w:r w:rsidRPr="006946CD">
      <w:fldChar w:fldCharType="separate"/>
    </w:r>
    <w:r w:rsidR="006946CD">
      <w:rPr>
        <w:noProof/>
      </w:rPr>
      <w:t>1</w:t>
    </w:r>
    <w:r w:rsidRPr="006946CD">
      <w:fldChar w:fldCharType="end"/>
    </w:r>
  </w:p>
  <w:p w:rsidR="00267573" w:rsidRPr="006946CD" w:rsidRDefault="00267573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>
    <w:pPr>
      <w:pStyle w:val="SidfotV"/>
      <w:framePr w:w="8732" w:h="284" w:hRule="exact" w:hSpace="0" w:vSpace="0" w:wrap="around" w:xAlign="inside" w:y="13042" w:anchorLock="0"/>
    </w:pPr>
    <w:r w:rsidRPr="006946CD">
      <w:fldChar w:fldCharType="begin" w:fldLock="1"/>
    </w:r>
    <w:r w:rsidRPr="006946CD">
      <w:instrText xml:space="preserve"> P</w:instrText>
    </w:r>
    <w:r w:rsidRPr="006946CD">
      <w:instrText>A</w:instrText>
    </w:r>
    <w:r w:rsidRPr="006946CD">
      <w:instrText xml:space="preserve">GE </w:instrText>
    </w:r>
    <w:r w:rsidRPr="006946CD">
      <w:fldChar w:fldCharType="separate"/>
    </w:r>
    <w:r w:rsidR="00251C37" w:rsidRPr="006946CD">
      <w:t>4</w:t>
    </w:r>
    <w:r w:rsidRPr="006946CD">
      <w:fldChar w:fldCharType="end"/>
    </w:r>
  </w:p>
  <w:p w:rsidR="00267573" w:rsidRPr="006946CD" w:rsidRDefault="00267573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>
    <w:pPr>
      <w:pStyle w:val="SidfotH"/>
      <w:framePr w:w="8732" w:h="284" w:hRule="exact" w:hSpace="0" w:vSpace="0" w:wrap="around" w:xAlign="inside" w:y="13042" w:anchorLock="0"/>
    </w:pPr>
    <w:r w:rsidRPr="006946CD">
      <w:fldChar w:fldCharType="begin" w:fldLock="1"/>
    </w:r>
    <w:r w:rsidRPr="006946CD">
      <w:instrText xml:space="preserve"> P</w:instrText>
    </w:r>
    <w:r w:rsidRPr="006946CD">
      <w:instrText>A</w:instrText>
    </w:r>
    <w:r w:rsidRPr="006946CD">
      <w:instrText xml:space="preserve">GE </w:instrText>
    </w:r>
    <w:r w:rsidRPr="006946CD">
      <w:fldChar w:fldCharType="separate"/>
    </w:r>
    <w:r w:rsidR="00251C37" w:rsidRPr="006946CD">
      <w:t>3</w:t>
    </w:r>
    <w:r w:rsidRPr="006946CD">
      <w:fldChar w:fldCharType="end"/>
    </w:r>
  </w:p>
  <w:p w:rsidR="00267573" w:rsidRPr="006946CD" w:rsidRDefault="00267573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>
    <w:pPr>
      <w:pStyle w:val="SidfotV"/>
      <w:framePr w:w="8732" w:h="284" w:hRule="exact" w:hSpace="0" w:vSpace="0" w:wrap="around" w:xAlign="inside" w:y="13042" w:anchorLock="0"/>
    </w:pPr>
    <w:r w:rsidRPr="006946CD">
      <w:fldChar w:fldCharType="begin" w:fldLock="1"/>
    </w:r>
    <w:r w:rsidRPr="006946CD">
      <w:instrText xml:space="preserve"> if </w:instrText>
    </w:r>
    <w:r w:rsidRPr="006946CD">
      <w:fldChar w:fldCharType="begin" w:fldLock="1"/>
    </w:r>
    <w:r w:rsidRPr="006946CD">
      <w:instrText xml:space="preserve"> = </w:instrText>
    </w:r>
    <w:r w:rsidRPr="006946CD">
      <w:fldChar w:fldCharType="begin" w:fldLock="1"/>
    </w:r>
    <w:r w:rsidRPr="006946CD">
      <w:instrText xml:space="preserve"> = </w:instrText>
    </w:r>
    <w:r w:rsidRPr="006946CD">
      <w:fldChar w:fldCharType="begin" w:fldLock="1"/>
    </w:r>
    <w:r w:rsidRPr="006946CD">
      <w:instrText xml:space="preserve"> page</w:instrText>
    </w:r>
    <w:r w:rsidRPr="006946CD">
      <w:fldChar w:fldCharType="separate"/>
    </w:r>
    <w:r w:rsidR="00251C37" w:rsidRPr="006946CD">
      <w:instrText>2</w:instrText>
    </w:r>
    <w:r w:rsidRPr="006946CD">
      <w:fldChar w:fldCharType="end"/>
    </w:r>
    <w:r w:rsidRPr="006946CD">
      <w:instrText xml:space="preserve">/2 </w:instrText>
    </w:r>
    <w:r w:rsidRPr="006946CD">
      <w:fldChar w:fldCharType="separate"/>
    </w:r>
    <w:r w:rsidR="00251C37" w:rsidRPr="006946CD">
      <w:instrText>1</w:instrText>
    </w:r>
    <w:r w:rsidRPr="006946CD">
      <w:fldChar w:fldCharType="end"/>
    </w:r>
    <w:r w:rsidRPr="006946CD">
      <w:instrText xml:space="preserve"> - </w:instrText>
    </w:r>
    <w:r w:rsidRPr="006946CD">
      <w:fldChar w:fldCharType="begin" w:fldLock="1"/>
    </w:r>
    <w:r w:rsidRPr="006946CD">
      <w:instrText xml:space="preserve"> = int(</w:instrText>
    </w:r>
    <w:r w:rsidRPr="006946CD">
      <w:fldChar w:fldCharType="begin" w:fldLock="1"/>
    </w:r>
    <w:r w:rsidRPr="006946CD">
      <w:instrText xml:space="preserve"> page</w:instrText>
    </w:r>
    <w:r w:rsidRPr="006946CD">
      <w:fldChar w:fldCharType="separate"/>
    </w:r>
    <w:r w:rsidR="00251C37" w:rsidRPr="006946CD">
      <w:instrText>2</w:instrText>
    </w:r>
    <w:r w:rsidRPr="006946CD">
      <w:fldChar w:fldCharType="end"/>
    </w:r>
    <w:r w:rsidRPr="006946CD">
      <w:instrText xml:space="preserve">/2) </w:instrText>
    </w:r>
    <w:r w:rsidRPr="006946CD">
      <w:fldChar w:fldCharType="separate"/>
    </w:r>
    <w:r w:rsidR="00251C37" w:rsidRPr="006946CD">
      <w:instrText>1</w:instrText>
    </w:r>
    <w:r w:rsidRPr="006946CD">
      <w:fldChar w:fldCharType="end"/>
    </w:r>
    <w:r w:rsidRPr="006946CD">
      <w:fldChar w:fldCharType="separate"/>
    </w:r>
    <w:r w:rsidR="00251C37" w:rsidRPr="006946CD">
      <w:instrText>0</w:instrText>
    </w:r>
    <w:r w:rsidRPr="006946CD">
      <w:fldChar w:fldCharType="end"/>
    </w:r>
    <w:r w:rsidRPr="006946CD">
      <w:instrText xml:space="preserve"> = 0 "</w:instrText>
    </w:r>
    <w:r w:rsidRPr="006946CD">
      <w:fldChar w:fldCharType="begin" w:fldLock="1"/>
    </w:r>
    <w:r w:rsidRPr="006946CD">
      <w:instrText xml:space="preserve"> P</w:instrText>
    </w:r>
    <w:r w:rsidRPr="006946CD">
      <w:instrText>A</w:instrText>
    </w:r>
    <w:r w:rsidRPr="006946CD">
      <w:instrText xml:space="preserve">GE </w:instrText>
    </w:r>
    <w:r w:rsidRPr="006946CD">
      <w:fldChar w:fldCharType="separate"/>
    </w:r>
    <w:r w:rsidR="00251C37" w:rsidRPr="006946CD">
      <w:instrText>2</w:instrText>
    </w:r>
    <w:r w:rsidRPr="006946CD">
      <w:fldChar w:fldCharType="end"/>
    </w:r>
  </w:p>
  <w:p w:rsidR="00251C37" w:rsidRPr="006946CD" w:rsidRDefault="00267573">
    <w:pPr>
      <w:pStyle w:val="SidfotV"/>
      <w:framePr w:w="8732" w:h="284" w:hRule="exact" w:hSpace="0" w:vSpace="0" w:wrap="around" w:xAlign="inside" w:y="13042" w:anchorLock="0"/>
    </w:pPr>
    <w:r w:rsidRPr="006946CD">
      <w:instrText>""</w:instrText>
    </w:r>
    <w:r w:rsidRPr="006946CD">
      <w:fldChar w:fldCharType="begin" w:fldLock="1"/>
    </w:r>
    <w:r w:rsidRPr="006946CD">
      <w:instrText xml:space="preserve"> P</w:instrText>
    </w:r>
    <w:r w:rsidRPr="006946CD">
      <w:instrText>A</w:instrText>
    </w:r>
    <w:r w:rsidRPr="006946CD">
      <w:instrText xml:space="preserve">GE </w:instrText>
    </w:r>
    <w:r w:rsidRPr="006946CD">
      <w:fldChar w:fldCharType="separate"/>
    </w:r>
    <w:r w:rsidRPr="006946CD">
      <w:instrText>3</w:instrText>
    </w:r>
    <w:r w:rsidRPr="006946CD">
      <w:fldChar w:fldCharType="end"/>
    </w:r>
    <w:r w:rsidRPr="006946CD">
      <w:instrText>"</w:instrText>
    </w:r>
    <w:r w:rsidRPr="006946CD">
      <w:fldChar w:fldCharType="separate"/>
    </w:r>
    <w:r w:rsidR="00251C37" w:rsidRPr="006946CD">
      <w:t>2</w:t>
    </w:r>
  </w:p>
  <w:p w:rsidR="00267573" w:rsidRPr="006946CD" w:rsidRDefault="00267573">
    <w:pPr>
      <w:pStyle w:val="SidfotH"/>
      <w:framePr w:w="8732" w:h="284" w:hRule="exact" w:hSpace="0" w:vSpace="0" w:wrap="around" w:xAlign="inside" w:y="13042" w:anchorLock="0"/>
    </w:pPr>
    <w:r w:rsidRPr="006946CD">
      <w:fldChar w:fldCharType="end"/>
    </w:r>
  </w:p>
  <w:p w:rsidR="00267573" w:rsidRPr="006946CD" w:rsidRDefault="002675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DFA" w:rsidRPr="006946CD" w:rsidRDefault="006B7DFA">
      <w:r w:rsidRPr="006946CD">
        <w:separator/>
      </w:r>
    </w:p>
  </w:footnote>
  <w:footnote w:type="continuationSeparator" w:id="0">
    <w:p w:rsidR="006B7DFA" w:rsidRPr="006946CD" w:rsidRDefault="006B7DFA">
      <w:r w:rsidRPr="006946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 w:rsidP="00AA59C6">
    <w:pPr>
      <w:pStyle w:val="SidhuvudKantJmn"/>
      <w:framePr w:w="8731" w:h="567" w:hRule="exact" w:vSpace="0" w:wrap="around" w:vAnchor="page" w:y="341" w:anchorLock="0"/>
    </w:pP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BetänkandeÅr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2011/12</w: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t>:</w: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Utskott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RS</w: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BetänkandeNr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4</w:t>
    </w:r>
    <w:r w:rsidRPr="006946CD">
      <w:rPr>
        <w:rStyle w:val="SidhuvudUtskott"/>
      </w:rPr>
      <w:fldChar w:fldCharType="end"/>
    </w:r>
    <w:r w:rsidRPr="006946CD">
      <w:t xml:space="preserve">     </w:t>
    </w:r>
    <w:r w:rsidRPr="006946CD">
      <w:rPr>
        <w:rStyle w:val="SidhuvudBilaga"/>
      </w:rPr>
      <w:t xml:space="preserve"> </w:t>
    </w:r>
    <w:r w:rsidRPr="006946CD">
      <w:rPr>
        <w:rStyle w:val="SidhuvudRubrikReferens"/>
      </w:rPr>
      <w:fldChar w:fldCharType="begin" w:fldLock="1"/>
    </w:r>
    <w:r w:rsidRPr="006946CD">
      <w:rPr>
        <w:rStyle w:val="SidhuvudRubrikReferens"/>
      </w:rPr>
      <w:instrText xml:space="preserve"> StyleREF "Rubrik 1" </w:instrText>
    </w:r>
    <w:r w:rsidRPr="006946CD">
      <w:rPr>
        <w:rStyle w:val="SidhuvudRubrikReferens"/>
      </w:rPr>
      <w:fldChar w:fldCharType="end"/>
    </w:r>
  </w:p>
  <w:p w:rsidR="00267573" w:rsidRPr="006946CD" w:rsidRDefault="00267573" w:rsidP="00AA59C6">
    <w:pPr>
      <w:pStyle w:val="SidhuvudKantJmn"/>
      <w:framePr w:w="8731" w:h="567" w:hRule="exact" w:vSpace="0" w:wrap="around" w:vAnchor="page" w:y="341" w:anchorLock="0"/>
    </w:pP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Status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if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"UtkastDatum"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instrText>Nej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 = "Ja" "   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PRINTDATE \@ "yyyy-MM-dd HH.mm" 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2000-08-11 16.42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" </w:instrText>
    </w:r>
    <w:r w:rsidRPr="006946CD">
      <w:rPr>
        <w:rStyle w:val="SidhuvudUtskott"/>
      </w:rPr>
      <w:fldChar w:fldCharType="end"/>
    </w:r>
  </w:p>
  <w:p w:rsidR="00267573" w:rsidRPr="006946CD" w:rsidRDefault="00267573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 w:rsidP="00AA59C6">
    <w:pPr>
      <w:pStyle w:val="SidhuvudKantUdda"/>
      <w:framePr w:w="8731" w:h="567" w:hRule="exact" w:vSpace="0" w:wrap="around" w:vAnchor="page" w:y="341" w:anchorLock="0"/>
    </w:pPr>
    <w:r w:rsidRPr="006946CD">
      <w:rPr>
        <w:rStyle w:val="SidhuvudRubrikReferens"/>
      </w:rPr>
      <w:fldChar w:fldCharType="begin" w:fldLock="1"/>
    </w:r>
    <w:r w:rsidRPr="006946CD">
      <w:rPr>
        <w:rStyle w:val="SidhuvudRubrikReferens"/>
      </w:rPr>
      <w:instrText xml:space="preserve"> StyleREF "Rubrik 1" </w:instrText>
    </w:r>
    <w:r w:rsidRPr="006946CD">
      <w:rPr>
        <w:rStyle w:val="SidhuvudRubrikReferens"/>
      </w:rPr>
      <w:fldChar w:fldCharType="end"/>
    </w:r>
    <w:r w:rsidRPr="006946CD">
      <w:rPr>
        <w:rStyle w:val="SidhuvudBilaga"/>
      </w:rPr>
      <w:t xml:space="preserve"> </w:t>
    </w:r>
    <w:r w:rsidRPr="006946CD">
      <w:t xml:space="preserve">     </w: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BetänkandeÅr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2011/12</w: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t>:</w: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</w:instrText>
    </w:r>
    <w:r w:rsidRPr="006946CD">
      <w:instrText xml:space="preserve"> </w:instrText>
    </w:r>
    <w:r w:rsidRPr="006946CD">
      <w:rPr>
        <w:rStyle w:val="SidhuvudUtskott"/>
      </w:rPr>
      <w:instrText>Utskott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RS</w: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</w:instrText>
    </w:r>
    <w:r w:rsidRPr="006946CD">
      <w:rPr>
        <w:rStyle w:val="SidhuvudUtskott"/>
      </w:rPr>
      <w:instrText>n</w:instrText>
    </w:r>
    <w:r w:rsidRPr="006946CD">
      <w:rPr>
        <w:rStyle w:val="SidhuvudUtskott"/>
      </w:rPr>
      <w:instrText>kandeNr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4</w:t>
    </w:r>
    <w:r w:rsidRPr="006946CD">
      <w:rPr>
        <w:rStyle w:val="SidhuvudUtskott"/>
      </w:rPr>
      <w:fldChar w:fldCharType="end"/>
    </w:r>
  </w:p>
  <w:p w:rsidR="00267573" w:rsidRPr="006946CD" w:rsidRDefault="00267573" w:rsidP="00AA59C6">
    <w:pPr>
      <w:pStyle w:val="SidhuvudKantUdda"/>
      <w:framePr w:w="8731" w:h="567" w:hRule="exact" w:vSpace="0" w:wrap="around" w:vAnchor="page" w:y="341" w:anchorLock="0"/>
    </w:pP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if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"UtkastDatum"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instrText>Nej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 = "Ja" "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PRINTDATE \@ "yyyy-MM-dd HH.mm    " 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2000-08-11 16.42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" 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</w:instrText>
    </w:r>
    <w:r w:rsidRPr="006946CD">
      <w:rPr>
        <w:rStyle w:val="SidhuvudUtskott"/>
      </w:rPr>
      <w:instrText>O</w:instrText>
    </w:r>
    <w:r w:rsidRPr="006946CD">
      <w:rPr>
        <w:rStyle w:val="SidhuvudUtskott"/>
      </w:rPr>
      <w:instrText>PERTY Status</w:instrText>
    </w:r>
    <w:r w:rsidRPr="006946CD">
      <w:rPr>
        <w:rStyle w:val="SidhuvudUtskott"/>
      </w:rPr>
      <w:fldChar w:fldCharType="end"/>
    </w:r>
  </w:p>
  <w:p w:rsidR="00267573" w:rsidRPr="006946CD" w:rsidRDefault="00267573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 w:rsidP="00AA59C6">
    <w:pPr>
      <w:pStyle w:val="SidhuvudKantJmn"/>
      <w:framePr w:w="8731" w:h="567" w:hRule="exact" w:vSpace="0" w:wrap="around" w:vAnchor="page" w:y="341" w:anchorLock="0"/>
    </w:pPr>
    <w:r w:rsidRPr="006946CD">
      <w:fldChar w:fldCharType="begin" w:fldLock="1"/>
    </w:r>
    <w:r w:rsidRPr="006946CD">
      <w:instrText xml:space="preserve"> if </w:instrText>
    </w:r>
    <w:r w:rsidRPr="006946CD">
      <w:fldChar w:fldCharType="begin" w:fldLock="1"/>
    </w:r>
    <w:r w:rsidRPr="006946CD">
      <w:instrText xml:space="preserve"> page</w:instrText>
    </w:r>
    <w:r w:rsidRPr="006946CD">
      <w:fldChar w:fldCharType="separate"/>
    </w:r>
    <w:r w:rsidR="006946CD">
      <w:rPr>
        <w:noProof/>
      </w:rPr>
      <w:instrText>1</w:instrText>
    </w:r>
    <w:r w:rsidRPr="006946CD">
      <w:fldChar w:fldCharType="end"/>
    </w:r>
    <w:r w:rsidRPr="006946CD">
      <w:instrText xml:space="preserve"> &gt; 1 "</w:instrText>
    </w:r>
    <w:r w:rsidRPr="006946CD">
      <w:fldChar w:fldCharType="begin" w:fldLock="1"/>
    </w:r>
    <w:r w:rsidRPr="006946CD">
      <w:instrText xml:space="preserve"> if </w:instrText>
    </w:r>
    <w:r w:rsidRPr="006946CD">
      <w:fldChar w:fldCharType="begin" w:fldLock="1"/>
    </w:r>
    <w:r w:rsidRPr="006946CD">
      <w:instrText xml:space="preserve"> = </w:instrText>
    </w:r>
    <w:r w:rsidRPr="006946CD">
      <w:fldChar w:fldCharType="begin" w:fldLock="1"/>
    </w:r>
    <w:r w:rsidRPr="006946CD">
      <w:instrText xml:space="preserve"> = </w:instrText>
    </w:r>
    <w:r w:rsidRPr="006946CD">
      <w:fldChar w:fldCharType="begin" w:fldLock="1"/>
    </w:r>
    <w:r w:rsidRPr="006946CD">
      <w:instrText xml:space="preserve"> page</w:instrText>
    </w:r>
    <w:r w:rsidRPr="006946CD">
      <w:fldChar w:fldCharType="separate"/>
    </w:r>
    <w:r w:rsidRPr="006946CD">
      <w:instrText>3</w:instrText>
    </w:r>
    <w:r w:rsidRPr="006946CD">
      <w:fldChar w:fldCharType="end"/>
    </w:r>
    <w:r w:rsidRPr="006946CD">
      <w:instrText xml:space="preserve">/2 </w:instrText>
    </w:r>
    <w:r w:rsidRPr="006946CD">
      <w:fldChar w:fldCharType="separate"/>
    </w:r>
    <w:r w:rsidRPr="006946CD">
      <w:instrText>1,5</w:instrText>
    </w:r>
    <w:r w:rsidRPr="006946CD">
      <w:fldChar w:fldCharType="end"/>
    </w:r>
    <w:r w:rsidRPr="006946CD">
      <w:instrText xml:space="preserve"> - </w:instrText>
    </w:r>
    <w:r w:rsidRPr="006946CD">
      <w:fldChar w:fldCharType="begin" w:fldLock="1"/>
    </w:r>
    <w:r w:rsidRPr="006946CD">
      <w:instrText xml:space="preserve"> = int(</w:instrText>
    </w:r>
    <w:r w:rsidRPr="006946CD">
      <w:fldChar w:fldCharType="begin" w:fldLock="1"/>
    </w:r>
    <w:r w:rsidRPr="006946CD">
      <w:instrText xml:space="preserve"> page</w:instrText>
    </w:r>
    <w:r w:rsidRPr="006946CD">
      <w:fldChar w:fldCharType="separate"/>
    </w:r>
    <w:r w:rsidRPr="006946CD">
      <w:instrText>3</w:instrText>
    </w:r>
    <w:r w:rsidRPr="006946CD">
      <w:fldChar w:fldCharType="end"/>
    </w:r>
    <w:r w:rsidRPr="006946CD">
      <w:instrText xml:space="preserve">/2) </w:instrText>
    </w:r>
    <w:r w:rsidRPr="006946CD">
      <w:fldChar w:fldCharType="separate"/>
    </w:r>
    <w:r w:rsidRPr="006946CD">
      <w:instrText>1</w:instrText>
    </w:r>
    <w:r w:rsidRPr="006946CD">
      <w:fldChar w:fldCharType="end"/>
    </w:r>
    <w:r w:rsidRPr="006946CD">
      <w:fldChar w:fldCharType="separate"/>
    </w:r>
    <w:r w:rsidRPr="006946CD">
      <w:instrText>0,5</w:instrText>
    </w:r>
    <w:r w:rsidRPr="006946CD">
      <w:fldChar w:fldCharType="end"/>
    </w:r>
    <w:r w:rsidRPr="006946CD">
      <w:instrText xml:space="preserve"> = 0 "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BetänkandeÅr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1999/2000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>: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</w:instrText>
    </w:r>
    <w:r w:rsidRPr="006946CD">
      <w:rPr>
        <w:rStyle w:val="SidhuvudUtskott"/>
      </w:rPr>
      <w:instrText>O</w:instrText>
    </w:r>
    <w:r w:rsidRPr="006946CD">
      <w:rPr>
        <w:rStyle w:val="SidhuvudUtskott"/>
      </w:rPr>
      <w:instrText>PE</w:instrText>
    </w:r>
    <w:r w:rsidRPr="006946CD">
      <w:rPr>
        <w:rStyle w:val="SidhuvudUtskott"/>
      </w:rPr>
      <w:instrText>R</w:instrText>
    </w:r>
    <w:r w:rsidRPr="006946CD">
      <w:rPr>
        <w:rStyle w:val="SidhuvudUtskott"/>
      </w:rPr>
      <w:instrText>TY Utskott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BoU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BetänkandeNr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6678</w:instrText>
    </w:r>
    <w:r w:rsidRPr="006946CD">
      <w:rPr>
        <w:rStyle w:val="SidhuvudUtskott"/>
      </w:rPr>
      <w:fldChar w:fldCharType="end"/>
    </w:r>
    <w:r w:rsidRPr="006946CD">
      <w:instrText xml:space="preserve">    </w:instrText>
    </w:r>
  </w:p>
  <w:p w:rsidR="00267573" w:rsidRPr="006946CD" w:rsidRDefault="00267573" w:rsidP="00AA59C6">
    <w:pPr>
      <w:pStyle w:val="SidhuvudKantJmn"/>
      <w:framePr w:w="8731" w:h="567" w:hRule="exact" w:vSpace="0" w:wrap="around" w:vAnchor="page" w:y="341" w:anchorLock="0"/>
    </w:pP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Status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Utkast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if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"UtkastDatum"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Nej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 = "Ja" "   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PRINTDATE \@ "yyyy-MM-dd HH.mm" 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2000-08-11 16.42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" 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fldChar w:fldCharType="end"/>
    </w:r>
  </w:p>
  <w:p w:rsidR="00267573" w:rsidRPr="006946CD" w:rsidRDefault="00267573" w:rsidP="00AA59C6">
    <w:pPr>
      <w:pStyle w:val="SidhuvudKantUdda"/>
      <w:framePr w:w="8731" w:h="567" w:hRule="exact" w:vSpace="0" w:wrap="around" w:vAnchor="page" w:y="341" w:anchorLock="0"/>
    </w:pPr>
    <w:r w:rsidRPr="006946CD">
      <w:rPr>
        <w:rStyle w:val="SidhuvudRubrikReferens"/>
        <w:smallCaps w:val="0"/>
      </w:rPr>
      <w:instrText xml:space="preserve"> </w:instrText>
    </w:r>
    <w:r w:rsidRPr="006946CD">
      <w:instrText xml:space="preserve">"  " 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BetänkandeÅr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1999/2000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>: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Utskott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BoU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BetänkandeNr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6678</w:instrText>
    </w:r>
    <w:r w:rsidRPr="006946CD">
      <w:rPr>
        <w:rStyle w:val="SidhuvudUtskott"/>
      </w:rPr>
      <w:fldChar w:fldCharType="end"/>
    </w:r>
  </w:p>
  <w:p w:rsidR="00267573" w:rsidRPr="006946CD" w:rsidRDefault="00267573" w:rsidP="00AA59C6">
    <w:pPr>
      <w:pStyle w:val="SidhuvudKantUdda"/>
      <w:framePr w:w="8731" w:h="567" w:hRule="exact" w:vSpace="0" w:wrap="around" w:vAnchor="page" w:y="341" w:anchorLock="0"/>
    </w:pP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if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"UtkastDatum"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Nej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 = "Ja" "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PRINTDATE \@ "yyyy-MM-dd HH.mm    " 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2000-08-11 16.42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" 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</w:instrText>
    </w:r>
    <w:r w:rsidRPr="006946CD">
      <w:rPr>
        <w:rStyle w:val="SidhuvudUtskott"/>
      </w:rPr>
      <w:instrText>O</w:instrText>
    </w:r>
    <w:r w:rsidRPr="006946CD">
      <w:rPr>
        <w:rStyle w:val="SidhuvudUtskott"/>
      </w:rPr>
      <w:instrText>PERTY Status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Utkast 2</w:instrText>
    </w:r>
    <w:r w:rsidRPr="006946CD">
      <w:rPr>
        <w:rStyle w:val="SidhuvudUtskott"/>
      </w:rPr>
      <w:fldChar w:fldCharType="end"/>
    </w:r>
    <w:r w:rsidRPr="006946CD">
      <w:instrText>"</w:instrText>
    </w:r>
    <w:r w:rsidRPr="006946CD">
      <w:fldChar w:fldCharType="separate"/>
    </w:r>
    <w:r w:rsidRPr="006946CD">
      <w:instrText xml:space="preserve">  </w:instrText>
    </w:r>
    <w:r w:rsidRPr="006946CD">
      <w:rPr>
        <w:rStyle w:val="SidhuvudUtskott"/>
      </w:rPr>
      <w:instrText>1999/2000:BoU6678</w:instrText>
    </w:r>
  </w:p>
  <w:p w:rsidR="00267573" w:rsidRPr="006946CD" w:rsidRDefault="00267573" w:rsidP="00AA59C6">
    <w:pPr>
      <w:pStyle w:val="SidhuvudKantUdda"/>
      <w:framePr w:w="8731" w:h="567" w:hRule="exact" w:vSpace="0" w:wrap="around" w:vAnchor="page" w:y="341" w:anchorLock="0"/>
    </w:pPr>
    <w:r w:rsidRPr="006946CD">
      <w:rPr>
        <w:rStyle w:val="SidhuvudUtskott"/>
      </w:rPr>
      <w:instrText>Utkast 2</w:instrText>
    </w:r>
    <w:r w:rsidRPr="006946CD">
      <w:fldChar w:fldCharType="end"/>
    </w:r>
    <w:r w:rsidRPr="006946CD">
      <w:instrText>" " "</w:instrText>
    </w:r>
    <w:r w:rsidRPr="006946CD">
      <w:fldChar w:fldCharType="separate"/>
    </w:r>
    <w:r w:rsidR="006946CD" w:rsidRPr="006946CD">
      <w:rPr>
        <w:noProof/>
      </w:rPr>
      <w:t xml:space="preserve"> </w:t>
    </w:r>
    <w:r w:rsidRPr="006946CD">
      <w:fldChar w:fldCharType="end"/>
    </w:r>
  </w:p>
  <w:p w:rsidR="00267573" w:rsidRPr="006946CD" w:rsidRDefault="00267573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>
    <w:pPr>
      <w:pStyle w:val="SidhuvudKantJmn"/>
      <w:framePr w:w="8732" w:h="567" w:hRule="exact" w:vSpace="0" w:wrap="around" w:vAnchor="page" w:y="341" w:anchorLock="0"/>
    </w:pP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BetänkandeÅr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2011/12</w: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t>:</w: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Utskott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RS</w: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BetänkandeNr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4</w:t>
    </w:r>
    <w:r w:rsidRPr="006946CD">
      <w:rPr>
        <w:rStyle w:val="SidhuvudUtskott"/>
      </w:rPr>
      <w:fldChar w:fldCharType="end"/>
    </w:r>
    <w:r w:rsidRPr="006946CD">
      <w:t xml:space="preserve">     </w:t>
    </w:r>
    <w:r w:rsidRPr="006946CD">
      <w:rPr>
        <w:rStyle w:val="SidhuvudBilaga"/>
      </w:rPr>
      <w:t xml:space="preserve"> </w:t>
    </w:r>
    <w:r w:rsidRPr="006946CD">
      <w:rPr>
        <w:rStyle w:val="SidhuvudRubrikReferens"/>
      </w:rPr>
      <w:fldChar w:fldCharType="begin" w:fldLock="1"/>
    </w:r>
    <w:r w:rsidRPr="006946CD">
      <w:rPr>
        <w:rStyle w:val="SidhuvudRubrikReferens"/>
      </w:rPr>
      <w:instrText xml:space="preserve"> StyleREF "Rubrik 1" </w:instrText>
    </w:r>
    <w:r w:rsidRPr="006946CD">
      <w:rPr>
        <w:rStyle w:val="SidhuvudRubrikReferens"/>
      </w:rPr>
      <w:fldChar w:fldCharType="end"/>
    </w:r>
  </w:p>
  <w:p w:rsidR="00267573" w:rsidRPr="006946CD" w:rsidRDefault="00267573">
    <w:pPr>
      <w:pStyle w:val="SidhuvudKantJmn"/>
      <w:framePr w:w="8732" w:h="567" w:hRule="exact" w:vSpace="0" w:wrap="around" w:vAnchor="page" w:y="341" w:anchorLock="0"/>
    </w:pP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Status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if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"UtkastDatum"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instrText>Nej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 = "Ja" "   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PRINTDATE \@ "yyyy-MM-dd HH.mm" 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2000-08-11 16.42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" </w:instrText>
    </w:r>
    <w:r w:rsidRPr="006946CD">
      <w:rPr>
        <w:rStyle w:val="SidhuvudUtskott"/>
      </w:rPr>
      <w:fldChar w:fldCharType="end"/>
    </w:r>
  </w:p>
  <w:p w:rsidR="00267573" w:rsidRPr="006946CD" w:rsidRDefault="00267573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>
    <w:pPr>
      <w:pStyle w:val="SidhuvudKantUdda"/>
      <w:framePr w:w="8732" w:h="567" w:hRule="exact" w:vSpace="0" w:wrap="around" w:vAnchor="page" w:y="341" w:anchorLock="0"/>
    </w:pPr>
    <w:r w:rsidRPr="006946CD">
      <w:rPr>
        <w:rStyle w:val="SidhuvudRubrikReferens"/>
      </w:rPr>
      <w:fldChar w:fldCharType="begin" w:fldLock="1"/>
    </w:r>
    <w:r w:rsidRPr="006946CD">
      <w:rPr>
        <w:rStyle w:val="SidhuvudRubrikReferens"/>
      </w:rPr>
      <w:instrText xml:space="preserve"> StyleREF "Rubrik 1" </w:instrText>
    </w:r>
    <w:r w:rsidRPr="006946CD">
      <w:rPr>
        <w:rStyle w:val="SidhuvudRubrikReferens"/>
      </w:rPr>
      <w:fldChar w:fldCharType="end"/>
    </w:r>
    <w:r w:rsidRPr="006946CD">
      <w:rPr>
        <w:rStyle w:val="SidhuvudBilaga"/>
      </w:rPr>
      <w:t xml:space="preserve"> </w:t>
    </w:r>
    <w:r w:rsidRPr="006946CD">
      <w:t xml:space="preserve">     </w: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BetänkandeÅr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2011/12</w: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t>:</w: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</w:instrText>
    </w:r>
    <w:r w:rsidRPr="006946CD">
      <w:instrText xml:space="preserve"> </w:instrText>
    </w:r>
    <w:r w:rsidRPr="006946CD">
      <w:rPr>
        <w:rStyle w:val="SidhuvudUtskott"/>
      </w:rPr>
      <w:instrText>Utskott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RS</w: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</w:instrText>
    </w:r>
    <w:r w:rsidRPr="006946CD">
      <w:rPr>
        <w:rStyle w:val="SidhuvudUtskott"/>
      </w:rPr>
      <w:instrText>n</w:instrText>
    </w:r>
    <w:r w:rsidRPr="006946CD">
      <w:rPr>
        <w:rStyle w:val="SidhuvudUtskott"/>
      </w:rPr>
      <w:instrText>kandeNr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t>4</w:t>
    </w:r>
    <w:r w:rsidRPr="006946CD">
      <w:rPr>
        <w:rStyle w:val="SidhuvudUtskott"/>
      </w:rPr>
      <w:fldChar w:fldCharType="end"/>
    </w:r>
  </w:p>
  <w:p w:rsidR="00267573" w:rsidRPr="006946CD" w:rsidRDefault="00267573">
    <w:pPr>
      <w:pStyle w:val="SidhuvudKantUdda"/>
      <w:framePr w:w="8732" w:h="567" w:hRule="exact" w:vSpace="0" w:wrap="around" w:vAnchor="page" w:y="341" w:anchorLock="0"/>
    </w:pP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if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"UtkastDatum"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instrText>Nej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 = "Ja" "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PRINTDATE \@ "yyyy-MM-dd HH.mm    " 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2000-08-11 16.42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" 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</w:instrText>
    </w:r>
    <w:r w:rsidRPr="006946CD">
      <w:rPr>
        <w:rStyle w:val="SidhuvudUtskott"/>
      </w:rPr>
      <w:instrText>O</w:instrText>
    </w:r>
    <w:r w:rsidRPr="006946CD">
      <w:rPr>
        <w:rStyle w:val="SidhuvudUtskott"/>
      </w:rPr>
      <w:instrText>PERTY Status</w:instrText>
    </w:r>
    <w:r w:rsidRPr="006946CD">
      <w:rPr>
        <w:rStyle w:val="SidhuvudUtskott"/>
      </w:rPr>
      <w:fldChar w:fldCharType="end"/>
    </w:r>
  </w:p>
  <w:p w:rsidR="00267573" w:rsidRPr="006946CD" w:rsidRDefault="00267573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573" w:rsidRPr="006946CD" w:rsidRDefault="00267573">
    <w:pPr>
      <w:pStyle w:val="SidhuvudKantJmn"/>
      <w:framePr w:w="8732" w:h="567" w:hRule="exact" w:vSpace="0" w:wrap="around" w:vAnchor="page" w:y="341" w:anchorLock="0"/>
    </w:pPr>
    <w:r w:rsidRPr="006946CD">
      <w:fldChar w:fldCharType="begin" w:fldLock="1"/>
    </w:r>
    <w:r w:rsidRPr="006946CD">
      <w:instrText xml:space="preserve"> if </w:instrText>
    </w:r>
    <w:r w:rsidRPr="006946CD">
      <w:fldChar w:fldCharType="begin" w:fldLock="1"/>
    </w:r>
    <w:r w:rsidRPr="006946CD">
      <w:instrText xml:space="preserve"> page</w:instrText>
    </w:r>
    <w:r w:rsidRPr="006946CD">
      <w:fldChar w:fldCharType="separate"/>
    </w:r>
    <w:r w:rsidR="00251C37" w:rsidRPr="006946CD">
      <w:instrText>2</w:instrText>
    </w:r>
    <w:r w:rsidRPr="006946CD">
      <w:fldChar w:fldCharType="end"/>
    </w:r>
    <w:r w:rsidRPr="006946CD">
      <w:instrText xml:space="preserve"> &gt; 1 "</w:instrText>
    </w:r>
    <w:r w:rsidRPr="006946CD">
      <w:fldChar w:fldCharType="begin" w:fldLock="1"/>
    </w:r>
    <w:r w:rsidRPr="006946CD">
      <w:instrText xml:space="preserve"> if </w:instrText>
    </w:r>
    <w:r w:rsidRPr="006946CD">
      <w:fldChar w:fldCharType="begin" w:fldLock="1"/>
    </w:r>
    <w:r w:rsidRPr="006946CD">
      <w:instrText xml:space="preserve"> = </w:instrText>
    </w:r>
    <w:r w:rsidRPr="006946CD">
      <w:fldChar w:fldCharType="begin" w:fldLock="1"/>
    </w:r>
    <w:r w:rsidRPr="006946CD">
      <w:instrText xml:space="preserve"> = </w:instrText>
    </w:r>
    <w:r w:rsidRPr="006946CD">
      <w:fldChar w:fldCharType="begin" w:fldLock="1"/>
    </w:r>
    <w:r w:rsidRPr="006946CD">
      <w:instrText xml:space="preserve"> page</w:instrText>
    </w:r>
    <w:r w:rsidRPr="006946CD">
      <w:fldChar w:fldCharType="separate"/>
    </w:r>
    <w:r w:rsidR="00251C37" w:rsidRPr="006946CD">
      <w:instrText>2</w:instrText>
    </w:r>
    <w:r w:rsidRPr="006946CD">
      <w:fldChar w:fldCharType="end"/>
    </w:r>
    <w:r w:rsidRPr="006946CD">
      <w:instrText xml:space="preserve">/2 </w:instrText>
    </w:r>
    <w:r w:rsidRPr="006946CD">
      <w:fldChar w:fldCharType="separate"/>
    </w:r>
    <w:r w:rsidR="00251C37" w:rsidRPr="006946CD">
      <w:instrText>1</w:instrText>
    </w:r>
    <w:r w:rsidRPr="006946CD">
      <w:fldChar w:fldCharType="end"/>
    </w:r>
    <w:r w:rsidRPr="006946CD">
      <w:instrText xml:space="preserve"> - </w:instrText>
    </w:r>
    <w:r w:rsidRPr="006946CD">
      <w:fldChar w:fldCharType="begin" w:fldLock="1"/>
    </w:r>
    <w:r w:rsidRPr="006946CD">
      <w:instrText xml:space="preserve"> = int(</w:instrText>
    </w:r>
    <w:r w:rsidRPr="006946CD">
      <w:fldChar w:fldCharType="begin" w:fldLock="1"/>
    </w:r>
    <w:r w:rsidRPr="006946CD">
      <w:instrText xml:space="preserve"> page</w:instrText>
    </w:r>
    <w:r w:rsidRPr="006946CD">
      <w:fldChar w:fldCharType="separate"/>
    </w:r>
    <w:r w:rsidR="00251C37" w:rsidRPr="006946CD">
      <w:instrText>2</w:instrText>
    </w:r>
    <w:r w:rsidRPr="006946CD">
      <w:fldChar w:fldCharType="end"/>
    </w:r>
    <w:r w:rsidRPr="006946CD">
      <w:instrText xml:space="preserve">/2) </w:instrText>
    </w:r>
    <w:r w:rsidRPr="006946CD">
      <w:fldChar w:fldCharType="separate"/>
    </w:r>
    <w:r w:rsidR="00251C37" w:rsidRPr="006946CD">
      <w:instrText>1</w:instrText>
    </w:r>
    <w:r w:rsidRPr="006946CD">
      <w:fldChar w:fldCharType="end"/>
    </w:r>
    <w:r w:rsidRPr="006946CD">
      <w:fldChar w:fldCharType="separate"/>
    </w:r>
    <w:r w:rsidR="00251C37" w:rsidRPr="006946CD">
      <w:instrText>0</w:instrText>
    </w:r>
    <w:r w:rsidRPr="006946CD">
      <w:fldChar w:fldCharType="end"/>
    </w:r>
    <w:r w:rsidRPr="006946CD">
      <w:instrText xml:space="preserve"> = 0 "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BetänkandeÅr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instrText>2011/12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>: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</w:instrText>
    </w:r>
    <w:r w:rsidRPr="006946CD">
      <w:rPr>
        <w:rStyle w:val="SidhuvudUtskott"/>
      </w:rPr>
      <w:instrText>O</w:instrText>
    </w:r>
    <w:r w:rsidRPr="006946CD">
      <w:rPr>
        <w:rStyle w:val="SidhuvudUtskott"/>
      </w:rPr>
      <w:instrText>PE</w:instrText>
    </w:r>
    <w:r w:rsidRPr="006946CD">
      <w:rPr>
        <w:rStyle w:val="SidhuvudUtskott"/>
      </w:rPr>
      <w:instrText>R</w:instrText>
    </w:r>
    <w:r w:rsidRPr="006946CD">
      <w:rPr>
        <w:rStyle w:val="SidhuvudUtskott"/>
      </w:rPr>
      <w:instrText>TY Utskott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instrText>RS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BetänkandeNr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instrText>4</w:instrText>
    </w:r>
    <w:r w:rsidRPr="006946CD">
      <w:rPr>
        <w:rStyle w:val="SidhuvudUtskott"/>
      </w:rPr>
      <w:fldChar w:fldCharType="end"/>
    </w:r>
    <w:r w:rsidRPr="006946CD">
      <w:instrText xml:space="preserve">    </w:instrText>
    </w:r>
  </w:p>
  <w:p w:rsidR="00267573" w:rsidRPr="006946CD" w:rsidRDefault="00267573">
    <w:pPr>
      <w:pStyle w:val="SidhuvudKantJmn"/>
      <w:framePr w:w="8732" w:h="567" w:hRule="exact" w:vSpace="0" w:wrap="around" w:vAnchor="page" w:y="341" w:anchorLock="0"/>
    </w:pP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Status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if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"UtkastDatum"</w:instrText>
    </w:r>
    <w:r w:rsidRPr="006946CD">
      <w:rPr>
        <w:rStyle w:val="SidhuvudUtskott"/>
      </w:rPr>
      <w:fldChar w:fldCharType="separate"/>
    </w:r>
    <w:r w:rsidR="001A2452" w:rsidRPr="006946CD">
      <w:rPr>
        <w:rStyle w:val="SidhuvudUtskott"/>
      </w:rPr>
      <w:instrText>Nej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 = "Ja" "   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PRINTDATE \@ "yyyy-MM-dd HH.mm" 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2000-08-11 16.42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" </w:instrText>
    </w:r>
    <w:r w:rsidRPr="006946CD">
      <w:rPr>
        <w:rStyle w:val="SidhuvudUtskott"/>
      </w:rPr>
      <w:fldChar w:fldCharType="end"/>
    </w:r>
  </w:p>
  <w:p w:rsidR="00267573" w:rsidRPr="006946CD" w:rsidRDefault="00267573">
    <w:pPr>
      <w:pStyle w:val="SidhuvudKantUdda"/>
      <w:framePr w:w="8732" w:h="567" w:hRule="exact" w:vSpace="0" w:wrap="around" w:vAnchor="page" w:y="341" w:anchorLock="0"/>
    </w:pPr>
    <w:r w:rsidRPr="006946CD">
      <w:rPr>
        <w:rStyle w:val="SidhuvudRubrikReferens"/>
        <w:smallCaps w:val="0"/>
      </w:rPr>
      <w:instrText xml:space="preserve"> </w:instrText>
    </w:r>
    <w:r w:rsidRPr="006946CD">
      <w:instrText xml:space="preserve">"  " 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BetänkandeÅr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2011/12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>: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Utskott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RS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BetänkandeNr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4</w:instrText>
    </w:r>
    <w:r w:rsidRPr="006946CD">
      <w:rPr>
        <w:rStyle w:val="SidhuvudUtskott"/>
      </w:rPr>
      <w:fldChar w:fldCharType="end"/>
    </w:r>
  </w:p>
  <w:p w:rsidR="00251C37" w:rsidRPr="006946CD" w:rsidRDefault="00267573">
    <w:pPr>
      <w:pStyle w:val="SidhuvudKantJmn"/>
      <w:framePr w:w="8732" w:h="567" w:hRule="exact" w:vSpace="0" w:wrap="around" w:vAnchor="page" w:y="341" w:anchorLock="0"/>
    </w:pP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if 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DOCPROPERTY "UtkastDatum"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Nej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 = "Ja" "</w:instrText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PRINTDATE \@ "yyyy-MM-dd HH.mm    " </w:instrText>
    </w:r>
    <w:r w:rsidRPr="006946CD">
      <w:rPr>
        <w:rStyle w:val="SidhuvudUtskott"/>
      </w:rPr>
      <w:fldChar w:fldCharType="separate"/>
    </w:r>
    <w:r w:rsidRPr="006946CD">
      <w:rPr>
        <w:rStyle w:val="SidhuvudUtskott"/>
      </w:rPr>
      <w:instrText>2000-08-11 16.42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instrText xml:space="preserve">" </w:instrText>
    </w:r>
    <w:r w:rsidRPr="006946CD">
      <w:rPr>
        <w:rStyle w:val="SidhuvudUtskott"/>
      </w:rPr>
      <w:fldChar w:fldCharType="end"/>
    </w:r>
    <w:r w:rsidRPr="006946CD">
      <w:rPr>
        <w:rStyle w:val="SidhuvudUtskott"/>
      </w:rPr>
      <w:fldChar w:fldCharType="begin" w:fldLock="1"/>
    </w:r>
    <w:r w:rsidRPr="006946CD">
      <w:rPr>
        <w:rStyle w:val="SidhuvudUtskott"/>
      </w:rPr>
      <w:instrText xml:space="preserve"> DOCPR</w:instrText>
    </w:r>
    <w:r w:rsidRPr="006946CD">
      <w:rPr>
        <w:rStyle w:val="SidhuvudUtskott"/>
      </w:rPr>
      <w:instrText>O</w:instrText>
    </w:r>
    <w:r w:rsidRPr="006946CD">
      <w:rPr>
        <w:rStyle w:val="SidhuvudUtskott"/>
      </w:rPr>
      <w:instrText>PERTY Status</w:instrText>
    </w:r>
    <w:r w:rsidRPr="006946CD">
      <w:rPr>
        <w:rStyle w:val="SidhuvudUtskott"/>
      </w:rPr>
      <w:fldChar w:fldCharType="end"/>
    </w:r>
    <w:r w:rsidRPr="006946CD">
      <w:instrText>"</w:instrText>
    </w:r>
    <w:r w:rsidRPr="006946CD">
      <w:fldChar w:fldCharType="separate"/>
    </w:r>
    <w:r w:rsidR="00251C37" w:rsidRPr="006946CD">
      <w:rPr>
        <w:rStyle w:val="SidhuvudUtskott"/>
      </w:rPr>
      <w:instrText>2011/12:RS4</w:instrText>
    </w:r>
    <w:r w:rsidR="00251C37" w:rsidRPr="006946CD">
      <w:instrText xml:space="preserve">    </w:instrText>
    </w:r>
  </w:p>
  <w:p w:rsidR="00251C37" w:rsidRPr="006946CD" w:rsidRDefault="00251C37">
    <w:pPr>
      <w:pStyle w:val="SidhuvudKantJmn"/>
      <w:framePr w:w="8732" w:h="567" w:hRule="exact" w:vSpace="0" w:wrap="around" w:vAnchor="page" w:y="341" w:anchorLock="0"/>
    </w:pPr>
  </w:p>
  <w:p w:rsidR="00251C37" w:rsidRPr="006946CD" w:rsidRDefault="00251C37">
    <w:pPr>
      <w:pStyle w:val="SidhuvudKantJmn"/>
      <w:framePr w:w="8732" w:h="567" w:hRule="exact" w:vSpace="0" w:wrap="around" w:vAnchor="page" w:y="341" w:anchorLock="0"/>
    </w:pPr>
    <w:r w:rsidRPr="006946CD">
      <w:rPr>
        <w:rStyle w:val="SidhuvudRubrikReferens"/>
        <w:smallCaps w:val="0"/>
      </w:rPr>
      <w:instrText xml:space="preserve"> </w:instrText>
    </w:r>
    <w:r w:rsidR="00267573" w:rsidRPr="006946CD">
      <w:fldChar w:fldCharType="end"/>
    </w:r>
    <w:r w:rsidR="00267573" w:rsidRPr="006946CD">
      <w:instrText>" " "</w:instrText>
    </w:r>
    <w:r w:rsidR="00267573" w:rsidRPr="006946CD">
      <w:fldChar w:fldCharType="separate"/>
    </w:r>
    <w:r w:rsidRPr="006946CD">
      <w:rPr>
        <w:rStyle w:val="SidhuvudUtskott"/>
      </w:rPr>
      <w:t>2011/12:RS4</w:t>
    </w:r>
    <w:r w:rsidRPr="006946CD">
      <w:t xml:space="preserve">    </w:t>
    </w:r>
  </w:p>
  <w:p w:rsidR="00251C37" w:rsidRPr="006946CD" w:rsidRDefault="00251C37">
    <w:pPr>
      <w:pStyle w:val="SidhuvudKantJmn"/>
      <w:framePr w:w="8732" w:h="567" w:hRule="exact" w:vSpace="0" w:wrap="around" w:vAnchor="page" w:y="341" w:anchorLock="0"/>
    </w:pPr>
  </w:p>
  <w:p w:rsidR="00267573" w:rsidRPr="006946CD" w:rsidRDefault="00251C37">
    <w:pPr>
      <w:pStyle w:val="SidhuvudKantUdda"/>
      <w:framePr w:w="8732" w:h="567" w:hRule="exact" w:vSpace="0" w:wrap="around" w:vAnchor="page" w:y="341" w:anchorLock="0"/>
    </w:pPr>
    <w:r w:rsidRPr="006946CD">
      <w:rPr>
        <w:rStyle w:val="SidhuvudRubrikReferens"/>
        <w:smallCaps w:val="0"/>
      </w:rPr>
      <w:t xml:space="preserve"> </w:t>
    </w:r>
    <w:r w:rsidR="00267573" w:rsidRPr="006946CD">
      <w:fldChar w:fldCharType="end"/>
    </w:r>
  </w:p>
  <w:p w:rsidR="00267573" w:rsidRPr="006946CD" w:rsidRDefault="00267573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99055275">
    <w:abstractNumId w:val="10"/>
  </w:num>
  <w:num w:numId="2" w16cid:durableId="1801457178">
    <w:abstractNumId w:val="8"/>
  </w:num>
  <w:num w:numId="3" w16cid:durableId="815949149">
    <w:abstractNumId w:val="3"/>
  </w:num>
  <w:num w:numId="4" w16cid:durableId="2035181870">
    <w:abstractNumId w:val="2"/>
  </w:num>
  <w:num w:numId="5" w16cid:durableId="1752694813">
    <w:abstractNumId w:val="1"/>
  </w:num>
  <w:num w:numId="6" w16cid:durableId="68618196">
    <w:abstractNumId w:val="0"/>
  </w:num>
  <w:num w:numId="7" w16cid:durableId="127432158">
    <w:abstractNumId w:val="9"/>
  </w:num>
  <w:num w:numId="8" w16cid:durableId="274868384">
    <w:abstractNumId w:val="7"/>
  </w:num>
  <w:num w:numId="9" w16cid:durableId="1098939726">
    <w:abstractNumId w:val="6"/>
  </w:num>
  <w:num w:numId="10" w16cid:durableId="1962371703">
    <w:abstractNumId w:val="5"/>
  </w:num>
  <w:num w:numId="11" w16cid:durableId="765923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riksdagsstyrelsens"/>
    <w:docVar w:name="Skapår" w:val="1112"/>
  </w:docVars>
  <w:rsids>
    <w:rsidRoot w:val="00FC2D64"/>
    <w:rsid w:val="00015863"/>
    <w:rsid w:val="000A0CE9"/>
    <w:rsid w:val="001400A9"/>
    <w:rsid w:val="0019399E"/>
    <w:rsid w:val="001A2452"/>
    <w:rsid w:val="001D2D2F"/>
    <w:rsid w:val="00251C37"/>
    <w:rsid w:val="00262D01"/>
    <w:rsid w:val="00267573"/>
    <w:rsid w:val="002B0969"/>
    <w:rsid w:val="002F19B5"/>
    <w:rsid w:val="00322737"/>
    <w:rsid w:val="003B709E"/>
    <w:rsid w:val="00416316"/>
    <w:rsid w:val="0044601F"/>
    <w:rsid w:val="00484F62"/>
    <w:rsid w:val="006243F5"/>
    <w:rsid w:val="006946CD"/>
    <w:rsid w:val="006B44DC"/>
    <w:rsid w:val="006B7DFA"/>
    <w:rsid w:val="00725AF2"/>
    <w:rsid w:val="00856E11"/>
    <w:rsid w:val="008A6C84"/>
    <w:rsid w:val="00AA59C6"/>
    <w:rsid w:val="00D65959"/>
    <w:rsid w:val="00DA2D00"/>
    <w:rsid w:val="00F200FD"/>
    <w:rsid w:val="00F50654"/>
    <w:rsid w:val="00F53A97"/>
    <w:rsid w:val="00F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32D0B-E89D-40F1-AF04-0097264F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link w:val="R3Char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link w:val="R4Char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725AF2"/>
    <w:rPr>
      <w:sz w:val="19"/>
      <w:lang w:val="sv-SE" w:eastAsia="sv-SE" w:bidi="ar-SA"/>
    </w:rPr>
  </w:style>
  <w:style w:type="character" w:customStyle="1" w:styleId="R3Char">
    <w:name w:val="R3 Char"/>
    <w:basedOn w:val="Standardstycketeckensnitt"/>
    <w:link w:val="R3"/>
    <w:rsid w:val="00AA59C6"/>
    <w:rPr>
      <w:b/>
      <w:sz w:val="21"/>
      <w:lang w:val="sv-SE" w:eastAsia="sv-SE" w:bidi="ar-SA"/>
    </w:rPr>
  </w:style>
  <w:style w:type="character" w:customStyle="1" w:styleId="R4Char">
    <w:name w:val="R4 Char"/>
    <w:basedOn w:val="Standardstycketeckensnitt"/>
    <w:link w:val="R4"/>
    <w:rsid w:val="00AA59C6"/>
    <w:rPr>
      <w:i/>
      <w:sz w:val="21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4997</Characters>
  <Application>Microsoft Office Word</Application>
  <DocSecurity>4</DocSecurity>
  <Lines>146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Redogörelse till riksdagen</vt:lpstr>
    </vt:vector>
  </TitlesOfParts>
  <Company>Riksdagen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Redogörelse till riksdagen</dc:title>
  <dc:subject>Redogörelse till riksdagen</dc:subject>
  <dc:creator>Riksdagen</dc:creator>
  <cp:keywords>Riksdagen</cp:keywords>
  <dc:description>070524 1424 justering av fasta rubriker med anledning av ändringar i utsknamn.txt_x000d_
080214 rutin textfil till trip bortplockad</dc:description>
  <cp:lastModifiedBy>Lars Brink</cp:lastModifiedBy>
  <cp:revision>2</cp:revision>
  <cp:lastPrinted>2012-03-30T06:15:00Z</cp:lastPrinted>
  <dcterms:created xsi:type="dcterms:W3CDTF">2025-12-17T20:59:00Z</dcterms:created>
  <dcterms:modified xsi:type="dcterms:W3CDTF">2025-12-17T20:59:00Z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4</vt:lpwstr>
  </property>
  <property fmtid="{D5CDD505-2E9C-101B-9397-08002B2CF9AE}" pid="3" name="Utskott">
    <vt:lpwstr>RS</vt:lpwstr>
  </property>
  <property fmtid="{D5CDD505-2E9C-101B-9397-08002B2CF9AE}" pid="4" name="BetänkandeÅr">
    <vt:lpwstr>2011/12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