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E59" w:rsidRPr="00060F58" w:rsidRDefault="002D3E59">
      <w:pPr>
        <w:pStyle w:val="Frslagsrubrik"/>
      </w:pPr>
      <w:r w:rsidRPr="00060F58">
        <w:t>Förslag till riksdagsbeslut</w:t>
      </w:r>
    </w:p>
    <w:p w:rsidR="002D3E59" w:rsidRPr="00060F58" w:rsidRDefault="002D3E59">
      <w:pPr>
        <w:pStyle w:val="Hemstlatt"/>
      </w:pPr>
      <w:r w:rsidRPr="00060F58">
        <w:t>Riksdagen tillkännager för regeringen som sin mening vad som anförs i motionen om att noga följa och eventuellt åtgärda skevheter i högskolans antagning från folkhögskolorna.</w:t>
      </w:r>
    </w:p>
    <w:p w:rsidR="002D3E59" w:rsidRPr="00060F58" w:rsidRDefault="002D3E59">
      <w:pPr>
        <w:pStyle w:val="Rubrik1"/>
      </w:pPr>
      <w:r w:rsidRPr="00060F58">
        <w:t>Motivering</w:t>
      </w:r>
    </w:p>
    <w:p w:rsidR="002D3E59" w:rsidRPr="00060F58" w:rsidRDefault="002D3E59">
      <w:r w:rsidRPr="00060F58">
        <w:t>De nya urvalsgrupperna kommer i praktiken att innebära ett stopp för sökande från folkhögskolor. Platserna på högskolan kommer från 2010 att fördelas enligt ett nytt system. Med de nya reglerna kommer det att bli svårare att komma in på vissa utbildningar på högskolan för studerande från folkhögsk</w:t>
      </w:r>
      <w:r w:rsidRPr="00060F58">
        <w:t>o</w:t>
      </w:r>
      <w:r w:rsidRPr="00060F58">
        <w:t>lor.</w:t>
      </w:r>
    </w:p>
    <w:p w:rsidR="002D3E59" w:rsidRPr="00060F58" w:rsidRDefault="002D3E59">
      <w:pPr>
        <w:pStyle w:val="Normaltindrag"/>
      </w:pPr>
      <w:r w:rsidRPr="00060F58">
        <w:t>Man får inte i urvalsgruppen för gymnasiet och komvux eller i komplett</w:t>
      </w:r>
      <w:r w:rsidRPr="00060F58">
        <w:t>e</w:t>
      </w:r>
      <w:r w:rsidRPr="00060F58">
        <w:t>ringsgruppen gymnasiet och komvux tillgodoräkna sig meritämnen som man fått särskild behörighet i från folkhögskolan. Folkhögskolan ger behörigheter men sätter inte formella betyg.</w:t>
      </w:r>
    </w:p>
    <w:p w:rsidR="002D3E59" w:rsidRPr="00060F58" w:rsidRDefault="002D3E59">
      <w:pPr>
        <w:pStyle w:val="Normaltindrag"/>
      </w:pPr>
      <w:r w:rsidRPr="00060F58">
        <w:t>När man 2010 gick över till att ha 4 urvalsgrupper istället för 2 fick plat</w:t>
      </w:r>
      <w:r w:rsidRPr="00060F58">
        <w:t>s</w:t>
      </w:r>
      <w:r w:rsidRPr="00060F58">
        <w:t>fördelningen oväntade konsekvenser. Den nya högskoleförordningstexten lyder: ”Vid urval på grundval av betyg ska platserna fördelas i förhållande till antalet behöriga sökande i var och en av följande fyra grupper”.</w:t>
      </w:r>
    </w:p>
    <w:p w:rsidR="002D3E59" w:rsidRPr="00060F58" w:rsidRDefault="002D3E59">
      <w:pPr>
        <w:pStyle w:val="Normaltindrag"/>
      </w:pPr>
      <w:r w:rsidRPr="00060F58">
        <w:t>Det låter ju precis som det alltid har gjort men nu är det två grupper för dem som kommer från gymnasiet och komvux – och de som är behöriga i bägge, de som konkurrenskompletterat, kan få platser i båda grupperna. Och detta sker på bekostnad av de två små urvalsgrupperna.</w:t>
      </w:r>
    </w:p>
    <w:p w:rsidR="002D3E59" w:rsidRPr="00060F58" w:rsidRDefault="002D3E59">
      <w:pPr>
        <w:pStyle w:val="Normaltindrag"/>
      </w:pPr>
      <w:r w:rsidRPr="00060F58">
        <w:t>Även en del av de sökande från folkhögskolan söker genom två urval</w:t>
      </w:r>
      <w:r w:rsidRPr="00060F58">
        <w:t>s</w:t>
      </w:r>
      <w:r w:rsidRPr="00060F58">
        <w:t>grupper och kan därmed få platser i två urvalsgrupper – men de är så få så det påverkar inte systemet. Men man vet att de från gymnasiet som konkurren</w:t>
      </w:r>
      <w:r w:rsidRPr="00060F58">
        <w:t>s</w:t>
      </w:r>
      <w:r w:rsidRPr="00060F58">
        <w:lastRenderedPageBreak/>
        <w:t>kompletterar är så många att det får väldigt stora konsekvenser för de fol</w:t>
      </w:r>
      <w:r w:rsidRPr="00060F58">
        <w:t>k</w:t>
      </w:r>
      <w:r w:rsidRPr="00060F58">
        <w:t>högskolestuderande.</w:t>
      </w:r>
    </w:p>
    <w:p w:rsidR="002D3E59" w:rsidRPr="00060F58" w:rsidRDefault="002D3E59">
      <w:pPr>
        <w:pStyle w:val="Normaltindrag"/>
      </w:pPr>
      <w:r w:rsidRPr="00060F58">
        <w:t>Högskoleverket har insett att reglerna får dessa konsekvenser och har fö</w:t>
      </w:r>
      <w:r w:rsidRPr="00060F58">
        <w:t>r</w:t>
      </w:r>
      <w:r w:rsidRPr="00060F58">
        <w:t>sökt att påverka departementet att ändra reglerna – men inte fått gehör.</w:t>
      </w:r>
    </w:p>
    <w:p w:rsidR="002D3E59" w:rsidRPr="00060F58" w:rsidRDefault="002D3E59">
      <w:pPr>
        <w:pStyle w:val="Normaltindrag"/>
      </w:pPr>
      <w:r w:rsidRPr="00060F58">
        <w:t>De tidigare åtgärderna som 25:4-regeln, korttidsstudiestödet och studera</w:t>
      </w:r>
      <w:r w:rsidRPr="00060F58">
        <w:t>n</w:t>
      </w:r>
      <w:r w:rsidRPr="00060F58">
        <w:t>devillkoret i a-kassan har setts som helt onödiga i regeringens ögon och skr</w:t>
      </w:r>
      <w:r w:rsidRPr="00060F58">
        <w:t>o</w:t>
      </w:r>
      <w:r w:rsidRPr="00060F58">
        <w:t>tats. Allt detta försvårar för dem som inte har bestämt hela sin livsbana innan puberteten.</w:t>
      </w:r>
    </w:p>
    <w:p w:rsidR="002D3E59" w:rsidRPr="00060F58" w:rsidRDefault="002D3E59">
      <w:pPr>
        <w:pStyle w:val="Normaltindrag"/>
      </w:pPr>
      <w:r w:rsidRPr="00060F58">
        <w:rPr>
          <w:spacing w:val="-2"/>
        </w:rPr>
        <w:t>Det kan inte accepteras att de nya urvalsreglerna riskerar att utestänga vis</w:t>
      </w:r>
      <w:r w:rsidRPr="00060F58">
        <w:t>sa människor från att studera vidare på högskolan. Regeringen bör noga följa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F58">
        <w:trPr>
          <w:cantSplit/>
        </w:trPr>
        <w:tc>
          <w:tcPr>
            <w:tcW w:w="3046" w:type="dxa"/>
          </w:tcPr>
          <w:p w:rsidR="002D3E59" w:rsidRPr="00060F58" w:rsidRDefault="002D3E59">
            <w:pPr>
              <w:pStyle w:val="UnderskriftDatum"/>
              <w:spacing w:before="240"/>
            </w:pPr>
            <w:r w:rsidRPr="00060F58">
              <w:t>Stockholm den 20 oktober 2010</w:t>
            </w:r>
          </w:p>
        </w:tc>
        <w:tc>
          <w:tcPr>
            <w:tcW w:w="3047" w:type="dxa"/>
          </w:tcPr>
          <w:p w:rsidR="002D3E59" w:rsidRPr="00060F58" w:rsidRDefault="002D3E59">
            <w:pPr>
              <w:pStyle w:val="Underskrifter"/>
              <w:spacing w:before="240"/>
            </w:pPr>
          </w:p>
        </w:tc>
      </w:tr>
      <w:tr w:rsidR="00000000" w:rsidRPr="00060F58">
        <w:trPr>
          <w:cantSplit/>
        </w:trPr>
        <w:tc>
          <w:tcPr>
            <w:tcW w:w="3046" w:type="dxa"/>
          </w:tcPr>
          <w:p w:rsidR="002D3E59" w:rsidRPr="00060F58" w:rsidRDefault="002D3E59">
            <w:pPr>
              <w:pStyle w:val="Underskrifter"/>
            </w:pPr>
            <w:r w:rsidRPr="00060F58">
              <w:t>Christer Adelsbo (S)</w:t>
            </w:r>
          </w:p>
        </w:tc>
        <w:tc>
          <w:tcPr>
            <w:tcW w:w="3046" w:type="dxa"/>
          </w:tcPr>
          <w:p w:rsidR="002D3E59" w:rsidRPr="00060F58" w:rsidRDefault="002D3E59">
            <w:pPr>
              <w:pStyle w:val="Underskrifter"/>
            </w:pPr>
          </w:p>
        </w:tc>
      </w:tr>
      <w:tr w:rsidR="00000000" w:rsidRPr="00060F58">
        <w:trPr>
          <w:cantSplit/>
        </w:trPr>
        <w:tc>
          <w:tcPr>
            <w:tcW w:w="3046" w:type="dxa"/>
          </w:tcPr>
          <w:p w:rsidR="002D3E59" w:rsidRPr="00060F58" w:rsidRDefault="002D3E59">
            <w:pPr>
              <w:pStyle w:val="Underskrifter"/>
            </w:pPr>
            <w:r w:rsidRPr="00060F58">
              <w:t>Annelie Karlsson (S)</w:t>
            </w:r>
          </w:p>
        </w:tc>
        <w:tc>
          <w:tcPr>
            <w:tcW w:w="3046" w:type="dxa"/>
          </w:tcPr>
          <w:p w:rsidR="002D3E59" w:rsidRPr="00060F58" w:rsidRDefault="002D3E59">
            <w:pPr>
              <w:pStyle w:val="Underskrifter"/>
            </w:pPr>
            <w:r w:rsidRPr="00060F58">
              <w:t>Kerstin Engle (S)</w:t>
            </w:r>
          </w:p>
        </w:tc>
      </w:tr>
    </w:tbl>
    <w:p w:rsidR="002D3E59" w:rsidRPr="00060F58" w:rsidRDefault="002D3E59">
      <w:pPr>
        <w:pStyle w:val="Normaltindrag"/>
      </w:pPr>
    </w:p>
    <w:sectPr w:rsidR="002D3E59" w:rsidRPr="00060F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E59" w:rsidRPr="00060F58" w:rsidRDefault="002D3E59">
      <w:r w:rsidRPr="00060F58">
        <w:separator/>
      </w:r>
    </w:p>
  </w:endnote>
  <w:endnote w:type="continuationSeparator" w:id="0">
    <w:p w:rsidR="002D3E59" w:rsidRPr="00060F58" w:rsidRDefault="002D3E59">
      <w:r w:rsidRPr="00060F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59" w:rsidRPr="00060F58" w:rsidRDefault="00060F58">
    <w:pPr>
      <w:pStyle w:val="Sidfot"/>
    </w:pPr>
    <w:r w:rsidRPr="00060F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6573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E59" w:rsidRDefault="002D3E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3E59" w:rsidRDefault="002D3E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59" w:rsidRPr="00060F58" w:rsidRDefault="00060F58">
    <w:pPr>
      <w:pStyle w:val="Sidfot"/>
    </w:pPr>
    <w:r w:rsidRPr="00060F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156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E59" w:rsidRDefault="002D3E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3E59" w:rsidRDefault="002D3E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59" w:rsidRPr="00060F58" w:rsidRDefault="00060F58">
    <w:pPr>
      <w:pStyle w:val="Sidfot"/>
    </w:pPr>
    <w:r w:rsidRPr="00060F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85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E59" w:rsidRDefault="002D3E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3E59" w:rsidRDefault="002D3E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E59" w:rsidRPr="00060F58" w:rsidRDefault="002D3E59">
      <w:r w:rsidRPr="00060F58">
        <w:separator/>
      </w:r>
    </w:p>
  </w:footnote>
  <w:footnote w:type="continuationSeparator" w:id="0">
    <w:p w:rsidR="002D3E59" w:rsidRPr="00060F58" w:rsidRDefault="002D3E59">
      <w:r w:rsidRPr="00060F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59" w:rsidRPr="00060F58" w:rsidRDefault="00060F58">
    <w:pPr>
      <w:pStyle w:val="Sidhuvud"/>
    </w:pPr>
    <w:r w:rsidRPr="00060F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6117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E59" w:rsidRDefault="002D3E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3E59" w:rsidRDefault="002D3E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59" w:rsidRPr="00060F58" w:rsidRDefault="00060F58">
    <w:pPr>
      <w:pStyle w:val="Sidhuvud"/>
    </w:pPr>
    <w:r w:rsidRPr="00060F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292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E59" w:rsidRDefault="002D3E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3E59" w:rsidRDefault="002D3E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59" w:rsidRPr="00060F58" w:rsidRDefault="002D3E59">
    <w:pPr>
      <w:pStyle w:val="FSHNormal"/>
      <w:tabs>
        <w:tab w:val="right" w:pos="5840"/>
      </w:tabs>
    </w:pPr>
    <w:r w:rsidRPr="00060F58">
      <w:br/>
    </w:r>
    <w:r w:rsidRPr="00060F58">
      <w:fldChar w:fldCharType="begin" w:fldLock="1"/>
    </w:r>
    <w:r w:rsidRPr="00060F58">
      <w:instrText xml:space="preserve"> DOCPROPERTY</w:instrText>
    </w:r>
    <w:r w:rsidRPr="00060F58">
      <w:rPr>
        <w:sz w:val="18"/>
      </w:rPr>
      <w:instrText xml:space="preserve"> "YearUser" *\charformat </w:instrText>
    </w:r>
    <w:r w:rsidRPr="00060F58">
      <w:fldChar w:fldCharType="separate"/>
    </w:r>
    <w:r w:rsidRPr="00060F58">
      <w:t>2010/11</w:t>
    </w:r>
    <w:r w:rsidRPr="00060F58">
      <w:fldChar w:fldCharType="end"/>
    </w:r>
    <w:r w:rsidRPr="00060F58">
      <w:t xml:space="preserve"> </w:t>
    </w:r>
    <w:r w:rsidRPr="00060F58">
      <w:tab/>
      <w:t xml:space="preserve">mnr: </w:t>
    </w:r>
    <w:r w:rsidRPr="00060F58">
      <w:fldChar w:fldCharType="begin" w:fldLock="1"/>
    </w:r>
    <w:r w:rsidRPr="00060F58">
      <w:instrText xml:space="preserve"> DOCPROPERTY</w:instrText>
    </w:r>
    <w:r w:rsidRPr="00060F58">
      <w:rPr>
        <w:sz w:val="18"/>
      </w:rPr>
      <w:instrText xml:space="preserve"> "Motionsnummer" *\charformat </w:instrText>
    </w:r>
    <w:r w:rsidRPr="00060F58">
      <w:fldChar w:fldCharType="separate"/>
    </w:r>
    <w:r w:rsidRPr="00060F58">
      <w:t>Ub364</w:t>
    </w:r>
    <w:r w:rsidRPr="00060F58">
      <w:fldChar w:fldCharType="end"/>
    </w:r>
    <w:r w:rsidRPr="00060F58">
      <w:br/>
    </w:r>
    <w:r w:rsidRPr="00060F58">
      <w:fldChar w:fldCharType="begin" w:fldLock="1"/>
    </w:r>
    <w:r w:rsidRPr="00060F58">
      <w:instrText xml:space="preserve"> DOCPROPERTY</w:instrText>
    </w:r>
    <w:r w:rsidRPr="00060F58">
      <w:rPr>
        <w:sz w:val="18"/>
      </w:rPr>
      <w:instrText xml:space="preserve"> "Samling" *\charformat </w:instrText>
    </w:r>
    <w:r w:rsidRPr="00060F58">
      <w:fldChar w:fldCharType="end"/>
    </w:r>
    <w:r w:rsidRPr="00060F58">
      <w:tab/>
      <w:t xml:space="preserve">pnr: </w:t>
    </w:r>
    <w:r w:rsidRPr="00060F58">
      <w:fldChar w:fldCharType="begin" w:fldLock="1"/>
    </w:r>
    <w:r w:rsidRPr="00060F58">
      <w:instrText xml:space="preserve"> DOCPROPERTY</w:instrText>
    </w:r>
    <w:r w:rsidRPr="00060F58">
      <w:rPr>
        <w:sz w:val="18"/>
      </w:rPr>
      <w:instrText xml:space="preserve"> "Partinummer" *\charformat </w:instrText>
    </w:r>
    <w:r w:rsidRPr="00060F58">
      <w:fldChar w:fldCharType="separate"/>
    </w:r>
    <w:r w:rsidRPr="00060F58">
      <w:t>S42037</w:t>
    </w:r>
    <w:r w:rsidRPr="00060F58">
      <w:fldChar w:fldCharType="end"/>
    </w:r>
  </w:p>
  <w:p w:rsidR="002D3E59" w:rsidRPr="00060F58" w:rsidRDefault="002D3E59">
    <w:pPr>
      <w:pStyle w:val="FSHRub1"/>
    </w:pPr>
    <w:r w:rsidRPr="00060F58">
      <w:t>Motion till riksdagen</w:t>
    </w:r>
    <w:r w:rsidRPr="00060F58">
      <w:br/>
    </w:r>
    <w:r w:rsidRPr="00060F58">
      <w:fldChar w:fldCharType="begin" w:fldLock="1"/>
    </w:r>
    <w:r w:rsidRPr="00060F58">
      <w:instrText xml:space="preserve"> DOCPROPERTY "YearUser" *\charformat </w:instrText>
    </w:r>
    <w:r w:rsidRPr="00060F58">
      <w:fldChar w:fldCharType="separate"/>
    </w:r>
    <w:r w:rsidRPr="00060F58">
      <w:t>2010/11</w:t>
    </w:r>
    <w:r w:rsidRPr="00060F58">
      <w:fldChar w:fldCharType="end"/>
    </w:r>
    <w:r w:rsidRPr="00060F58">
      <w:t>:</w:t>
    </w:r>
    <w:r w:rsidRPr="00060F58">
      <w:fldChar w:fldCharType="begin" w:fldLock="1"/>
    </w:r>
    <w:r w:rsidRPr="00060F58">
      <w:instrText xml:space="preserve"> DOCPROPERTY "Motionsnummer" *\charformat </w:instrText>
    </w:r>
    <w:r w:rsidRPr="00060F58">
      <w:fldChar w:fldCharType="separate"/>
    </w:r>
    <w:r w:rsidRPr="00060F58">
      <w:t>Ub364</w:t>
    </w:r>
    <w:r w:rsidRPr="00060F58">
      <w:fldChar w:fldCharType="end"/>
    </w:r>
  </w:p>
  <w:p w:rsidR="002D3E59" w:rsidRPr="00060F58" w:rsidRDefault="002D3E59">
    <w:pPr>
      <w:pStyle w:val="FSHNormalS5"/>
    </w:pPr>
    <w:r w:rsidRPr="00060F58">
      <w:fldChar w:fldCharType="begin" w:fldLock="1"/>
    </w:r>
    <w:r w:rsidRPr="00060F58">
      <w:instrText xml:space="preserve"> DOCPROPERTY "MotionarText" *\charformat </w:instrText>
    </w:r>
    <w:r w:rsidRPr="00060F58">
      <w:fldChar w:fldCharType="separate"/>
    </w:r>
    <w:r w:rsidRPr="00060F58">
      <w:t>av Christer Adelsbo m.fl. (S)</w:t>
    </w:r>
    <w:r w:rsidRPr="00060F58">
      <w:fldChar w:fldCharType="end"/>
    </w:r>
    <w:r w:rsidRPr="00060F58">
      <w:br/>
    </w:r>
    <w:r w:rsidRPr="00060F58">
      <w:fldChar w:fldCharType="begin" w:fldLock="1"/>
    </w:r>
    <w:r w:rsidRPr="00060F58">
      <w:instrText xml:space="preserve"> DOCPROPERTY "SvarFrasKort" *\charformat </w:instrText>
    </w:r>
    <w:r w:rsidRPr="00060F58">
      <w:fldChar w:fldCharType="end"/>
    </w:r>
  </w:p>
  <w:p w:rsidR="002D3E59" w:rsidRPr="00060F58" w:rsidRDefault="002D3E59">
    <w:pPr>
      <w:pStyle w:val="FSHTitel"/>
    </w:pPr>
    <w:r w:rsidRPr="00060F58">
      <w:fldChar w:fldCharType="begin" w:fldLock="1"/>
    </w:r>
    <w:r w:rsidRPr="00060F58">
      <w:instrText xml:space="preserve"> DOCPROPERTY</w:instrText>
    </w:r>
    <w:r w:rsidRPr="00060F58">
      <w:rPr>
        <w:sz w:val="18"/>
      </w:rPr>
      <w:instrText xml:space="preserve"> "RubrikSvar" *\charformat </w:instrText>
    </w:r>
    <w:r w:rsidRPr="00060F58">
      <w:fldChar w:fldCharType="separate"/>
    </w:r>
    <w:r w:rsidRPr="00060F58">
      <w:t>Folkhögskolans kvotgrupp till högskolorna</w:t>
    </w:r>
    <w:r w:rsidRPr="00060F58">
      <w:fldChar w:fldCharType="end"/>
    </w:r>
  </w:p>
  <w:p w:rsidR="002D3E59" w:rsidRPr="00060F58" w:rsidRDefault="002D3E59">
    <w:pPr>
      <w:pStyle w:val="Normal00"/>
    </w:pPr>
  </w:p>
  <w:p w:rsidR="002D3E59" w:rsidRPr="00060F58" w:rsidRDefault="002D3E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8634781">
    <w:abstractNumId w:val="3"/>
  </w:num>
  <w:num w:numId="2" w16cid:durableId="1706171226">
    <w:abstractNumId w:val="2"/>
  </w:num>
  <w:num w:numId="3" w16cid:durableId="101607678">
    <w:abstractNumId w:val="1"/>
  </w:num>
  <w:num w:numId="4" w16cid:durableId="399912224">
    <w:abstractNumId w:val="0"/>
  </w:num>
  <w:num w:numId="5" w16cid:durableId="1908101235">
    <w:abstractNumId w:val="7"/>
  </w:num>
  <w:num w:numId="6" w16cid:durableId="323050930">
    <w:abstractNumId w:val="6"/>
  </w:num>
  <w:num w:numId="7" w16cid:durableId="934896542">
    <w:abstractNumId w:val="5"/>
  </w:num>
  <w:num w:numId="8" w16cid:durableId="1809398875">
    <w:abstractNumId w:val="4"/>
  </w:num>
  <w:num w:numId="9" w16cid:durableId="931744791">
    <w:abstractNumId w:val="8"/>
  </w:num>
  <w:num w:numId="10" w16cid:durableId="1615937328">
    <w:abstractNumId w:val="9"/>
  </w:num>
  <w:num w:numId="11" w16cid:durableId="1488474606">
    <w:abstractNumId w:val="10"/>
  </w:num>
  <w:num w:numId="12" w16cid:durableId="1330787940">
    <w:abstractNumId w:val="13"/>
  </w:num>
  <w:num w:numId="13" w16cid:durableId="1392853237">
    <w:abstractNumId w:val="15"/>
  </w:num>
  <w:num w:numId="14" w16cid:durableId="1217930857">
    <w:abstractNumId w:val="16"/>
  </w:num>
  <w:num w:numId="15" w16cid:durableId="1428502485">
    <w:abstractNumId w:val="11"/>
  </w:num>
  <w:num w:numId="16" w16cid:durableId="568075898">
    <w:abstractNumId w:val="18"/>
  </w:num>
  <w:num w:numId="17" w16cid:durableId="1560096011">
    <w:abstractNumId w:val="17"/>
  </w:num>
  <w:num w:numId="18" w16cid:durableId="1045787608">
    <w:abstractNumId w:val="14"/>
  </w:num>
  <w:num w:numId="19" w16cid:durableId="1794404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8351E338-B04D-4763-BFBF-CF9D87347437},{AB018B20-C6C8-4979-AF3D-07EC2470ED82},{9A79731D-6EA4-4282-8936-A0551B20D296}"/>
  </w:docVars>
  <w:rsids>
    <w:rsidRoot w:val="009226E5"/>
    <w:rsid w:val="00060F58"/>
    <w:rsid w:val="002D3E59"/>
    <w:rsid w:val="009226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7E7022-4A2E-42AC-85D2-CD513A5A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1944</Characters>
  <Application>Microsoft Office Word</Application>
  <DocSecurity>4</DocSecurity>
  <Lines>42</Lines>
  <Paragraphs>17</Paragraphs>
  <ScaleCrop>false</ScaleCrop>
  <HeadingPairs>
    <vt:vector size="2" baseType="variant">
      <vt:variant>
        <vt:lpstr>Rubrik</vt:lpstr>
      </vt:variant>
      <vt:variant>
        <vt:i4>1</vt:i4>
      </vt:variant>
    </vt:vector>
  </HeadingPairs>
  <TitlesOfParts>
    <vt:vector size="1" baseType="lpstr">
      <vt:lpstr>s42037</vt:lpstr>
    </vt:vector>
  </TitlesOfParts>
  <Company>Riksdagen</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s42037</dc:title>
  <dc:subject>s42037</dc:subject>
  <dc:creator>Riksdagen</dc:creator>
  <cp:keywords>Riksdagen</cp:keywords>
  <dc:description>Versal/gemen i partibeteckning. Gemen i tryck för 0910, versal för 1011 och nyare</dc:description>
  <cp:lastModifiedBy>Lars Brink</cp:lastModifiedBy>
  <cp:revision>2</cp:revision>
  <cp:lastPrinted>2010-12-16T07:41:00Z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Folkhögskolans kvotgrupp till högskolorna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Folkhögskolans kvotgrupp till högskolorna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(S)\Karlsson, Annelie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20102011000000000115000420370069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20102011000000000115000420370069</vt:lpwstr>
  </property>
  <property fmtid="{D5CDD505-2E9C-101B-9397-08002B2CF9AE}" pid="50" name="nummer">
    <vt:lpwstr>364</vt:lpwstr>
  </property>
  <property fmtid="{D5CDD505-2E9C-101B-9397-08002B2CF9AE}" pid="51" name="utskottsbeteckning">
    <vt:lpwstr>Ub</vt:lpwstr>
  </property>
  <property fmtid="{D5CDD505-2E9C-101B-9397-08002B2CF9AE}" pid="52" name="GlobalUID">
    <vt:lpwstr>{EC40B985-4DA2-40BC-9E98-F038BF72F4D3}</vt:lpwstr>
  </property>
  <property fmtid="{D5CDD505-2E9C-101B-9397-08002B2CF9AE}" pid="53" name="Överföringar">
    <vt:i4>0</vt:i4>
  </property>
  <property fmtid="{D5CDD505-2E9C-101B-9397-08002B2CF9AE}" pid="54" name="Checksum">
    <vt:lpwstr>*1008929035768*</vt:lpwstr>
  </property>
  <property fmtid="{D5CDD505-2E9C-101B-9397-08002B2CF9AE}" pid="55" name="skuggnummer">
    <vt:lpwstr>1642</vt:lpwstr>
  </property>
  <property fmtid="{D5CDD505-2E9C-101B-9397-08002B2CF9AE}" pid="56" name="urixVersion">
    <vt:lpwstr>4.3.2.0</vt:lpwstr>
  </property>
  <property fmtid="{D5CDD505-2E9C-101B-9397-08002B2CF9AE}" pid="57" name="urixOrigin">
    <vt:lpwstr>101216 08:42:42.687</vt:lpwstr>
  </property>
  <property fmtid="{D5CDD505-2E9C-101B-9397-08002B2CF9AE}" pid="58" name="urixGuid">
    <vt:lpwstr>{365922D7-6384-460C-986A-99C1F0E36BE8}</vt:lpwstr>
  </property>
</Properties>
</file>