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8FE" w:rsidRPr="001741D0" w:rsidRDefault="00D448FE">
      <w:pPr>
        <w:pStyle w:val="Frslagsrubrik"/>
      </w:pPr>
      <w:r w:rsidRPr="001741D0">
        <w:t>Förslag till riksdagsbeslut</w:t>
      </w:r>
    </w:p>
    <w:p w:rsidR="00D448FE" w:rsidRPr="001741D0" w:rsidRDefault="00D448FE">
      <w:pPr>
        <w:pStyle w:val="Hemstlatt"/>
        <w:ind w:left="0"/>
      </w:pPr>
      <w:r w:rsidRPr="001741D0">
        <w:t xml:space="preserve">Riksdagen tillkännager för regeringen som sin mening vad som anförs i motionen om att </w:t>
      </w:r>
      <w:r w:rsidRPr="001741D0">
        <w:rPr>
          <w:color w:val="000000"/>
          <w:szCs w:val="24"/>
        </w:rPr>
        <w:t xml:space="preserve">se över bestämmelsen </w:t>
      </w:r>
      <w:r w:rsidRPr="001741D0">
        <w:t>om hets mot fol</w:t>
      </w:r>
      <w:r w:rsidRPr="001741D0">
        <w:t>k</w:t>
      </w:r>
      <w:r w:rsidRPr="001741D0">
        <w:t xml:space="preserve">grupp i </w:t>
      </w:r>
      <w:r w:rsidRPr="001741D0">
        <w:rPr>
          <w:color w:val="000000"/>
          <w:szCs w:val="24"/>
        </w:rPr>
        <w:t xml:space="preserve">16 kap. 8 § </w:t>
      </w:r>
      <w:r w:rsidRPr="001741D0">
        <w:t>brottsbalken (1962:700) med syftet att säkerställa att även svenskar skyddas av lagen.</w:t>
      </w:r>
    </w:p>
    <w:p w:rsidR="00D448FE" w:rsidRPr="001741D0" w:rsidRDefault="00D448FE">
      <w:pPr>
        <w:pStyle w:val="Rubrik1"/>
      </w:pPr>
      <w:r w:rsidRPr="001741D0">
        <w:t>Motivering</w:t>
      </w:r>
    </w:p>
    <w:p w:rsidR="00D448FE" w:rsidRPr="001741D0" w:rsidRDefault="00D448FE">
      <w:r w:rsidRPr="001741D0">
        <w:t>Uppfattningen att alla medborgare skall vara lika inför lagen och att ingen skall behöva utstå diskriminering på grund av sin börd eller etniska tillhöri</w:t>
      </w:r>
      <w:r w:rsidRPr="001741D0">
        <w:t>g</w:t>
      </w:r>
      <w:r w:rsidRPr="001741D0">
        <w:t>het är en allmänt erkänd princip i den svenska samhällsdebatten.</w:t>
      </w:r>
    </w:p>
    <w:p w:rsidR="00D448FE" w:rsidRPr="001741D0" w:rsidRDefault="00D448FE">
      <w:pPr>
        <w:pStyle w:val="Normaltindrag"/>
      </w:pPr>
      <w:r w:rsidRPr="001741D0">
        <w:t>I realiteten finns dock flera exempel på lagstiftning som gör skillnad me</w:t>
      </w:r>
      <w:r w:rsidRPr="001741D0">
        <w:t>l</w:t>
      </w:r>
      <w:r w:rsidRPr="001741D0">
        <w:t>lan svenska medborgare på basis av deras etniska tillhörighet. Ett sådant e</w:t>
      </w:r>
      <w:r w:rsidRPr="001741D0">
        <w:t>x</w:t>
      </w:r>
      <w:r w:rsidRPr="001741D0">
        <w:t xml:space="preserve">empel är bestämmelsen om hets mot folkgrupp i </w:t>
      </w:r>
      <w:r w:rsidRPr="001741D0">
        <w:rPr>
          <w:color w:val="000000"/>
          <w:szCs w:val="24"/>
        </w:rPr>
        <w:t xml:space="preserve">16 kap. 8 § </w:t>
      </w:r>
      <w:r w:rsidRPr="001741D0">
        <w:t>brottsbalken (1962:700).</w:t>
      </w:r>
    </w:p>
    <w:p w:rsidR="00D448FE" w:rsidRPr="001741D0" w:rsidRDefault="00D448FE">
      <w:pPr>
        <w:pStyle w:val="Normaltindrag"/>
      </w:pPr>
      <w:r w:rsidRPr="001741D0">
        <w:t>Med anledning av en anmälan mot en insändare i tidningen ”Mitt i Söde</w:t>
      </w:r>
      <w:r w:rsidRPr="001741D0">
        <w:t>r</w:t>
      </w:r>
      <w:r w:rsidRPr="001741D0">
        <w:t>malm”, innehållande grovt nedsättande påståenden om så kallade ursvenskar, skriver Justitiekanslern följande i ett utlåtande från 2003-11-05:</w:t>
      </w:r>
    </w:p>
    <w:p w:rsidR="00D448FE" w:rsidRPr="001741D0" w:rsidRDefault="00D448FE">
      <w:pPr>
        <w:pStyle w:val="Citat"/>
      </w:pPr>
      <w:r w:rsidRPr="001741D0">
        <w:t>Syftet vid tillkomsten av straffstadgandet om hets mot folkgrupp var att tillförsäkra minoritetsgrupper av skilda sammansättningar och bekännare av olika trosuppfattningar ett rättsskydd. Det fallet att någon uttrycker kritik mot svenskar torde inte ha varit avsett att träffas av straffstadga</w:t>
      </w:r>
      <w:r w:rsidRPr="001741D0">
        <w:t>n</w:t>
      </w:r>
      <w:r w:rsidRPr="001741D0">
        <w:t>det. Redan på grund av vad som nu har sagts kan innehållet i insändaren inte anses utgöra hets mot folkgrupp.</w:t>
      </w:r>
    </w:p>
    <w:p w:rsidR="00D448FE" w:rsidRPr="001741D0" w:rsidRDefault="00D448FE">
      <w:r w:rsidRPr="001741D0">
        <w:t>Att undanta en utpekad grupp ifrån det skydd som lagstiftningen om hets mot folkgrupp innebär anser vi vara ett oacceptabelt uttryck för diskriminering. Skrivelsen bör således ses över i syfte att säkerställa att även svenskar skall skyddas av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1D0">
        <w:trPr>
          <w:cantSplit/>
        </w:trPr>
        <w:tc>
          <w:tcPr>
            <w:tcW w:w="3046" w:type="dxa"/>
          </w:tcPr>
          <w:p w:rsidR="00D448FE" w:rsidRPr="001741D0" w:rsidRDefault="00D448FE">
            <w:pPr>
              <w:pStyle w:val="UnderskriftDatum"/>
              <w:spacing w:before="240"/>
            </w:pPr>
            <w:r w:rsidRPr="001741D0">
              <w:lastRenderedPageBreak/>
              <w:t>Stockholm den 2 oktober 2013</w:t>
            </w:r>
          </w:p>
        </w:tc>
        <w:tc>
          <w:tcPr>
            <w:tcW w:w="3047" w:type="dxa"/>
          </w:tcPr>
          <w:p w:rsidR="00D448FE" w:rsidRPr="001741D0" w:rsidRDefault="00D448FE">
            <w:pPr>
              <w:pStyle w:val="Underskrifter"/>
              <w:spacing w:before="240"/>
            </w:pPr>
          </w:p>
        </w:tc>
      </w:tr>
      <w:tr w:rsidR="00000000" w:rsidRPr="001741D0">
        <w:trPr>
          <w:cantSplit/>
        </w:trPr>
        <w:tc>
          <w:tcPr>
            <w:tcW w:w="3046" w:type="dxa"/>
          </w:tcPr>
          <w:p w:rsidR="00D448FE" w:rsidRPr="001741D0" w:rsidRDefault="00D448FE">
            <w:pPr>
              <w:pStyle w:val="Underskrifter"/>
            </w:pPr>
            <w:r w:rsidRPr="001741D0">
              <w:t>Mattias Karlsson (SD)</w:t>
            </w:r>
          </w:p>
        </w:tc>
        <w:tc>
          <w:tcPr>
            <w:tcW w:w="3046" w:type="dxa"/>
          </w:tcPr>
          <w:p w:rsidR="00D448FE" w:rsidRPr="001741D0" w:rsidRDefault="00D448FE">
            <w:pPr>
              <w:pStyle w:val="Underskrifter"/>
            </w:pPr>
            <w:r w:rsidRPr="001741D0">
              <w:t>David Lång (SD)</w:t>
            </w:r>
          </w:p>
        </w:tc>
      </w:tr>
    </w:tbl>
    <w:p w:rsidR="00D448FE" w:rsidRPr="001741D0" w:rsidRDefault="00D448FE">
      <w:pPr>
        <w:pStyle w:val="Normaltindrag"/>
      </w:pPr>
    </w:p>
    <w:sectPr w:rsidR="00D448FE" w:rsidRPr="001741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8FE" w:rsidRPr="001741D0" w:rsidRDefault="00D448FE">
      <w:r w:rsidRPr="001741D0">
        <w:separator/>
      </w:r>
    </w:p>
  </w:endnote>
  <w:endnote w:type="continuationSeparator" w:id="0">
    <w:p w:rsidR="00D448FE" w:rsidRPr="001741D0" w:rsidRDefault="00D448FE">
      <w:r w:rsidRPr="00174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8FE" w:rsidRPr="001741D0" w:rsidRDefault="001741D0">
    <w:pPr>
      <w:pStyle w:val="Sidfot"/>
    </w:pPr>
    <w:r w:rsidRPr="001741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292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E" w:rsidRDefault="00D448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8FE" w:rsidRDefault="00D448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8FE" w:rsidRPr="001741D0" w:rsidRDefault="001741D0">
    <w:pPr>
      <w:pStyle w:val="Sidfot"/>
    </w:pPr>
    <w:r w:rsidRPr="001741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734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E" w:rsidRDefault="00D448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8FE" w:rsidRDefault="00D448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8FE" w:rsidRPr="001741D0" w:rsidRDefault="001741D0">
    <w:pPr>
      <w:pStyle w:val="Sidfot"/>
    </w:pPr>
    <w:r w:rsidRPr="001741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132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E" w:rsidRDefault="00D44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8FE" w:rsidRDefault="00D44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8FE" w:rsidRPr="001741D0" w:rsidRDefault="00D448FE">
      <w:r w:rsidRPr="001741D0">
        <w:separator/>
      </w:r>
    </w:p>
  </w:footnote>
  <w:footnote w:type="continuationSeparator" w:id="0">
    <w:p w:rsidR="00D448FE" w:rsidRPr="001741D0" w:rsidRDefault="00D448FE">
      <w:r w:rsidRPr="00174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8FE" w:rsidRPr="001741D0" w:rsidRDefault="001741D0">
    <w:pPr>
      <w:pStyle w:val="Sidhuvud"/>
    </w:pPr>
    <w:r w:rsidRPr="001741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827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E" w:rsidRDefault="00D448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8FE" w:rsidRDefault="00D448F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8FE" w:rsidRPr="001741D0" w:rsidRDefault="001741D0">
    <w:pPr>
      <w:pStyle w:val="Sidhuvud"/>
    </w:pPr>
    <w:r w:rsidRPr="001741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897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8FE" w:rsidRDefault="00D448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8FE" w:rsidRDefault="00D448F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8FE" w:rsidRPr="001741D0" w:rsidRDefault="00D448FE">
    <w:pPr>
      <w:pStyle w:val="FSHNormal"/>
      <w:tabs>
        <w:tab w:val="right" w:pos="5840"/>
      </w:tabs>
    </w:pPr>
    <w:r w:rsidRPr="001741D0">
      <w:br/>
    </w:r>
    <w:r w:rsidRPr="001741D0">
      <w:fldChar w:fldCharType="begin" w:fldLock="1"/>
    </w:r>
    <w:r w:rsidRPr="001741D0">
      <w:instrText xml:space="preserve"> DOCPROPERTY</w:instrText>
    </w:r>
    <w:r w:rsidRPr="001741D0">
      <w:rPr>
        <w:sz w:val="18"/>
      </w:rPr>
      <w:instrText xml:space="preserve"> "YearUser" *\charformat </w:instrText>
    </w:r>
    <w:r w:rsidRPr="001741D0">
      <w:fldChar w:fldCharType="separate"/>
    </w:r>
    <w:r w:rsidRPr="001741D0">
      <w:t>2013/14</w:t>
    </w:r>
    <w:r w:rsidRPr="001741D0">
      <w:fldChar w:fldCharType="end"/>
    </w:r>
    <w:r w:rsidRPr="001741D0">
      <w:t xml:space="preserve"> </w:t>
    </w:r>
    <w:r w:rsidRPr="001741D0">
      <w:tab/>
      <w:t xml:space="preserve">mnr: </w:t>
    </w:r>
    <w:r w:rsidRPr="001741D0">
      <w:fldChar w:fldCharType="begin" w:fldLock="1"/>
    </w:r>
    <w:r w:rsidRPr="001741D0">
      <w:instrText xml:space="preserve"> DOCPROPERTY</w:instrText>
    </w:r>
    <w:r w:rsidRPr="001741D0">
      <w:rPr>
        <w:sz w:val="18"/>
      </w:rPr>
      <w:instrText xml:space="preserve"> "Motionsnummer" *\charformat </w:instrText>
    </w:r>
    <w:r w:rsidRPr="001741D0">
      <w:fldChar w:fldCharType="separate"/>
    </w:r>
    <w:r w:rsidRPr="001741D0">
      <w:t>Ju420</w:t>
    </w:r>
    <w:r w:rsidRPr="001741D0">
      <w:fldChar w:fldCharType="end"/>
    </w:r>
    <w:r w:rsidRPr="001741D0">
      <w:br/>
    </w:r>
    <w:r w:rsidRPr="001741D0">
      <w:fldChar w:fldCharType="begin" w:fldLock="1"/>
    </w:r>
    <w:r w:rsidRPr="001741D0">
      <w:instrText xml:space="preserve"> DOCPROPERTY</w:instrText>
    </w:r>
    <w:r w:rsidRPr="001741D0">
      <w:rPr>
        <w:sz w:val="18"/>
      </w:rPr>
      <w:instrText xml:space="preserve"> "Samling" *\charformat </w:instrText>
    </w:r>
    <w:r w:rsidRPr="001741D0">
      <w:fldChar w:fldCharType="end"/>
    </w:r>
    <w:r w:rsidRPr="001741D0">
      <w:tab/>
      <w:t xml:space="preserve">pnr: </w:t>
    </w:r>
    <w:r w:rsidRPr="001741D0">
      <w:fldChar w:fldCharType="begin" w:fldLock="1"/>
    </w:r>
    <w:r w:rsidRPr="001741D0">
      <w:instrText xml:space="preserve"> DOCPROPERTY</w:instrText>
    </w:r>
    <w:r w:rsidRPr="001741D0">
      <w:rPr>
        <w:sz w:val="18"/>
      </w:rPr>
      <w:instrText xml:space="preserve"> "Partinummer" *\charformat </w:instrText>
    </w:r>
    <w:r w:rsidRPr="001741D0">
      <w:fldChar w:fldCharType="separate"/>
    </w:r>
    <w:r w:rsidRPr="001741D0">
      <w:t>SD147</w:t>
    </w:r>
    <w:r w:rsidRPr="001741D0">
      <w:fldChar w:fldCharType="end"/>
    </w:r>
  </w:p>
  <w:p w:rsidR="00D448FE" w:rsidRPr="001741D0" w:rsidRDefault="00D448FE">
    <w:pPr>
      <w:pStyle w:val="FSHRub1"/>
    </w:pPr>
    <w:r w:rsidRPr="001741D0">
      <w:t>Motion till riksdagen</w:t>
    </w:r>
    <w:r w:rsidRPr="001741D0">
      <w:br/>
    </w:r>
    <w:r w:rsidRPr="001741D0">
      <w:fldChar w:fldCharType="begin" w:fldLock="1"/>
    </w:r>
    <w:r w:rsidRPr="001741D0">
      <w:instrText xml:space="preserve"> DOCPROPERTY "YearUser" *\charformat </w:instrText>
    </w:r>
    <w:r w:rsidRPr="001741D0">
      <w:fldChar w:fldCharType="separate"/>
    </w:r>
    <w:r w:rsidRPr="001741D0">
      <w:t>2013/14</w:t>
    </w:r>
    <w:r w:rsidRPr="001741D0">
      <w:fldChar w:fldCharType="end"/>
    </w:r>
    <w:r w:rsidRPr="001741D0">
      <w:t>:</w:t>
    </w:r>
    <w:r w:rsidRPr="001741D0">
      <w:fldChar w:fldCharType="begin" w:fldLock="1"/>
    </w:r>
    <w:r w:rsidRPr="001741D0">
      <w:instrText xml:space="preserve"> DOCPROPERTY "Motionsnummer" *\charformat </w:instrText>
    </w:r>
    <w:r w:rsidRPr="001741D0">
      <w:fldChar w:fldCharType="separate"/>
    </w:r>
    <w:r w:rsidRPr="001741D0">
      <w:t>Ju420</w:t>
    </w:r>
    <w:r w:rsidRPr="001741D0">
      <w:fldChar w:fldCharType="end"/>
    </w:r>
  </w:p>
  <w:p w:rsidR="00D448FE" w:rsidRPr="001741D0" w:rsidRDefault="00D448FE">
    <w:pPr>
      <w:pStyle w:val="FSHNormalS5"/>
    </w:pPr>
    <w:r w:rsidRPr="001741D0">
      <w:fldChar w:fldCharType="begin" w:fldLock="1"/>
    </w:r>
    <w:r w:rsidRPr="001741D0">
      <w:instrText xml:space="preserve"> DOCPROPERTY "MotionarText" *\charformat </w:instrText>
    </w:r>
    <w:r w:rsidRPr="001741D0">
      <w:fldChar w:fldCharType="separate"/>
    </w:r>
    <w:r w:rsidRPr="001741D0">
      <w:t>av Mattias Karlsson och David Lång (SD)</w:t>
    </w:r>
    <w:r w:rsidRPr="001741D0">
      <w:fldChar w:fldCharType="end"/>
    </w:r>
    <w:r w:rsidRPr="001741D0">
      <w:br/>
    </w:r>
    <w:r w:rsidRPr="001741D0">
      <w:fldChar w:fldCharType="begin" w:fldLock="1"/>
    </w:r>
    <w:r w:rsidRPr="001741D0">
      <w:instrText xml:space="preserve"> DOCPROPERTY "SvarFrasKort" *\charformat </w:instrText>
    </w:r>
    <w:r w:rsidRPr="001741D0">
      <w:fldChar w:fldCharType="end"/>
    </w:r>
  </w:p>
  <w:p w:rsidR="00D448FE" w:rsidRPr="001741D0" w:rsidRDefault="00D448FE">
    <w:pPr>
      <w:pStyle w:val="FSHTitel"/>
    </w:pPr>
    <w:r w:rsidRPr="001741D0">
      <w:fldChar w:fldCharType="begin" w:fldLock="1"/>
    </w:r>
    <w:r w:rsidRPr="001741D0">
      <w:instrText xml:space="preserve"> DOCPROPERTY</w:instrText>
    </w:r>
    <w:r w:rsidRPr="001741D0">
      <w:rPr>
        <w:sz w:val="18"/>
      </w:rPr>
      <w:instrText xml:space="preserve"> "RubrikSvar" *\charformat </w:instrText>
    </w:r>
    <w:r w:rsidRPr="001741D0">
      <w:fldChar w:fldCharType="separate"/>
    </w:r>
    <w:r w:rsidRPr="001741D0">
      <w:t>Hets mot folkgrupp</w:t>
    </w:r>
    <w:r w:rsidRPr="001741D0">
      <w:fldChar w:fldCharType="end"/>
    </w:r>
  </w:p>
  <w:p w:rsidR="00D448FE" w:rsidRPr="001741D0" w:rsidRDefault="00D448FE">
    <w:pPr>
      <w:pStyle w:val="Normal00"/>
    </w:pPr>
  </w:p>
  <w:p w:rsidR="00D448FE" w:rsidRPr="001741D0" w:rsidRDefault="00D448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5630451">
    <w:abstractNumId w:val="13"/>
  </w:num>
  <w:num w:numId="2" w16cid:durableId="1542672476">
    <w:abstractNumId w:val="11"/>
  </w:num>
  <w:num w:numId="3" w16cid:durableId="316105454">
    <w:abstractNumId w:val="14"/>
  </w:num>
  <w:num w:numId="4" w16cid:durableId="156728139">
    <w:abstractNumId w:val="8"/>
  </w:num>
  <w:num w:numId="5" w16cid:durableId="918101208">
    <w:abstractNumId w:val="3"/>
  </w:num>
  <w:num w:numId="6" w16cid:durableId="959800531">
    <w:abstractNumId w:val="2"/>
  </w:num>
  <w:num w:numId="7" w16cid:durableId="1274555853">
    <w:abstractNumId w:val="1"/>
  </w:num>
  <w:num w:numId="8" w16cid:durableId="1228566550">
    <w:abstractNumId w:val="0"/>
  </w:num>
  <w:num w:numId="9" w16cid:durableId="1500578312">
    <w:abstractNumId w:val="9"/>
  </w:num>
  <w:num w:numId="10" w16cid:durableId="421729467">
    <w:abstractNumId w:val="7"/>
  </w:num>
  <w:num w:numId="11" w16cid:durableId="2081827643">
    <w:abstractNumId w:val="6"/>
  </w:num>
  <w:num w:numId="12" w16cid:durableId="646396454">
    <w:abstractNumId w:val="5"/>
  </w:num>
  <w:num w:numId="13" w16cid:durableId="205724983">
    <w:abstractNumId w:val="4"/>
  </w:num>
  <w:num w:numId="14" w16cid:durableId="2057461432">
    <w:abstractNumId w:val="16"/>
  </w:num>
  <w:num w:numId="15" w16cid:durableId="140386949">
    <w:abstractNumId w:val="12"/>
  </w:num>
  <w:num w:numId="16" w16cid:durableId="1923417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91552D3C-C99E-461F-B71B-0E113B8C02CC}"/>
  </w:docVars>
  <w:rsids>
    <w:rsidRoot w:val="00151B16"/>
    <w:rsid w:val="00151B16"/>
    <w:rsid w:val="001741D0"/>
    <w:rsid w:val="00D448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08D57F-18BC-4EA0-9F22-FB528F09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1410</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SD147</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SD147</dc:title>
  <dc:subject>SD147</dc:subject>
  <dc:creator>Riksdagen</dc:creator>
  <cp:keywords>Riksdagen</cp:keywords>
  <dc:description>AD-ändringar</dc:description>
  <cp:lastModifiedBy>Lars Brink</cp:lastModifiedBy>
  <cp:revision>2</cp:revision>
  <cp:lastPrinted>2014-01-15T15:13:00Z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Hets mot folkgrupp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Hets mot folkgrupp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David Lång (SD)</vt:lpwstr>
  </property>
  <property fmtid="{D5CDD505-2E9C-101B-9397-08002B2CF9AE}" pid="26" name="MotionarLista">
    <vt:lpwstr>Karlsson, Mattias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20132014000000830068000001470069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20132014000000830068000001470069</vt:lpwstr>
  </property>
  <property fmtid="{D5CDD505-2E9C-101B-9397-08002B2CF9AE}" pid="50" name="nummer">
    <vt:lpwstr>420</vt:lpwstr>
  </property>
  <property fmtid="{D5CDD505-2E9C-101B-9397-08002B2CF9AE}" pid="51" name="utskottsbeteckning">
    <vt:lpwstr>Ju</vt:lpwstr>
  </property>
  <property fmtid="{D5CDD505-2E9C-101B-9397-08002B2CF9AE}" pid="52" name="GlobalUID">
    <vt:lpwstr>{666B2FB3-8414-4CA2-AC8D-BB18F522FEDE}</vt:lpwstr>
  </property>
  <property fmtid="{D5CDD505-2E9C-101B-9397-08002B2CF9AE}" pid="53" name="Överföringar">
    <vt:i4>0</vt:i4>
  </property>
  <property fmtid="{D5CDD505-2E9C-101B-9397-08002B2CF9AE}" pid="54" name="Checksum">
    <vt:lpwstr>*0009359641575*</vt:lpwstr>
  </property>
  <property fmtid="{D5CDD505-2E9C-101B-9397-08002B2CF9AE}" pid="55" name="skuggnummer">
    <vt:lpwstr>3344</vt:lpwstr>
  </property>
  <property fmtid="{D5CDD505-2E9C-101B-9397-08002B2CF9AE}" pid="56" name="urixVersion">
    <vt:lpwstr>4.6.0.0</vt:lpwstr>
  </property>
  <property fmtid="{D5CDD505-2E9C-101B-9397-08002B2CF9AE}" pid="57" name="urixOrigin">
    <vt:lpwstr>140211 14:45:08.914</vt:lpwstr>
  </property>
  <property fmtid="{D5CDD505-2E9C-101B-9397-08002B2CF9AE}" pid="58" name="urixGuid">
    <vt:lpwstr>{8A45AB56-27D4-4BA9-8403-FCCAADC59F77}</vt:lpwstr>
  </property>
</Properties>
</file>