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074065" w:rsidTr="00707711">
        <w:tblPrEx>
          <w:tblCellMar>
            <w:top w:w="0" w:type="dxa"/>
            <w:bottom w:w="0" w:type="dxa"/>
          </w:tblCellMar>
        </w:tblPrEx>
        <w:tc>
          <w:tcPr>
            <w:tcW w:w="2268" w:type="dxa"/>
          </w:tcPr>
          <w:p w:rsidR="006E4E11" w:rsidRPr="0007406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074065" w:rsidRDefault="006E4E11" w:rsidP="007242A3">
            <w:pPr>
              <w:framePr w:w="5035" w:h="1644" w:wrap="notBeside" w:vAnchor="page" w:hAnchor="page" w:x="6573" w:y="721"/>
              <w:rPr>
                <w:rFonts w:ascii="TradeGothic" w:hAnsi="TradeGothic"/>
                <w:i/>
                <w:sz w:val="18"/>
              </w:rPr>
            </w:pPr>
          </w:p>
        </w:tc>
      </w:tr>
      <w:tr w:rsidR="00707711" w:rsidRPr="00074065" w:rsidTr="00707711">
        <w:tblPrEx>
          <w:tblCellMar>
            <w:top w:w="0" w:type="dxa"/>
            <w:bottom w:w="0" w:type="dxa"/>
          </w:tblCellMar>
        </w:tblPrEx>
        <w:tc>
          <w:tcPr>
            <w:tcW w:w="5267" w:type="dxa"/>
            <w:gridSpan w:val="3"/>
          </w:tcPr>
          <w:p w:rsidR="00707711" w:rsidRPr="00074065" w:rsidRDefault="00707711" w:rsidP="007242A3">
            <w:pPr>
              <w:framePr w:w="5035" w:h="1644" w:wrap="notBeside" w:vAnchor="page" w:hAnchor="page" w:x="6573" w:y="721"/>
              <w:rPr>
                <w:rFonts w:ascii="TradeGothic" w:hAnsi="TradeGothic"/>
                <w:b/>
                <w:sz w:val="22"/>
              </w:rPr>
            </w:pPr>
            <w:r w:rsidRPr="00074065">
              <w:rPr>
                <w:rFonts w:ascii="TradeGothic" w:hAnsi="TradeGothic"/>
                <w:b/>
                <w:sz w:val="22"/>
              </w:rPr>
              <w:t>Rådspromemoria</w:t>
            </w:r>
          </w:p>
        </w:tc>
      </w:tr>
      <w:tr w:rsidR="006E4E11" w:rsidRPr="00074065" w:rsidTr="00707711">
        <w:tblPrEx>
          <w:tblCellMar>
            <w:top w:w="0" w:type="dxa"/>
            <w:bottom w:w="0" w:type="dxa"/>
          </w:tblCellMar>
        </w:tblPrEx>
        <w:tc>
          <w:tcPr>
            <w:tcW w:w="3402" w:type="dxa"/>
            <w:gridSpan w:val="2"/>
          </w:tcPr>
          <w:p w:rsidR="006E4E11" w:rsidRPr="00074065" w:rsidRDefault="006E4E11" w:rsidP="007242A3">
            <w:pPr>
              <w:framePr w:w="5035" w:h="1644" w:wrap="notBeside" w:vAnchor="page" w:hAnchor="page" w:x="6573" w:y="721"/>
            </w:pPr>
          </w:p>
        </w:tc>
        <w:tc>
          <w:tcPr>
            <w:tcW w:w="1865" w:type="dxa"/>
          </w:tcPr>
          <w:p w:rsidR="006E4E11" w:rsidRPr="00074065" w:rsidRDefault="006E4E11" w:rsidP="007242A3">
            <w:pPr>
              <w:framePr w:w="5035" w:h="1644" w:wrap="notBeside" w:vAnchor="page" w:hAnchor="page" w:x="6573" w:y="721"/>
            </w:pPr>
          </w:p>
        </w:tc>
      </w:tr>
      <w:tr w:rsidR="006E4E11" w:rsidRPr="00074065" w:rsidTr="00707711">
        <w:tblPrEx>
          <w:tblCellMar>
            <w:top w:w="0" w:type="dxa"/>
            <w:bottom w:w="0" w:type="dxa"/>
          </w:tblCellMar>
        </w:tblPrEx>
        <w:tc>
          <w:tcPr>
            <w:tcW w:w="2268" w:type="dxa"/>
          </w:tcPr>
          <w:p w:rsidR="006E4E11" w:rsidRPr="00074065" w:rsidRDefault="00707711" w:rsidP="007242A3">
            <w:pPr>
              <w:framePr w:w="5035" w:h="1644" w:wrap="notBeside" w:vAnchor="page" w:hAnchor="page" w:x="6573" w:y="721"/>
            </w:pPr>
            <w:r w:rsidRPr="00074065">
              <w:t>2011-09-1</w:t>
            </w:r>
            <w:r w:rsidR="0040077D" w:rsidRPr="00074065">
              <w:t>6</w:t>
            </w:r>
          </w:p>
        </w:tc>
        <w:tc>
          <w:tcPr>
            <w:tcW w:w="2999" w:type="dxa"/>
            <w:gridSpan w:val="2"/>
          </w:tcPr>
          <w:p w:rsidR="006E4E11" w:rsidRPr="00074065" w:rsidRDefault="006E4E11" w:rsidP="007242A3">
            <w:pPr>
              <w:framePr w:w="5035" w:h="1644" w:wrap="notBeside" w:vAnchor="page" w:hAnchor="page" w:x="6573" w:y="721"/>
              <w:rPr>
                <w:sz w:val="20"/>
              </w:rPr>
            </w:pPr>
          </w:p>
        </w:tc>
      </w:tr>
      <w:tr w:rsidR="006E4E11" w:rsidRPr="00074065" w:rsidTr="00707711">
        <w:tblPrEx>
          <w:tblCellMar>
            <w:top w:w="0" w:type="dxa"/>
            <w:bottom w:w="0" w:type="dxa"/>
          </w:tblCellMar>
        </w:tblPrEx>
        <w:tc>
          <w:tcPr>
            <w:tcW w:w="2268" w:type="dxa"/>
          </w:tcPr>
          <w:p w:rsidR="006E4E11" w:rsidRPr="00074065" w:rsidRDefault="006E4E11" w:rsidP="007242A3">
            <w:pPr>
              <w:framePr w:w="5035" w:h="1644" w:wrap="notBeside" w:vAnchor="page" w:hAnchor="page" w:x="6573" w:y="721"/>
            </w:pPr>
          </w:p>
        </w:tc>
        <w:tc>
          <w:tcPr>
            <w:tcW w:w="2999" w:type="dxa"/>
            <w:gridSpan w:val="2"/>
          </w:tcPr>
          <w:p w:rsidR="006E4E11" w:rsidRPr="0007406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74065">
        <w:tblPrEx>
          <w:tblCellMar>
            <w:top w:w="0" w:type="dxa"/>
            <w:bottom w:w="0" w:type="dxa"/>
          </w:tblCellMar>
        </w:tblPrEx>
        <w:trPr>
          <w:trHeight w:val="284"/>
        </w:trPr>
        <w:tc>
          <w:tcPr>
            <w:tcW w:w="4911" w:type="dxa"/>
          </w:tcPr>
          <w:p w:rsidR="006E4E11" w:rsidRPr="00074065" w:rsidRDefault="00707711">
            <w:pPr>
              <w:pStyle w:val="Avsndare"/>
              <w:framePr w:h="2483" w:wrap="notBeside" w:x="1504"/>
              <w:rPr>
                <w:b/>
                <w:i w:val="0"/>
                <w:sz w:val="22"/>
              </w:rPr>
            </w:pPr>
            <w:r w:rsidRPr="00074065">
              <w:rPr>
                <w:b/>
                <w:i w:val="0"/>
                <w:sz w:val="22"/>
              </w:rPr>
              <w:t>Näringsdepartementet</w:t>
            </w:r>
          </w:p>
        </w:tc>
      </w:tr>
      <w:tr w:rsidR="006E4E11" w:rsidRPr="00074065">
        <w:tblPrEx>
          <w:tblCellMar>
            <w:top w:w="0" w:type="dxa"/>
            <w:bottom w:w="0" w:type="dxa"/>
          </w:tblCellMar>
        </w:tblPrEx>
        <w:trPr>
          <w:trHeight w:val="284"/>
        </w:trPr>
        <w:tc>
          <w:tcPr>
            <w:tcW w:w="4911" w:type="dxa"/>
          </w:tcPr>
          <w:p w:rsidR="006E4E11" w:rsidRPr="00074065" w:rsidRDefault="006E4E11">
            <w:pPr>
              <w:pStyle w:val="Avsndare"/>
              <w:framePr w:h="2483" w:wrap="notBeside" w:x="1504"/>
              <w:rPr>
                <w:bCs/>
                <w:iCs/>
              </w:rPr>
            </w:pPr>
          </w:p>
        </w:tc>
      </w:tr>
      <w:tr w:rsidR="006E4E11" w:rsidRPr="00074065">
        <w:tblPrEx>
          <w:tblCellMar>
            <w:top w:w="0" w:type="dxa"/>
            <w:bottom w:w="0" w:type="dxa"/>
          </w:tblCellMar>
        </w:tblPrEx>
        <w:trPr>
          <w:trHeight w:val="284"/>
        </w:trPr>
        <w:tc>
          <w:tcPr>
            <w:tcW w:w="4911" w:type="dxa"/>
          </w:tcPr>
          <w:p w:rsidR="006E4E11" w:rsidRPr="00074065" w:rsidRDefault="00707711">
            <w:pPr>
              <w:pStyle w:val="Avsndare"/>
              <w:framePr w:h="2483" w:wrap="notBeside" w:x="1504"/>
              <w:rPr>
                <w:bCs/>
                <w:iCs/>
              </w:rPr>
            </w:pPr>
            <w:r w:rsidRPr="00074065">
              <w:rPr>
                <w:bCs/>
                <w:iCs/>
              </w:rPr>
              <w:t>Entreprenörskap</w:t>
            </w:r>
          </w:p>
        </w:tc>
      </w:tr>
      <w:tr w:rsidR="006E4E11" w:rsidRPr="00074065">
        <w:tblPrEx>
          <w:tblCellMar>
            <w:top w:w="0" w:type="dxa"/>
            <w:bottom w:w="0" w:type="dxa"/>
          </w:tblCellMar>
        </w:tblPrEx>
        <w:trPr>
          <w:trHeight w:val="284"/>
        </w:trPr>
        <w:tc>
          <w:tcPr>
            <w:tcW w:w="4911" w:type="dxa"/>
          </w:tcPr>
          <w:p w:rsidR="006E4E11" w:rsidRPr="00074065" w:rsidRDefault="006E4E11">
            <w:pPr>
              <w:pStyle w:val="Avsndare"/>
              <w:framePr w:h="2483" w:wrap="notBeside" w:x="1504"/>
              <w:rPr>
                <w:bCs/>
                <w:iCs/>
              </w:rPr>
            </w:pPr>
          </w:p>
        </w:tc>
      </w:tr>
      <w:tr w:rsidR="006E4E11" w:rsidRPr="00074065">
        <w:tblPrEx>
          <w:tblCellMar>
            <w:top w:w="0" w:type="dxa"/>
            <w:bottom w:w="0" w:type="dxa"/>
          </w:tblCellMar>
        </w:tblPrEx>
        <w:trPr>
          <w:trHeight w:val="284"/>
        </w:trPr>
        <w:tc>
          <w:tcPr>
            <w:tcW w:w="4911" w:type="dxa"/>
          </w:tcPr>
          <w:p w:rsidR="006E4E11" w:rsidRPr="00074065" w:rsidRDefault="006E4E11">
            <w:pPr>
              <w:pStyle w:val="Avsndare"/>
              <w:framePr w:h="2483" w:wrap="notBeside" w:x="1504"/>
              <w:rPr>
                <w:bCs/>
                <w:iCs/>
              </w:rPr>
            </w:pPr>
          </w:p>
        </w:tc>
      </w:tr>
      <w:tr w:rsidR="006E4E11" w:rsidRPr="00074065">
        <w:tblPrEx>
          <w:tblCellMar>
            <w:top w:w="0" w:type="dxa"/>
            <w:bottom w:w="0" w:type="dxa"/>
          </w:tblCellMar>
        </w:tblPrEx>
        <w:trPr>
          <w:trHeight w:val="284"/>
        </w:trPr>
        <w:tc>
          <w:tcPr>
            <w:tcW w:w="4911" w:type="dxa"/>
          </w:tcPr>
          <w:p w:rsidR="006E4E11" w:rsidRPr="00074065" w:rsidRDefault="006E4E11">
            <w:pPr>
              <w:pStyle w:val="Avsndare"/>
              <w:framePr w:h="2483" w:wrap="notBeside" w:x="1504"/>
              <w:rPr>
                <w:bCs/>
                <w:iCs/>
              </w:rPr>
            </w:pPr>
          </w:p>
        </w:tc>
      </w:tr>
      <w:tr w:rsidR="006E4E11" w:rsidRPr="00074065">
        <w:tblPrEx>
          <w:tblCellMar>
            <w:top w:w="0" w:type="dxa"/>
            <w:bottom w:w="0" w:type="dxa"/>
          </w:tblCellMar>
        </w:tblPrEx>
        <w:trPr>
          <w:trHeight w:val="284"/>
        </w:trPr>
        <w:tc>
          <w:tcPr>
            <w:tcW w:w="4911" w:type="dxa"/>
          </w:tcPr>
          <w:p w:rsidR="006E4E11" w:rsidRPr="00074065" w:rsidRDefault="006E4E11">
            <w:pPr>
              <w:pStyle w:val="Avsndare"/>
              <w:framePr w:h="2483" w:wrap="notBeside" w:x="1504"/>
              <w:rPr>
                <w:bCs/>
                <w:iCs/>
              </w:rPr>
            </w:pPr>
          </w:p>
        </w:tc>
      </w:tr>
      <w:tr w:rsidR="006E4E11" w:rsidRPr="00074065">
        <w:tblPrEx>
          <w:tblCellMar>
            <w:top w:w="0" w:type="dxa"/>
            <w:bottom w:w="0" w:type="dxa"/>
          </w:tblCellMar>
        </w:tblPrEx>
        <w:trPr>
          <w:trHeight w:val="284"/>
        </w:trPr>
        <w:tc>
          <w:tcPr>
            <w:tcW w:w="4911" w:type="dxa"/>
          </w:tcPr>
          <w:p w:rsidR="006E4E11" w:rsidRPr="00074065" w:rsidRDefault="006E4E11">
            <w:pPr>
              <w:pStyle w:val="Avsndare"/>
              <w:framePr w:h="2483" w:wrap="notBeside" w:x="1504"/>
              <w:rPr>
                <w:bCs/>
                <w:iCs/>
              </w:rPr>
            </w:pPr>
          </w:p>
        </w:tc>
      </w:tr>
      <w:tr w:rsidR="006E4E11" w:rsidRPr="00074065">
        <w:tblPrEx>
          <w:tblCellMar>
            <w:top w:w="0" w:type="dxa"/>
            <w:bottom w:w="0" w:type="dxa"/>
          </w:tblCellMar>
        </w:tblPrEx>
        <w:trPr>
          <w:trHeight w:val="284"/>
        </w:trPr>
        <w:tc>
          <w:tcPr>
            <w:tcW w:w="4911" w:type="dxa"/>
          </w:tcPr>
          <w:p w:rsidR="006E4E11" w:rsidRPr="00074065" w:rsidRDefault="006E4E11">
            <w:pPr>
              <w:pStyle w:val="Avsndare"/>
              <w:framePr w:h="2483" w:wrap="notBeside" w:x="1504"/>
              <w:rPr>
                <w:bCs/>
                <w:iCs/>
              </w:rPr>
            </w:pPr>
          </w:p>
        </w:tc>
      </w:tr>
    </w:tbl>
    <w:p w:rsidR="006E4E11" w:rsidRPr="00074065" w:rsidRDefault="006E4E11">
      <w:pPr>
        <w:framePr w:w="4400" w:h="2523" w:wrap="notBeside" w:vAnchor="page" w:hAnchor="page" w:x="6453" w:y="2445"/>
        <w:ind w:left="142"/>
        <w:rPr>
          <w:b/>
        </w:rPr>
      </w:pPr>
    </w:p>
    <w:p w:rsidR="00707711" w:rsidRPr="00074065" w:rsidRDefault="00B91F4C">
      <w:pPr>
        <w:pStyle w:val="RKrubrik"/>
        <w:pBdr>
          <w:bottom w:val="single" w:sz="6" w:space="1" w:color="auto"/>
        </w:pBdr>
      </w:pPr>
      <w:bookmarkStart w:id="0" w:name="bRubrik"/>
      <w:bookmarkEnd w:id="0"/>
      <w:r w:rsidRPr="00074065">
        <w:t>Konkurrenskraftsrådet</w:t>
      </w:r>
      <w:r w:rsidR="00707711" w:rsidRPr="00074065">
        <w:t xml:space="preserve"> </w:t>
      </w:r>
      <w:r w:rsidRPr="00074065">
        <w:t>den 29 september</w:t>
      </w:r>
    </w:p>
    <w:p w:rsidR="00707711" w:rsidRPr="00074065" w:rsidRDefault="00707711">
      <w:pPr>
        <w:pStyle w:val="RKnormal"/>
      </w:pPr>
    </w:p>
    <w:p w:rsidR="00707711" w:rsidRPr="00074065" w:rsidRDefault="00BC7A81">
      <w:pPr>
        <w:pStyle w:val="RKnormal"/>
      </w:pPr>
      <w:r w:rsidRPr="00074065">
        <w:t>Dagordningspunkt 5</w:t>
      </w:r>
    </w:p>
    <w:p w:rsidR="00707711" w:rsidRPr="00074065" w:rsidRDefault="00707711">
      <w:pPr>
        <w:pStyle w:val="RKnormal"/>
      </w:pPr>
    </w:p>
    <w:p w:rsidR="00707711" w:rsidRPr="00074065" w:rsidRDefault="00707711">
      <w:pPr>
        <w:pStyle w:val="RKnormal"/>
      </w:pPr>
      <w:r w:rsidRPr="00074065">
        <w:t>Rubrik:</w:t>
      </w:r>
      <w:r w:rsidR="00BE4833" w:rsidRPr="00074065">
        <w:t xml:space="preserve"> Draft council conclusions on a competitive European economy: Industrial competitiveness in light of resource efficiency. </w:t>
      </w:r>
    </w:p>
    <w:p w:rsidR="00707711" w:rsidRPr="00074065" w:rsidRDefault="00707711">
      <w:pPr>
        <w:pStyle w:val="RKnormal"/>
      </w:pPr>
      <w:r w:rsidRPr="00074065">
        <w:t>Dokument:</w:t>
      </w:r>
      <w:r w:rsidR="00BC7A81" w:rsidRPr="00074065">
        <w:t xml:space="preserve"> 14175</w:t>
      </w:r>
      <w:r w:rsidR="00BE4833" w:rsidRPr="00074065">
        <w:t>/11 COMPET 3</w:t>
      </w:r>
      <w:r w:rsidR="00BC7A81" w:rsidRPr="00074065">
        <w:t>89</w:t>
      </w:r>
    </w:p>
    <w:p w:rsidR="00707711" w:rsidRPr="00074065" w:rsidRDefault="00707711" w:rsidP="008D2C09">
      <w:pPr>
        <w:pStyle w:val="RKnormal"/>
      </w:pPr>
      <w:r w:rsidRPr="00074065">
        <w:t>Tidigare dokument:</w:t>
      </w:r>
      <w:r w:rsidR="00116D0F" w:rsidRPr="00074065">
        <w:t xml:space="preserve"> </w:t>
      </w:r>
      <w:r w:rsidRPr="00074065">
        <w:t xml:space="preserve">Fakta-PM </w:t>
      </w:r>
      <w:r w:rsidR="008D2C09" w:rsidRPr="00074065">
        <w:t>Industrimeddelandet - en industripolitik för en globaliserad tid.</w:t>
      </w:r>
      <w:r w:rsidR="00116D0F" w:rsidRPr="00074065">
        <w:t xml:space="preserve"> N</w:t>
      </w:r>
      <w:r w:rsidRPr="00074065">
        <w:t xml:space="preserve">-dep </w:t>
      </w:r>
      <w:r w:rsidR="008D2C09" w:rsidRPr="00074065">
        <w:t>2010/11:FPM37</w:t>
      </w:r>
    </w:p>
    <w:p w:rsidR="00116D0F" w:rsidRPr="00074065" w:rsidRDefault="00707711" w:rsidP="00116D0F">
      <w:pPr>
        <w:pStyle w:val="RKnormal"/>
      </w:pPr>
      <w:r w:rsidRPr="00074065">
        <w:t xml:space="preserve">Tidigare behandlad vid samråd med EU-nämnden: </w:t>
      </w:r>
      <w:r w:rsidR="009740DE" w:rsidRPr="00074065">
        <w:t>Industripolitiken</w:t>
      </w:r>
      <w:r w:rsidR="00116D0F" w:rsidRPr="00074065">
        <w:t xml:space="preserve"> förekommer återkommande på Konkurrenskraftsrådets dagordning, senast frågan var föremål för separata slutsatser var på Konkurrenskraftsrådet </w:t>
      </w:r>
      <w:r w:rsidR="00E64402" w:rsidRPr="00074065">
        <w:t xml:space="preserve">den </w:t>
      </w:r>
      <w:r w:rsidR="00116D0F" w:rsidRPr="00074065">
        <w:t xml:space="preserve">30 maj 2011.  </w:t>
      </w:r>
    </w:p>
    <w:p w:rsidR="00707711" w:rsidRPr="00074065" w:rsidRDefault="00707711">
      <w:pPr>
        <w:pStyle w:val="RKrubrik"/>
      </w:pPr>
      <w:r w:rsidRPr="00074065">
        <w:t>Bakgrund</w:t>
      </w:r>
    </w:p>
    <w:p w:rsidR="00116D0F" w:rsidRPr="00074065" w:rsidRDefault="00E64402" w:rsidP="00116D0F">
      <w:pPr>
        <w:pStyle w:val="RKnormal"/>
      </w:pPr>
      <w:r w:rsidRPr="00074065">
        <w:t xml:space="preserve">Ordförandeskapet </w:t>
      </w:r>
      <w:r w:rsidR="00B91F4C" w:rsidRPr="00074065">
        <w:t xml:space="preserve">har tagit fram </w:t>
      </w:r>
      <w:r w:rsidR="000238D2" w:rsidRPr="00074065">
        <w:t>ett utkast till rådsslutsatser inom industripolitiken om en konkurrenskraftig europeisk industri i ljuset av resurseffektivitet. Rådsslutsatserna ska antas vid</w:t>
      </w:r>
      <w:r w:rsidR="00116D0F" w:rsidRPr="00074065">
        <w:t xml:space="preserve"> Konkurrenskraftsrådet den </w:t>
      </w:r>
      <w:r w:rsidR="00B91F4C" w:rsidRPr="00074065">
        <w:t>29 september</w:t>
      </w:r>
      <w:r w:rsidR="00116D0F" w:rsidRPr="00074065">
        <w:t xml:space="preserve"> 2011. </w:t>
      </w:r>
    </w:p>
    <w:p w:rsidR="00707711" w:rsidRPr="00074065" w:rsidRDefault="00707711">
      <w:pPr>
        <w:pStyle w:val="RKrubrik"/>
      </w:pPr>
      <w:r w:rsidRPr="00074065">
        <w:t>Rättslig grund och beslutsförfarande</w:t>
      </w:r>
    </w:p>
    <w:p w:rsidR="00B91F4C" w:rsidRPr="00074065" w:rsidRDefault="006B4951" w:rsidP="00B91F4C">
      <w:pPr>
        <w:pStyle w:val="RKnormal"/>
      </w:pPr>
      <w:r w:rsidRPr="00074065">
        <w:t>Artikel 6b samt artikel 173, rådsslutsatser antas med enighet.</w:t>
      </w:r>
    </w:p>
    <w:p w:rsidR="00707711" w:rsidRPr="00074065" w:rsidRDefault="00707711">
      <w:pPr>
        <w:pStyle w:val="RKrubrik"/>
        <w:rPr>
          <w:i/>
          <w:iCs/>
        </w:rPr>
      </w:pPr>
      <w:r w:rsidRPr="00074065">
        <w:rPr>
          <w:i/>
          <w:iCs/>
        </w:rPr>
        <w:t>Svensk ståndpunkt</w:t>
      </w:r>
    </w:p>
    <w:p w:rsidR="00B91F4C" w:rsidRPr="00074065" w:rsidRDefault="00B91F4C" w:rsidP="00B91F4C">
      <w:pPr>
        <w:pStyle w:val="RKnormal"/>
      </w:pPr>
      <w:r w:rsidRPr="00074065">
        <w:t xml:space="preserve">Sverige </w:t>
      </w:r>
      <w:r w:rsidR="00DA3B3F" w:rsidRPr="00074065">
        <w:t>kan</w:t>
      </w:r>
      <w:r w:rsidRPr="00074065">
        <w:t xml:space="preserve"> </w:t>
      </w:r>
      <w:r w:rsidR="00E654F4" w:rsidRPr="00074065">
        <w:t>ställa sig bakom ordförandeskapets förslag till</w:t>
      </w:r>
      <w:r w:rsidR="00887B94" w:rsidRPr="00074065">
        <w:t xml:space="preserve"> rådsslutsatser.</w:t>
      </w:r>
      <w:r w:rsidR="00480C82" w:rsidRPr="00074065">
        <w:t xml:space="preserve"> </w:t>
      </w:r>
      <w:r w:rsidR="00E654F4" w:rsidRPr="00074065">
        <w:t>Sve</w:t>
      </w:r>
      <w:r w:rsidR="00480C82" w:rsidRPr="00074065">
        <w:t>rige</w:t>
      </w:r>
      <w:r w:rsidR="00E654F4" w:rsidRPr="00074065">
        <w:t xml:space="preserve"> anser att</w:t>
      </w:r>
      <w:r w:rsidR="00480C82" w:rsidRPr="00074065">
        <w:t xml:space="preserve"> </w:t>
      </w:r>
      <w:r w:rsidR="00E654F4" w:rsidRPr="00074065">
        <w:t>det är möjligt att arbeta för</w:t>
      </w:r>
      <w:r w:rsidR="00480C82" w:rsidRPr="00074065">
        <w:t xml:space="preserve"> </w:t>
      </w:r>
      <w:r w:rsidR="00E654F4" w:rsidRPr="00074065">
        <w:t xml:space="preserve">en </w:t>
      </w:r>
      <w:r w:rsidR="00480C82" w:rsidRPr="00074065">
        <w:t>grö</w:t>
      </w:r>
      <w:r w:rsidR="00E654F4" w:rsidRPr="00074065">
        <w:t>n</w:t>
      </w:r>
      <w:r w:rsidR="009F7C38" w:rsidRPr="00074065">
        <w:t>,</w:t>
      </w:r>
      <w:r w:rsidR="00E654F4" w:rsidRPr="00074065">
        <w:t xml:space="preserve">resurseffektiv </w:t>
      </w:r>
      <w:r w:rsidR="009F7C38" w:rsidRPr="00074065">
        <w:t>samhälls</w:t>
      </w:r>
      <w:r w:rsidR="00E654F4" w:rsidRPr="00074065">
        <w:t>ekonomi och därigenom skapa</w:t>
      </w:r>
      <w:r w:rsidR="00480C82" w:rsidRPr="00074065">
        <w:t xml:space="preserve"> tillgång till nya marknader och affärsmöjligheter för EU:s företag</w:t>
      </w:r>
      <w:r w:rsidR="009F7C38" w:rsidRPr="00074065">
        <w:t xml:space="preserve"> på ett sätt</w:t>
      </w:r>
      <w:r w:rsidR="00E654F4" w:rsidRPr="00074065">
        <w:t xml:space="preserve"> som </w:t>
      </w:r>
      <w:r w:rsidR="009F7C38" w:rsidRPr="00074065">
        <w:t>bidrar</w:t>
      </w:r>
      <w:r w:rsidR="00E654F4" w:rsidRPr="00074065">
        <w:t xml:space="preserve"> till ökad konkurrenskraft och tillväxt.</w:t>
      </w:r>
      <w:r w:rsidR="009F7C38" w:rsidRPr="00074065">
        <w:t xml:space="preserve"> Det är viktigt att detta arbete sker utifrån de olika branschernas och regionernas utgångspunkter och möjligheter.</w:t>
      </w:r>
    </w:p>
    <w:p w:rsidR="00707711" w:rsidRPr="00074065" w:rsidRDefault="00707711">
      <w:pPr>
        <w:pStyle w:val="RKrubrik"/>
      </w:pPr>
      <w:r w:rsidRPr="00074065">
        <w:t>Europaparlamentets inställning</w:t>
      </w:r>
    </w:p>
    <w:p w:rsidR="00707711" w:rsidRPr="00074065" w:rsidRDefault="00B91F4C">
      <w:pPr>
        <w:pStyle w:val="RKnormal"/>
      </w:pPr>
      <w:r w:rsidRPr="00074065">
        <w:t>Ej aktuell</w:t>
      </w:r>
    </w:p>
    <w:p w:rsidR="00707711" w:rsidRPr="00074065" w:rsidRDefault="00707711">
      <w:pPr>
        <w:pStyle w:val="RKrubrik"/>
        <w:rPr>
          <w:i/>
          <w:iCs/>
        </w:rPr>
      </w:pPr>
      <w:r w:rsidRPr="00074065">
        <w:rPr>
          <w:i/>
          <w:iCs/>
        </w:rPr>
        <w:lastRenderedPageBreak/>
        <w:t>Förslaget</w:t>
      </w:r>
    </w:p>
    <w:p w:rsidR="008D2C09" w:rsidRPr="00074065" w:rsidRDefault="008D2C09" w:rsidP="008D2C09">
      <w:r w:rsidRPr="00074065">
        <w:t>Slutsatserna är inriktade på att ge en signal om vikten av effektivt resursutnyttjande av industrin som en positiv konkurrensfaktor. Det framgår också av utkastet att det är viktigt att anpassa möjliga krav utifrån de olika branschernas och regionerna utgångspunkter och möjligheter. Ordförandeskapet lyfter fram :</w:t>
      </w:r>
    </w:p>
    <w:p w:rsidR="008D2C09" w:rsidRPr="00074065" w:rsidRDefault="008D2C09" w:rsidP="008D2C09">
      <w:pPr>
        <w:numPr>
          <w:ilvl w:val="0"/>
          <w:numId w:val="1"/>
        </w:numPr>
      </w:pPr>
      <w:r w:rsidRPr="00074065">
        <w:t>vikten av att kombinera konkurrenskraft med resurseffektivitet för att möta framtida behov, både miljömässiga och konkurrensbehov.</w:t>
      </w:r>
    </w:p>
    <w:p w:rsidR="008D2C09" w:rsidRPr="00074065" w:rsidRDefault="008D2C09" w:rsidP="008D2C09">
      <w:pPr>
        <w:numPr>
          <w:ilvl w:val="0"/>
          <w:numId w:val="1"/>
        </w:numPr>
      </w:pPr>
      <w:r w:rsidRPr="00074065">
        <w:t>vikten av att regleringar är framtagna med hjälp av principerna för smart lagstiftning samt att de genomgår både sme-test och konkurrenskraftstest (competitiveness proofing)</w:t>
      </w:r>
    </w:p>
    <w:p w:rsidR="008D2C09" w:rsidRPr="00074065" w:rsidRDefault="008D2C09" w:rsidP="008D2C09">
      <w:pPr>
        <w:numPr>
          <w:ilvl w:val="0"/>
          <w:numId w:val="1"/>
        </w:numPr>
      </w:pPr>
      <w:r w:rsidRPr="00074065">
        <w:t>behovet av koncentrerade och globala insatser för att minska utsläpp och utarmningen av naturresurser</w:t>
      </w:r>
    </w:p>
    <w:p w:rsidR="008D2C09" w:rsidRPr="00074065" w:rsidRDefault="008D2C09" w:rsidP="008D2C09">
      <w:pPr>
        <w:numPr>
          <w:ilvl w:val="0"/>
          <w:numId w:val="1"/>
        </w:numPr>
      </w:pPr>
      <w:r w:rsidRPr="00074065">
        <w:t>behovet av dialog med alla inblandade parter i arbetet med att ta fram policys för resurseffektivitet</w:t>
      </w:r>
    </w:p>
    <w:p w:rsidR="008D2C09" w:rsidRPr="00074065" w:rsidRDefault="008D2C09" w:rsidP="008D2C09">
      <w:pPr>
        <w:numPr>
          <w:ilvl w:val="0"/>
          <w:numId w:val="1"/>
        </w:numPr>
      </w:pPr>
      <w:r w:rsidRPr="00074065">
        <w:t>vikten av att ramvillkoren för europeiska företag stödjer konkurrenskraften och omställningen mot resurseffektivitet</w:t>
      </w:r>
    </w:p>
    <w:p w:rsidR="008D2C09" w:rsidRPr="00074065" w:rsidRDefault="008D2C09" w:rsidP="008D2C09">
      <w:pPr>
        <w:numPr>
          <w:ilvl w:val="0"/>
          <w:numId w:val="1"/>
        </w:numPr>
      </w:pPr>
      <w:r w:rsidRPr="00074065">
        <w:t>att indikatorer för att övervaka (monitor) resurseffektivitet implementeras</w:t>
      </w:r>
    </w:p>
    <w:p w:rsidR="008D2C09" w:rsidRPr="00074065" w:rsidRDefault="008D2C09" w:rsidP="008D2C09">
      <w:pPr>
        <w:numPr>
          <w:ilvl w:val="0"/>
          <w:numId w:val="1"/>
        </w:numPr>
      </w:pPr>
      <w:r w:rsidRPr="00074065">
        <w:t>att det finns en koppling till Eu Horizon 2020 för att främja innovation på området</w:t>
      </w:r>
    </w:p>
    <w:p w:rsidR="008D2C09" w:rsidRPr="00074065" w:rsidRDefault="008D2C09" w:rsidP="008D2C09">
      <w:pPr>
        <w:numPr>
          <w:ilvl w:val="0"/>
          <w:numId w:val="1"/>
        </w:numPr>
        <w:rPr>
          <w:i/>
          <w:iCs/>
        </w:rPr>
      </w:pPr>
      <w:r w:rsidRPr="00074065">
        <w:t>vikten av information till konsumenter för att främja hållbar konsumtion</w:t>
      </w:r>
    </w:p>
    <w:p w:rsidR="008D2C09" w:rsidRPr="00074065" w:rsidRDefault="008D2C09" w:rsidP="008D2C09">
      <w:pPr>
        <w:numPr>
          <w:ilvl w:val="0"/>
          <w:numId w:val="1"/>
        </w:numPr>
        <w:rPr>
          <w:i/>
          <w:iCs/>
        </w:rPr>
      </w:pPr>
      <w:r w:rsidRPr="00074065">
        <w:t>hur viktigt det är att optimera resursflöden</w:t>
      </w:r>
    </w:p>
    <w:p w:rsidR="00707711" w:rsidRPr="00074065" w:rsidRDefault="00707711" w:rsidP="00C91E72">
      <w:pPr>
        <w:pStyle w:val="RKrubrik"/>
        <w:rPr>
          <w:i/>
        </w:rPr>
      </w:pPr>
      <w:r w:rsidRPr="00074065">
        <w:rPr>
          <w:i/>
        </w:rPr>
        <w:t>Gällande svenska regler och förslagets effekter på dessa</w:t>
      </w:r>
    </w:p>
    <w:p w:rsidR="00707711" w:rsidRPr="00074065" w:rsidRDefault="00B91F4C">
      <w:pPr>
        <w:pStyle w:val="RKnormal"/>
      </w:pPr>
      <w:r w:rsidRPr="00074065">
        <w:t>Inga</w:t>
      </w:r>
    </w:p>
    <w:p w:rsidR="00707711" w:rsidRPr="00074065" w:rsidRDefault="00707711">
      <w:pPr>
        <w:pStyle w:val="RKrubrik"/>
      </w:pPr>
      <w:r w:rsidRPr="00074065">
        <w:t>Ekonomiska konsekvenser</w:t>
      </w:r>
    </w:p>
    <w:p w:rsidR="00707711" w:rsidRPr="00074065" w:rsidRDefault="00B91F4C">
      <w:pPr>
        <w:pStyle w:val="RKnormal"/>
      </w:pPr>
      <w:r w:rsidRPr="00074065">
        <w:t>Inga</w:t>
      </w:r>
    </w:p>
    <w:p w:rsidR="00707711" w:rsidRPr="00074065" w:rsidRDefault="00707711">
      <w:pPr>
        <w:pStyle w:val="RKrubrik"/>
      </w:pPr>
      <w:r w:rsidRPr="00074065">
        <w:t>Övrigt</w:t>
      </w:r>
    </w:p>
    <w:p w:rsidR="006E4E11" w:rsidRPr="00074065" w:rsidRDefault="00B91F4C" w:rsidP="00B6743C">
      <w:pPr>
        <w:pStyle w:val="RKnormal"/>
      </w:pPr>
      <w:r w:rsidRPr="00074065">
        <w:t>-</w:t>
      </w:r>
    </w:p>
    <w:p w:rsidR="006E4E11" w:rsidRPr="00074065" w:rsidRDefault="006E4E11">
      <w:pPr>
        <w:pStyle w:val="RKnormal"/>
      </w:pPr>
    </w:p>
    <w:p w:rsidR="00707711" w:rsidRPr="00074065" w:rsidRDefault="00707711">
      <w:pPr>
        <w:pStyle w:val="RKnormal"/>
      </w:pPr>
    </w:p>
    <w:sectPr w:rsidR="00707711" w:rsidRPr="0007406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4FA3" w:rsidRPr="00074065" w:rsidRDefault="00284FA3">
      <w:r w:rsidRPr="00074065">
        <w:separator/>
      </w:r>
    </w:p>
  </w:endnote>
  <w:endnote w:type="continuationSeparator" w:id="0">
    <w:p w:rsidR="00284FA3" w:rsidRPr="00074065" w:rsidRDefault="00284FA3">
      <w:r w:rsidRPr="000740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4FA3" w:rsidRPr="00074065" w:rsidRDefault="00284FA3">
      <w:r w:rsidRPr="00074065">
        <w:separator/>
      </w:r>
    </w:p>
  </w:footnote>
  <w:footnote w:type="continuationSeparator" w:id="0">
    <w:p w:rsidR="00284FA3" w:rsidRPr="00074065" w:rsidRDefault="00284FA3">
      <w:r w:rsidRPr="000740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32C" w:rsidRPr="00074065" w:rsidRDefault="0056632C">
    <w:pPr>
      <w:pStyle w:val="Sidhuvud"/>
      <w:framePr w:wrap="around" w:vAnchor="text" w:hAnchor="margin" w:xAlign="right" w:y="1"/>
      <w:rPr>
        <w:rStyle w:val="Sidnummer"/>
        <w:rPrChange w:id="1" w:author="Lars Brink" w:date="2025-12-17T22:36:00Z" w16du:dateUtc="2025-12-17T21:36:00Z">
          <w:rPr>
            <w:rStyle w:val="Sidnummer"/>
          </w:rPr>
        </w:rPrChange>
      </w:rPr>
    </w:pPr>
    <w:r w:rsidRPr="00074065">
      <w:rPr>
        <w:rStyle w:val="Sidnummer"/>
      </w:rPr>
      <w:fldChar w:fldCharType="begin" w:fldLock="1"/>
    </w:r>
    <w:r w:rsidRPr="00074065">
      <w:rPr>
        <w:rStyle w:val="Sidnummer"/>
      </w:rPr>
      <w:instrText xml:space="preserve">PAGE  </w:instrText>
    </w:r>
    <w:r w:rsidRPr="00074065">
      <w:rPr>
        <w:rStyle w:val="Sidnummer"/>
      </w:rPr>
      <w:fldChar w:fldCharType="separate"/>
    </w:r>
    <w:r w:rsidR="001C1D8B" w:rsidRPr="00074065">
      <w:rPr>
        <w:rStyle w:val="Sidnummer"/>
        <w:rPrChange w:id="2" w:author="Lars Brink" w:date="2025-12-17T22:36:00Z" w16du:dateUtc="2025-12-17T21:36:00Z">
          <w:rPr>
            <w:rStyle w:val="Sidnummer"/>
            <w:noProof/>
          </w:rPr>
        </w:rPrChange>
      </w:rPr>
      <w:t>2</w:t>
    </w:r>
    <w:r w:rsidRPr="00074065">
      <w:rPr>
        <w:rStyle w:val="Sidnummer"/>
        <w:rPrChange w:id="3" w:author="Lars Brink" w:date="2025-12-17T22:36:00Z" w16du:dateUtc="2025-12-17T21:36: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56632C" w:rsidRPr="00074065">
      <w:tblPrEx>
        <w:tblCellMar>
          <w:top w:w="0" w:type="dxa"/>
          <w:bottom w:w="0" w:type="dxa"/>
        </w:tblCellMar>
      </w:tblPrEx>
      <w:trPr>
        <w:cantSplit/>
      </w:trPr>
      <w:tc>
        <w:tcPr>
          <w:tcW w:w="3119" w:type="dxa"/>
        </w:tcPr>
        <w:p w:rsidR="0056632C" w:rsidRPr="00074065" w:rsidRDefault="0056632C">
          <w:pPr>
            <w:pStyle w:val="Sidhuvud"/>
            <w:spacing w:line="200" w:lineRule="atLeast"/>
            <w:ind w:right="357"/>
            <w:rPr>
              <w:rFonts w:ascii="TradeGothic" w:hAnsi="TradeGothic"/>
              <w:b/>
              <w:bCs/>
              <w:sz w:val="16"/>
              <w:rPrChange w:id="4" w:author="Lars Brink" w:date="2025-12-17T22:36:00Z" w16du:dateUtc="2025-12-17T21:36:00Z">
                <w:rPr>
                  <w:rFonts w:ascii="TradeGothic" w:hAnsi="TradeGothic"/>
                  <w:b/>
                  <w:bCs/>
                  <w:sz w:val="16"/>
                </w:rPr>
              </w:rPrChange>
            </w:rPr>
          </w:pPr>
        </w:p>
      </w:tc>
      <w:tc>
        <w:tcPr>
          <w:tcW w:w="4111" w:type="dxa"/>
          <w:tcMar>
            <w:left w:w="567" w:type="dxa"/>
          </w:tcMar>
        </w:tcPr>
        <w:p w:rsidR="0056632C" w:rsidRPr="00074065" w:rsidRDefault="0056632C">
          <w:pPr>
            <w:pStyle w:val="Sidhuvud"/>
            <w:ind w:right="360"/>
            <w:rPr>
              <w:rPrChange w:id="5" w:author="Lars Brink" w:date="2025-12-17T22:36:00Z" w16du:dateUtc="2025-12-17T21:36:00Z">
                <w:rPr/>
              </w:rPrChange>
            </w:rPr>
          </w:pPr>
        </w:p>
      </w:tc>
      <w:tc>
        <w:tcPr>
          <w:tcW w:w="1525" w:type="dxa"/>
        </w:tcPr>
        <w:p w:rsidR="0056632C" w:rsidRPr="00074065" w:rsidRDefault="0056632C">
          <w:pPr>
            <w:pStyle w:val="Sidhuvud"/>
            <w:ind w:right="360"/>
            <w:rPr>
              <w:rPrChange w:id="6" w:author="Lars Brink" w:date="2025-12-17T22:36:00Z" w16du:dateUtc="2025-12-17T21:36:00Z">
                <w:rPr/>
              </w:rPrChange>
            </w:rPr>
          </w:pPr>
        </w:p>
      </w:tc>
    </w:tr>
  </w:tbl>
  <w:p w:rsidR="0056632C" w:rsidRPr="00074065" w:rsidRDefault="0056632C">
    <w:pPr>
      <w:pStyle w:val="Sidhuvud"/>
      <w:ind w:right="357" w:firstLine="357"/>
      <w:rPr>
        <w:rPrChange w:id="7" w:author="Lars Brink" w:date="2025-12-17T22:36:00Z" w16du:dateUtc="2025-12-17T21:36: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32C" w:rsidRPr="00074065" w:rsidRDefault="0056632C">
    <w:pPr>
      <w:pStyle w:val="Sidhuvud"/>
      <w:framePr w:wrap="around" w:vAnchor="text" w:hAnchor="margin" w:xAlign="right" w:y="1"/>
      <w:rPr>
        <w:rStyle w:val="Sidnummer"/>
        <w:rPrChange w:id="8" w:author="Lars Brink" w:date="2025-12-17T22:36:00Z" w16du:dateUtc="2025-12-17T21:36:00Z">
          <w:rPr>
            <w:rStyle w:val="Sidnummer"/>
          </w:rPr>
        </w:rPrChange>
      </w:rPr>
    </w:pPr>
    <w:r w:rsidRPr="00074065">
      <w:rPr>
        <w:rStyle w:val="Sidnummer"/>
      </w:rPr>
      <w:fldChar w:fldCharType="begin" w:fldLock="1"/>
    </w:r>
    <w:r w:rsidRPr="00074065">
      <w:rPr>
        <w:rStyle w:val="Sidnummer"/>
      </w:rPr>
      <w:instrText xml:space="preserve">PAGE  </w:instrText>
    </w:r>
    <w:r w:rsidRPr="00074065">
      <w:rPr>
        <w:rStyle w:val="Sidnummer"/>
      </w:rPr>
      <w:fldChar w:fldCharType="separate"/>
    </w:r>
    <w:r w:rsidRPr="00074065">
      <w:rPr>
        <w:rStyle w:val="Sidnummer"/>
        <w:rPrChange w:id="9" w:author="Lars Brink" w:date="2025-12-17T22:36:00Z" w16du:dateUtc="2025-12-17T21:36:00Z">
          <w:rPr>
            <w:rStyle w:val="Sidnummer"/>
            <w:noProof/>
          </w:rPr>
        </w:rPrChange>
      </w:rPr>
      <w:t>3</w:t>
    </w:r>
    <w:r w:rsidRPr="00074065">
      <w:rPr>
        <w:rStyle w:val="Sidnummer"/>
        <w:rPrChange w:id="10" w:author="Lars Brink" w:date="2025-12-17T22:36:00Z" w16du:dateUtc="2025-12-17T21:36: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56632C" w:rsidRPr="00074065">
      <w:tblPrEx>
        <w:tblCellMar>
          <w:top w:w="0" w:type="dxa"/>
          <w:bottom w:w="0" w:type="dxa"/>
        </w:tblCellMar>
      </w:tblPrEx>
      <w:trPr>
        <w:cantSplit/>
      </w:trPr>
      <w:tc>
        <w:tcPr>
          <w:tcW w:w="3119" w:type="dxa"/>
        </w:tcPr>
        <w:p w:rsidR="0056632C" w:rsidRPr="00074065" w:rsidRDefault="0056632C">
          <w:pPr>
            <w:pStyle w:val="Sidhuvud"/>
            <w:spacing w:line="200" w:lineRule="atLeast"/>
            <w:ind w:right="357"/>
            <w:rPr>
              <w:rFonts w:ascii="TradeGothic" w:hAnsi="TradeGothic"/>
              <w:b/>
              <w:bCs/>
              <w:sz w:val="16"/>
              <w:rPrChange w:id="11" w:author="Lars Brink" w:date="2025-12-17T22:36:00Z" w16du:dateUtc="2025-12-17T21:36:00Z">
                <w:rPr>
                  <w:rFonts w:ascii="TradeGothic" w:hAnsi="TradeGothic"/>
                  <w:b/>
                  <w:bCs/>
                  <w:sz w:val="16"/>
                </w:rPr>
              </w:rPrChange>
            </w:rPr>
          </w:pPr>
        </w:p>
      </w:tc>
      <w:tc>
        <w:tcPr>
          <w:tcW w:w="4111" w:type="dxa"/>
          <w:tcMar>
            <w:left w:w="567" w:type="dxa"/>
          </w:tcMar>
        </w:tcPr>
        <w:p w:rsidR="0056632C" w:rsidRPr="00074065" w:rsidRDefault="0056632C">
          <w:pPr>
            <w:pStyle w:val="Sidhuvud"/>
            <w:ind w:right="360"/>
            <w:rPr>
              <w:rPrChange w:id="12" w:author="Lars Brink" w:date="2025-12-17T22:36:00Z" w16du:dateUtc="2025-12-17T21:36:00Z">
                <w:rPr/>
              </w:rPrChange>
            </w:rPr>
          </w:pPr>
        </w:p>
      </w:tc>
      <w:tc>
        <w:tcPr>
          <w:tcW w:w="1525" w:type="dxa"/>
        </w:tcPr>
        <w:p w:rsidR="0056632C" w:rsidRPr="00074065" w:rsidRDefault="0056632C">
          <w:pPr>
            <w:pStyle w:val="Sidhuvud"/>
            <w:ind w:right="360"/>
            <w:rPr>
              <w:rPrChange w:id="13" w:author="Lars Brink" w:date="2025-12-17T22:36:00Z" w16du:dateUtc="2025-12-17T21:36:00Z">
                <w:rPr/>
              </w:rPrChange>
            </w:rPr>
          </w:pPr>
        </w:p>
      </w:tc>
    </w:tr>
  </w:tbl>
  <w:p w:rsidR="0056632C" w:rsidRPr="00074065" w:rsidRDefault="0056632C">
    <w:pPr>
      <w:pStyle w:val="Sidhuvud"/>
      <w:ind w:right="357" w:firstLine="357"/>
      <w:rPr>
        <w:rPrChange w:id="14" w:author="Lars Brink" w:date="2025-12-17T22:36:00Z" w16du:dateUtc="2025-12-17T21:36: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32C" w:rsidRPr="00074065" w:rsidRDefault="00074065">
    <w:pPr>
      <w:framePr w:w="2948" w:h="1321" w:hRule="exact" w:wrap="notBeside" w:vAnchor="page" w:hAnchor="page" w:x="1362" w:y="653"/>
    </w:pPr>
    <w:r w:rsidRPr="0007406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6632C" w:rsidRPr="00074065" w:rsidRDefault="0056632C">
    <w:pPr>
      <w:pStyle w:val="RKrubrik"/>
      <w:keepNext w:val="0"/>
      <w:tabs>
        <w:tab w:val="clear" w:pos="1134"/>
        <w:tab w:val="clear" w:pos="2835"/>
      </w:tabs>
      <w:spacing w:before="0" w:after="0" w:line="320" w:lineRule="atLeast"/>
      <w:rPr>
        <w:bCs/>
      </w:rPr>
    </w:pPr>
  </w:p>
  <w:p w:rsidR="0056632C" w:rsidRPr="00074065" w:rsidRDefault="0056632C">
    <w:pPr>
      <w:rPr>
        <w:rFonts w:ascii="TradeGothic" w:hAnsi="TradeGothic"/>
        <w:b/>
        <w:bCs/>
        <w:spacing w:val="12"/>
        <w:sz w:val="22"/>
      </w:rPr>
    </w:pPr>
  </w:p>
  <w:p w:rsidR="0056632C" w:rsidRPr="00074065" w:rsidRDefault="0056632C">
    <w:pPr>
      <w:pStyle w:val="RKrubrik"/>
      <w:keepNext w:val="0"/>
      <w:tabs>
        <w:tab w:val="clear" w:pos="1134"/>
        <w:tab w:val="clear" w:pos="2835"/>
      </w:tabs>
      <w:spacing w:before="0" w:after="0" w:line="320" w:lineRule="atLeast"/>
      <w:rPr>
        <w:bCs/>
      </w:rPr>
    </w:pPr>
  </w:p>
  <w:p w:rsidR="0056632C" w:rsidRPr="00074065" w:rsidRDefault="0056632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A1DF0"/>
    <w:multiLevelType w:val="hybridMultilevel"/>
    <w:tmpl w:val="EABA76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719099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707711"/>
    <w:rsid w:val="000238D2"/>
    <w:rsid w:val="000511F3"/>
    <w:rsid w:val="00074065"/>
    <w:rsid w:val="000A4794"/>
    <w:rsid w:val="00116D0F"/>
    <w:rsid w:val="00150384"/>
    <w:rsid w:val="001600F9"/>
    <w:rsid w:val="001805B7"/>
    <w:rsid w:val="001C1D8B"/>
    <w:rsid w:val="00284FA3"/>
    <w:rsid w:val="00335EE9"/>
    <w:rsid w:val="00371474"/>
    <w:rsid w:val="003979F5"/>
    <w:rsid w:val="003C1832"/>
    <w:rsid w:val="0040077D"/>
    <w:rsid w:val="00480C82"/>
    <w:rsid w:val="004A328D"/>
    <w:rsid w:val="0056632C"/>
    <w:rsid w:val="0058762B"/>
    <w:rsid w:val="006B4951"/>
    <w:rsid w:val="006E4E11"/>
    <w:rsid w:val="00707711"/>
    <w:rsid w:val="007242A3"/>
    <w:rsid w:val="007A6855"/>
    <w:rsid w:val="00800DB9"/>
    <w:rsid w:val="00802C53"/>
    <w:rsid w:val="00825A45"/>
    <w:rsid w:val="00887B94"/>
    <w:rsid w:val="008D2C09"/>
    <w:rsid w:val="00946608"/>
    <w:rsid w:val="009740DE"/>
    <w:rsid w:val="0099707D"/>
    <w:rsid w:val="009E5DD3"/>
    <w:rsid w:val="009F7C38"/>
    <w:rsid w:val="00B00486"/>
    <w:rsid w:val="00B213E2"/>
    <w:rsid w:val="00B6743C"/>
    <w:rsid w:val="00B91F4C"/>
    <w:rsid w:val="00BC7A81"/>
    <w:rsid w:val="00BE4833"/>
    <w:rsid w:val="00C91E72"/>
    <w:rsid w:val="00D133D7"/>
    <w:rsid w:val="00DA3B3F"/>
    <w:rsid w:val="00DD4902"/>
    <w:rsid w:val="00E64402"/>
    <w:rsid w:val="00E654F4"/>
    <w:rsid w:val="00EC25F9"/>
    <w:rsid w:val="00ED583F"/>
    <w:rsid w:val="00EE1A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274045-5BF2-4F98-811C-4B40CA7D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E64402"/>
    <w:rPr>
      <w:rFonts w:ascii="Tahoma" w:hAnsi="Tahoma" w:cs="Tahoma"/>
      <w:sz w:val="16"/>
      <w:szCs w:val="16"/>
    </w:rPr>
  </w:style>
  <w:style w:type="paragraph" w:styleId="Liststycke">
    <w:name w:val="List Paragraph"/>
    <w:basedOn w:val="Normal"/>
    <w:uiPriority w:val="34"/>
    <w:qFormat/>
    <w:rsid w:val="008D2C09"/>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Revision">
    <w:name w:val="Revision"/>
    <w:hidden/>
    <w:uiPriority w:val="99"/>
    <w:semiHidden/>
    <w:rsid w:val="00074065"/>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2455</Characters>
  <Application>Microsoft Office Word</Application>
  <DocSecurity>4</DocSecurity>
  <Lines>81</Lines>
  <Paragraphs>40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2011-09-19T11:26:00Z</cp:lastPrinted>
  <dcterms:created xsi:type="dcterms:W3CDTF">2025-12-17T21:36:00Z</dcterms:created>
  <dcterms:modified xsi:type="dcterms:W3CDTF">2025-12-17T21:36:00Z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10;0;0;458</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RKOrdnaClass">
    <vt:lpwstr/>
  </property>
  <property fmtid="{D5CDD505-2E9C-101B-9397-08002B2CF9AE}" pid="12" name="RKOrdnaCheckInComment">
    <vt:lpwstr/>
  </property>
</Properties>
</file>