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2DC63EC2D604FCFAD528F6B07D60F7C"/>
        </w:placeholder>
        <w:text/>
      </w:sdtPr>
      <w:sdtEndPr/>
      <w:sdtContent>
        <w:p w:rsidRPr="009B062B" w:rsidR="00AF30DD" w:rsidP="00804E0F" w:rsidRDefault="00AF30DD" w14:paraId="2D75897A" w14:textId="77777777">
          <w:pPr>
            <w:pStyle w:val="Rubrik1"/>
            <w:spacing w:after="300"/>
          </w:pPr>
          <w:r w:rsidRPr="009B062B">
            <w:t>Förslag till riksdagsbeslut</w:t>
          </w:r>
        </w:p>
      </w:sdtContent>
    </w:sdt>
    <w:sdt>
      <w:sdtPr>
        <w:alias w:val="Yrkande 1"/>
        <w:tag w:val="1ebce445-fa69-4a03-9513-8917d000c033"/>
        <w:id w:val="-467124112"/>
        <w:lock w:val="sdtLocked"/>
      </w:sdtPr>
      <w:sdtEndPr/>
      <w:sdtContent>
        <w:p w:rsidR="006D31C4" w:rsidRDefault="00C81AB0" w14:paraId="2D75897B" w14:textId="77777777">
          <w:pPr>
            <w:pStyle w:val="Frslagstext"/>
            <w:numPr>
              <w:ilvl w:val="0"/>
              <w:numId w:val="0"/>
            </w:numPr>
          </w:pPr>
          <w:r>
            <w:t>Riksdagen ställer sig bakom det som anförs i motionen om att skyndsamt utreda hur rätten att få avsluta sitt liv genom aktiv dödshjälp kan tillämpas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D5AEA738C73406BA038BA9FA8081591"/>
        </w:placeholder>
        <w:text/>
      </w:sdtPr>
      <w:sdtEndPr/>
      <w:sdtContent>
        <w:p w:rsidRPr="009B062B" w:rsidR="006D79C9" w:rsidP="00333E95" w:rsidRDefault="006D79C9" w14:paraId="2D75897C" w14:textId="77777777">
          <w:pPr>
            <w:pStyle w:val="Rubrik1"/>
          </w:pPr>
          <w:r>
            <w:t>Motivering</w:t>
          </w:r>
        </w:p>
      </w:sdtContent>
    </w:sdt>
    <w:p w:rsidR="00170C8F" w:rsidP="00170C8F" w:rsidRDefault="00170C8F" w14:paraId="2D75897D" w14:textId="53721E6A">
      <w:pPr>
        <w:pStyle w:val="Normalutanindragellerluft"/>
      </w:pPr>
      <w:r>
        <w:t>Debatten</w:t>
      </w:r>
      <w:bookmarkStart w:name="_GoBack" w:id="1"/>
      <w:bookmarkEnd w:id="1"/>
      <w:r>
        <w:t xml:space="preserve"> kring dödshjälp till obotligt sjuka och människor i livets slutskede har pågått i flera decennier. Statens medicinsk-etiska råd släppte 2017 en rapport utifrån fördjupat arbete kring dödshjälp (Dödshjälp</w:t>
      </w:r>
      <w:r w:rsidR="00EA367B">
        <w:t>,</w:t>
      </w:r>
      <w:r>
        <w:t xml:space="preserve"> Smer 2017:2) med fakta kring hur aktiv dödshjälp ges i ett antal andra länder. Tyvärr står vi ännu kvar och stampar utan att komma vidare till ett ställningstagande om införande av aktiv dödshjälp även i Sverige. </w:t>
      </w:r>
    </w:p>
    <w:p w:rsidRPr="00E04066" w:rsidR="00170C8F" w:rsidP="00E04066" w:rsidRDefault="00170C8F" w14:paraId="2D75897E" w14:textId="62681D04">
      <w:r w:rsidRPr="00E04066">
        <w:t xml:space="preserve">Att själv ha möjlighet att påverka sitt liv, även i livets slutskede, utgår från respekten för varje människas självbestämmande och yttersta ansvar för sitt eget liv </w:t>
      </w:r>
      <w:r w:rsidR="00EA367B">
        <w:t>–</w:t>
      </w:r>
      <w:r w:rsidRPr="00E04066">
        <w:t xml:space="preserve"> även i en svår situation. Att även då jag drabbats av obotlig sjukdom, är döende i livets slutskede eller då allt hopp är ute ha möjligheten att värdigt själv få besluta om hur mitt liv kan avslutas. </w:t>
      </w:r>
    </w:p>
    <w:p w:rsidRPr="00E04066" w:rsidR="00E04066" w:rsidP="00E04066" w:rsidRDefault="00170C8F" w14:paraId="2D75897F" w14:textId="05895CA5">
      <w:r w:rsidRPr="00E04066">
        <w:t>Med samma självklarhet som jag haft möjlighet att ta ansvar och göra aktiva val för hur jag vill leva mitt liv då jag varit frisk bör jag ha rättigheten att säga</w:t>
      </w:r>
      <w:r w:rsidR="00EA367B">
        <w:t>:</w:t>
      </w:r>
      <w:r w:rsidRPr="00E04066">
        <w:t xml:space="preserve"> ”Nu räcker det”</w:t>
      </w:r>
      <w:r w:rsidR="00EA367B">
        <w:t>,</w:t>
      </w:r>
      <w:r w:rsidRPr="00E04066">
        <w:t xml:space="preserve"> om jag drabbats av obotlig sjukdom. </w:t>
      </w:r>
    </w:p>
    <w:p w:rsidRPr="00E04066" w:rsidR="00BB6339" w:rsidP="00E04066" w:rsidRDefault="00170C8F" w14:paraId="2D758980" w14:textId="01B3DF1E">
      <w:r w:rsidRPr="00E04066">
        <w:t xml:space="preserve">När utgången är tydlig men resan dit oöverstiglig i mänskligt lidande hos såväl den drabbade som anhöriga och närstående bör jag ges rätten att själv vara ansvarig för mitt liv och dess avslut. Vi som land bör ge våra medborgare möjlighet att inom vårt </w:t>
      </w:r>
      <w:proofErr w:type="gramStart"/>
      <w:r w:rsidRPr="00E04066">
        <w:t>lands gränser</w:t>
      </w:r>
      <w:proofErr w:type="gramEnd"/>
      <w:r w:rsidRPr="00E04066">
        <w:t xml:space="preserve"> söka aktiv dödshjälp så att våra medborgare inte behöver hitta den sista utvägen genom resa till annat land för att ges rätten till ett värdigt och självvalt avslut. Det är inte värdigt ett lands skyldighet mot dess invånare. Det är härav av största vikt att riksdagen ger regeringen i uppdrag att utreda hur människor kan få avsluta sitt liv genom aktiv dödshjälp även i Sverige.</w:t>
      </w:r>
    </w:p>
    <w:sdt>
      <w:sdtPr>
        <w:alias w:val="CC_Underskrifter"/>
        <w:tag w:val="CC_Underskrifter"/>
        <w:id w:val="583496634"/>
        <w:lock w:val="sdtContentLocked"/>
        <w:placeholder>
          <w:docPart w:val="77CC0C133F684DB482D61F2242864C88"/>
        </w:placeholder>
      </w:sdtPr>
      <w:sdtEndPr/>
      <w:sdtContent>
        <w:p w:rsidR="00804E0F" w:rsidP="00804E0F" w:rsidRDefault="00804E0F" w14:paraId="2D758981" w14:textId="77777777"/>
        <w:p w:rsidRPr="008E0FE2" w:rsidR="004801AC" w:rsidP="00804E0F" w:rsidRDefault="00C073E3" w14:paraId="2D75898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Lifvenhage (M)</w:t>
            </w:r>
          </w:p>
        </w:tc>
        <w:tc>
          <w:tcPr>
            <w:tcW w:w="50" w:type="pct"/>
            <w:vAlign w:val="bottom"/>
          </w:tcPr>
          <w:p>
            <w:pPr>
              <w:pStyle w:val="Underskrifter"/>
            </w:pPr>
            <w:r>
              <w:t> </w:t>
            </w:r>
          </w:p>
        </w:tc>
      </w:tr>
    </w:tbl>
    <w:p w:rsidR="002917A6" w:rsidRDefault="002917A6" w14:paraId="2D758986" w14:textId="77777777"/>
    <w:sectPr w:rsidR="002917A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758988" w14:textId="77777777" w:rsidR="001D246F" w:rsidRDefault="001D246F" w:rsidP="000C1CAD">
      <w:pPr>
        <w:spacing w:line="240" w:lineRule="auto"/>
      </w:pPr>
      <w:r>
        <w:separator/>
      </w:r>
    </w:p>
  </w:endnote>
  <w:endnote w:type="continuationSeparator" w:id="0">
    <w:p w14:paraId="2D758989" w14:textId="77777777" w:rsidR="001D246F" w:rsidRDefault="001D24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589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589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58997" w14:textId="77777777" w:rsidR="00262EA3" w:rsidRPr="00804E0F" w:rsidRDefault="00262EA3" w:rsidP="00804E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58986" w14:textId="77777777" w:rsidR="001D246F" w:rsidRDefault="001D246F" w:rsidP="000C1CAD">
      <w:pPr>
        <w:spacing w:line="240" w:lineRule="auto"/>
      </w:pPr>
      <w:r>
        <w:separator/>
      </w:r>
    </w:p>
  </w:footnote>
  <w:footnote w:type="continuationSeparator" w:id="0">
    <w:p w14:paraId="2D758987" w14:textId="77777777" w:rsidR="001D246F" w:rsidRDefault="001D24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D75898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758999" wp14:anchorId="2D7589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073E3" w14:paraId="2D75899C" w14:textId="77777777">
                          <w:pPr>
                            <w:jc w:val="right"/>
                          </w:pPr>
                          <w:sdt>
                            <w:sdtPr>
                              <w:alias w:val="CC_Noformat_Partikod"/>
                              <w:tag w:val="CC_Noformat_Partikod"/>
                              <w:id w:val="-53464382"/>
                              <w:placeholder>
                                <w:docPart w:val="C97AAE7CB2C84E929B495D62271C6211"/>
                              </w:placeholder>
                              <w:text/>
                            </w:sdtPr>
                            <w:sdtEndPr/>
                            <w:sdtContent>
                              <w:r w:rsidR="00170C8F">
                                <w:t>M</w:t>
                              </w:r>
                            </w:sdtContent>
                          </w:sdt>
                          <w:sdt>
                            <w:sdtPr>
                              <w:alias w:val="CC_Noformat_Partinummer"/>
                              <w:tag w:val="CC_Noformat_Partinummer"/>
                              <w:id w:val="-1709555926"/>
                              <w:placeholder>
                                <w:docPart w:val="04D18591B8B840268BCBF5E407F6F8AE"/>
                              </w:placeholder>
                              <w:text/>
                            </w:sdtPr>
                            <w:sdtEndPr/>
                            <w:sdtContent>
                              <w:r w:rsidR="00E04066">
                                <w:t>1441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75899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073E3" w14:paraId="2D75899C" w14:textId="77777777">
                    <w:pPr>
                      <w:jc w:val="right"/>
                    </w:pPr>
                    <w:sdt>
                      <w:sdtPr>
                        <w:alias w:val="CC_Noformat_Partikod"/>
                        <w:tag w:val="CC_Noformat_Partikod"/>
                        <w:id w:val="-53464382"/>
                        <w:placeholder>
                          <w:docPart w:val="C97AAE7CB2C84E929B495D62271C6211"/>
                        </w:placeholder>
                        <w:text/>
                      </w:sdtPr>
                      <w:sdtEndPr/>
                      <w:sdtContent>
                        <w:r w:rsidR="00170C8F">
                          <w:t>M</w:t>
                        </w:r>
                      </w:sdtContent>
                    </w:sdt>
                    <w:sdt>
                      <w:sdtPr>
                        <w:alias w:val="CC_Noformat_Partinummer"/>
                        <w:tag w:val="CC_Noformat_Partinummer"/>
                        <w:id w:val="-1709555926"/>
                        <w:placeholder>
                          <w:docPart w:val="04D18591B8B840268BCBF5E407F6F8AE"/>
                        </w:placeholder>
                        <w:text/>
                      </w:sdtPr>
                      <w:sdtEndPr/>
                      <w:sdtContent>
                        <w:r w:rsidR="00E04066">
                          <w:t>1441</w:t>
                        </w:r>
                      </w:sdtContent>
                    </w:sdt>
                  </w:p>
                </w:txbxContent>
              </v:textbox>
              <w10:wrap anchorx="page"/>
            </v:shape>
          </w:pict>
        </mc:Fallback>
      </mc:AlternateContent>
    </w:r>
  </w:p>
  <w:p w:rsidRPr="00293C4F" w:rsidR="00262EA3" w:rsidP="00776B74" w:rsidRDefault="00262EA3" w14:paraId="2D75898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D75898C" w14:textId="77777777">
    <w:pPr>
      <w:jc w:val="right"/>
    </w:pPr>
  </w:p>
  <w:p w:rsidR="00262EA3" w:rsidP="00776B74" w:rsidRDefault="00262EA3" w14:paraId="2D75898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073E3" w14:paraId="2D75899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D75899B" wp14:anchorId="2D7589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073E3" w14:paraId="2D75899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70C8F">
          <w:t>M</w:t>
        </w:r>
      </w:sdtContent>
    </w:sdt>
    <w:sdt>
      <w:sdtPr>
        <w:alias w:val="CC_Noformat_Partinummer"/>
        <w:tag w:val="CC_Noformat_Partinummer"/>
        <w:id w:val="-2014525982"/>
        <w:text/>
      </w:sdtPr>
      <w:sdtEndPr/>
      <w:sdtContent>
        <w:r w:rsidR="00E04066">
          <w:t>1441</w:t>
        </w:r>
      </w:sdtContent>
    </w:sdt>
  </w:p>
  <w:p w:rsidRPr="008227B3" w:rsidR="00262EA3" w:rsidP="008227B3" w:rsidRDefault="00C073E3" w14:paraId="2D75899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073E3" w14:paraId="2D75899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:1181</w:t>
        </w:r>
      </w:sdtContent>
    </w:sdt>
  </w:p>
  <w:p w:rsidR="00262EA3" w:rsidP="00E03A3D" w:rsidRDefault="00C073E3" w14:paraId="2D758994"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Locked"/>
      <w:text/>
    </w:sdtPr>
    <w:sdtEndPr/>
    <w:sdtContent>
      <w:p w:rsidR="00262EA3" w:rsidP="00283E0F" w:rsidRDefault="00170C8F" w14:paraId="2D758995" w14:textId="77777777">
        <w:pPr>
          <w:pStyle w:val="FSHRub2"/>
        </w:pPr>
        <w:r>
          <w:t>Rätten att få avsluta sitt liv</w:t>
        </w:r>
      </w:p>
    </w:sdtContent>
  </w:sdt>
  <w:sdt>
    <w:sdtPr>
      <w:alias w:val="CC_Boilerplate_3"/>
      <w:tag w:val="CC_Boilerplate_3"/>
      <w:id w:val="1606463544"/>
      <w:lock w:val="sdtContentLocked"/>
      <w15:appearance w15:val="hidden"/>
      <w:text w:multiLine="1"/>
    </w:sdtPr>
    <w:sdtEndPr/>
    <w:sdtContent>
      <w:p w:rsidR="00262EA3" w:rsidP="00283E0F" w:rsidRDefault="00262EA3" w14:paraId="2D75899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70C8F"/>
    <w:rsid w:val="000000E0"/>
    <w:rsid w:val="00000761"/>
    <w:rsid w:val="000014AF"/>
    <w:rsid w:val="00002310"/>
    <w:rsid w:val="00002CB4"/>
    <w:rsid w:val="000030B6"/>
    <w:rsid w:val="00003CCB"/>
    <w:rsid w:val="00003F79"/>
    <w:rsid w:val="0000412E"/>
    <w:rsid w:val="00004250"/>
    <w:rsid w:val="000043C1"/>
    <w:rsid w:val="00004F03"/>
    <w:rsid w:val="00005451"/>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0C8F"/>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46F"/>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5FA"/>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7A6"/>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97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76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1C4"/>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4E0F"/>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0A6"/>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3E3"/>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AB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066"/>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67B"/>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758979"/>
  <w15:chartTrackingRefBased/>
  <w15:docId w15:val="{E453D0D1-E2A0-4AE1-8641-A6034DA00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2DC63EC2D604FCFAD528F6B07D60F7C"/>
        <w:category>
          <w:name w:val="Allmänt"/>
          <w:gallery w:val="placeholder"/>
        </w:category>
        <w:types>
          <w:type w:val="bbPlcHdr"/>
        </w:types>
        <w:behaviors>
          <w:behavior w:val="content"/>
        </w:behaviors>
        <w:guid w:val="{445AA95F-E4E4-47D0-BF6B-66E800AC8D33}"/>
      </w:docPartPr>
      <w:docPartBody>
        <w:p w:rsidR="009F6413" w:rsidRDefault="00C76361">
          <w:pPr>
            <w:pStyle w:val="42DC63EC2D604FCFAD528F6B07D60F7C"/>
          </w:pPr>
          <w:r w:rsidRPr="005A0A93">
            <w:rPr>
              <w:rStyle w:val="Platshllartext"/>
            </w:rPr>
            <w:t>Förslag till riksdagsbeslut</w:t>
          </w:r>
        </w:p>
      </w:docPartBody>
    </w:docPart>
    <w:docPart>
      <w:docPartPr>
        <w:name w:val="DD5AEA738C73406BA038BA9FA8081591"/>
        <w:category>
          <w:name w:val="Allmänt"/>
          <w:gallery w:val="placeholder"/>
        </w:category>
        <w:types>
          <w:type w:val="bbPlcHdr"/>
        </w:types>
        <w:behaviors>
          <w:behavior w:val="content"/>
        </w:behaviors>
        <w:guid w:val="{B4CB8598-46FF-4645-B3CC-D55F46D5D135}"/>
      </w:docPartPr>
      <w:docPartBody>
        <w:p w:rsidR="009F6413" w:rsidRDefault="00C76361">
          <w:pPr>
            <w:pStyle w:val="DD5AEA738C73406BA038BA9FA8081591"/>
          </w:pPr>
          <w:r w:rsidRPr="005A0A93">
            <w:rPr>
              <w:rStyle w:val="Platshllartext"/>
            </w:rPr>
            <w:t>Motivering</w:t>
          </w:r>
        </w:p>
      </w:docPartBody>
    </w:docPart>
    <w:docPart>
      <w:docPartPr>
        <w:name w:val="C97AAE7CB2C84E929B495D62271C6211"/>
        <w:category>
          <w:name w:val="Allmänt"/>
          <w:gallery w:val="placeholder"/>
        </w:category>
        <w:types>
          <w:type w:val="bbPlcHdr"/>
        </w:types>
        <w:behaviors>
          <w:behavior w:val="content"/>
        </w:behaviors>
        <w:guid w:val="{CFCAE53E-AA7D-440B-BCE9-F6C33F558906}"/>
      </w:docPartPr>
      <w:docPartBody>
        <w:p w:rsidR="009F6413" w:rsidRDefault="00C76361">
          <w:pPr>
            <w:pStyle w:val="C97AAE7CB2C84E929B495D62271C6211"/>
          </w:pPr>
          <w:r>
            <w:rPr>
              <w:rStyle w:val="Platshllartext"/>
            </w:rPr>
            <w:t xml:space="preserve"> </w:t>
          </w:r>
        </w:p>
      </w:docPartBody>
    </w:docPart>
    <w:docPart>
      <w:docPartPr>
        <w:name w:val="04D18591B8B840268BCBF5E407F6F8AE"/>
        <w:category>
          <w:name w:val="Allmänt"/>
          <w:gallery w:val="placeholder"/>
        </w:category>
        <w:types>
          <w:type w:val="bbPlcHdr"/>
        </w:types>
        <w:behaviors>
          <w:behavior w:val="content"/>
        </w:behaviors>
        <w:guid w:val="{9FEA651D-557D-477A-8A3A-13C134EA653E}"/>
      </w:docPartPr>
      <w:docPartBody>
        <w:p w:rsidR="009F6413" w:rsidRDefault="00C76361">
          <w:pPr>
            <w:pStyle w:val="04D18591B8B840268BCBF5E407F6F8AE"/>
          </w:pPr>
          <w:r>
            <w:t xml:space="preserve"> </w:t>
          </w:r>
        </w:p>
      </w:docPartBody>
    </w:docPart>
    <w:docPart>
      <w:docPartPr>
        <w:name w:val="77CC0C133F684DB482D61F2242864C88"/>
        <w:category>
          <w:name w:val="Allmänt"/>
          <w:gallery w:val="placeholder"/>
        </w:category>
        <w:types>
          <w:type w:val="bbPlcHdr"/>
        </w:types>
        <w:behaviors>
          <w:behavior w:val="content"/>
        </w:behaviors>
        <w:guid w:val="{5A152B7D-40E5-446B-A53E-FC034878FFCC}"/>
      </w:docPartPr>
      <w:docPartBody>
        <w:p w:rsidR="003459DC" w:rsidRDefault="003459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361"/>
    <w:rsid w:val="002D451D"/>
    <w:rsid w:val="003459DC"/>
    <w:rsid w:val="009F6413"/>
    <w:rsid w:val="00A73190"/>
    <w:rsid w:val="00C763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2DC63EC2D604FCFAD528F6B07D60F7C">
    <w:name w:val="42DC63EC2D604FCFAD528F6B07D60F7C"/>
  </w:style>
  <w:style w:type="paragraph" w:customStyle="1" w:styleId="2938C3D03CCE484F881004B4D222C5C3">
    <w:name w:val="2938C3D03CCE484F881004B4D222C5C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A650A7585D0437C8AD32141810A5E15">
    <w:name w:val="DA650A7585D0437C8AD32141810A5E15"/>
  </w:style>
  <w:style w:type="paragraph" w:customStyle="1" w:styleId="DD5AEA738C73406BA038BA9FA8081591">
    <w:name w:val="DD5AEA738C73406BA038BA9FA8081591"/>
  </w:style>
  <w:style w:type="paragraph" w:customStyle="1" w:styleId="9A06B9862A284D6D8828EAEC5D61ABE3">
    <w:name w:val="9A06B9862A284D6D8828EAEC5D61ABE3"/>
  </w:style>
  <w:style w:type="paragraph" w:customStyle="1" w:styleId="15F0380699C84F4FAB8BEFE7AC766192">
    <w:name w:val="15F0380699C84F4FAB8BEFE7AC766192"/>
  </w:style>
  <w:style w:type="paragraph" w:customStyle="1" w:styleId="C97AAE7CB2C84E929B495D62271C6211">
    <w:name w:val="C97AAE7CB2C84E929B495D62271C6211"/>
  </w:style>
  <w:style w:type="paragraph" w:customStyle="1" w:styleId="04D18591B8B840268BCBF5E407F6F8AE">
    <w:name w:val="04D18591B8B840268BCBF5E407F6F8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E9E5B5-1D3A-43B9-AF95-9B46C19175C4}"/>
</file>

<file path=customXml/itemProps2.xml><?xml version="1.0" encoding="utf-8"?>
<ds:datastoreItem xmlns:ds="http://schemas.openxmlformats.org/officeDocument/2006/customXml" ds:itemID="{8E8EDBC9-4166-4323-ADA4-B5714D763A04}"/>
</file>

<file path=customXml/itemProps3.xml><?xml version="1.0" encoding="utf-8"?>
<ds:datastoreItem xmlns:ds="http://schemas.openxmlformats.org/officeDocument/2006/customXml" ds:itemID="{0E409112-70A5-4C2C-9880-A0C92F0531BD}"/>
</file>

<file path=docProps/app.xml><?xml version="1.0" encoding="utf-8"?>
<Properties xmlns="http://schemas.openxmlformats.org/officeDocument/2006/extended-properties" xmlns:vt="http://schemas.openxmlformats.org/officeDocument/2006/docPropsVTypes">
  <Template>Normal</Template>
  <TotalTime>4</TotalTime>
  <Pages>2</Pages>
  <Words>321</Words>
  <Characters>1616</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M1441 Rätten att få avsluta sitt liv</vt:lpstr>
      <vt:lpstr>
      </vt:lpstr>
    </vt:vector>
  </TitlesOfParts>
  <Company>Sveriges riksdag</Company>
  <LinksUpToDate>false</LinksUpToDate>
  <CharactersWithSpaces>1928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