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308C" w:rsidRPr="00F354FF" w:rsidRDefault="00FD308C" w:rsidP="00766D36">
      <w:pPr>
        <w:pStyle w:val="Hemstlrubrik"/>
      </w:pPr>
      <w:r w:rsidRPr="00F354FF">
        <w:t>Förslag till riksdagsbeslut</w:t>
      </w:r>
    </w:p>
    <w:p w:rsidR="00FD308C" w:rsidRPr="00F354FF" w:rsidRDefault="00FD308C" w:rsidP="00FD308C">
      <w:pPr>
        <w:pStyle w:val="Hemstlatt"/>
      </w:pPr>
      <w:r w:rsidRPr="00F354FF">
        <w:t>Riksdagen tillkännager för regeringen som sin mening vad i motionen anförs om att inga svenska biståndspengar ska</w:t>
      </w:r>
      <w:r w:rsidR="00EF7ECC" w:rsidRPr="00F354FF">
        <w:t>ll gå till verksamhet som stöd</w:t>
      </w:r>
      <w:r w:rsidRPr="00F354FF">
        <w:t>er tvångssteriliseringar och tvångsaborter.</w:t>
      </w:r>
    </w:p>
    <w:p w:rsidR="00E84F25" w:rsidRPr="00F354FF" w:rsidRDefault="007C6092" w:rsidP="00E22893">
      <w:pPr>
        <w:pStyle w:val="Rubrik1"/>
      </w:pPr>
      <w:r w:rsidRPr="00F354FF">
        <w:t>Motivering</w:t>
      </w:r>
    </w:p>
    <w:p w:rsidR="00FD308C" w:rsidRPr="00F354FF" w:rsidRDefault="00FD308C" w:rsidP="00FD308C">
      <w:r w:rsidRPr="00F354FF">
        <w:t>I det välkända magasinet Time visar journalisten Hannah Beech, i artikeln ”Enemies of the State” den 19 september 2005, verkligheten bakom UNFPA:s stöd till Kinas ettbarnspolitik. I motsats till vad UNFPA hävdar – att de genom sin närvaro dämpat Kinas brutalitet i ettbarnspolitiken – beskr</w:t>
      </w:r>
      <w:r w:rsidRPr="00F354FF">
        <w:t>i</w:t>
      </w:r>
      <w:r w:rsidRPr="00F354FF">
        <w:t>ver Beech i detalj ”vad som visar sig vara en av de mest brutala kampanjerna för mass-sterilisering och abort under flera år”.</w:t>
      </w:r>
    </w:p>
    <w:p w:rsidR="00FD308C" w:rsidRPr="00F354FF" w:rsidRDefault="00FD308C" w:rsidP="004A2AAE">
      <w:pPr>
        <w:pStyle w:val="Normaltindrag"/>
      </w:pPr>
      <w:r w:rsidRPr="00F354FF">
        <w:t>I mars i år inledde myndighetspersoner i Linyi i Shandong-provinsen en kampanj, som inkluderade tvångsaborter och tvångssteriliseringar, mot tuse</w:t>
      </w:r>
      <w:r w:rsidRPr="00F354FF">
        <w:t>n</w:t>
      </w:r>
      <w:r w:rsidRPr="00F354FF">
        <w:t>tals kvinnor – för att myndigheterna skulle nå sina barnbegränsande må</w:t>
      </w:r>
      <w:r w:rsidR="00766D36" w:rsidRPr="00F354FF">
        <w:t>l. Hannah Beech rapporterar att</w:t>
      </w:r>
      <w:r w:rsidRPr="00F354FF">
        <w:t xml:space="preserve"> bara i ett län i Shandong ”tvingades 7 000 pe</w:t>
      </w:r>
      <w:r w:rsidRPr="00F354FF">
        <w:t>r</w:t>
      </w:r>
      <w:r w:rsidRPr="00F354FF">
        <w:t>soner genomgå sterilisering mellan mars och juli, enligt de jurister som talade med lokala myndighetspersoner som arbetade med familjeplanering. Juriste</w:t>
      </w:r>
      <w:r w:rsidRPr="00F354FF">
        <w:t>r</w:t>
      </w:r>
      <w:r w:rsidRPr="00F354FF">
        <w:t>na intygar att flera bybor slogs ihjäl medan de satt häktade för att ha försökt hjälpa familjemedlemmar slippa sterilisering.”</w:t>
      </w:r>
    </w:p>
    <w:p w:rsidR="00FD308C" w:rsidRPr="00F354FF" w:rsidRDefault="00FD308C" w:rsidP="004A2AAE">
      <w:pPr>
        <w:pStyle w:val="Normaltindrag"/>
      </w:pPr>
      <w:r w:rsidRPr="00F354FF">
        <w:t xml:space="preserve">Som en respons på UNFPA:s </w:t>
      </w:r>
      <w:r w:rsidR="00766D36" w:rsidRPr="00F354FF">
        <w:t>stöd till Kinas ettbarnspolitik</w:t>
      </w:r>
      <w:r w:rsidRPr="00F354FF">
        <w:t xml:space="preserve"> omdirigeras nu 25 av de 34 miljonerna USD som den amerikanska kongressen under budge</w:t>
      </w:r>
      <w:r w:rsidRPr="00F354FF">
        <w:t>t</w:t>
      </w:r>
      <w:r w:rsidRPr="00F354FF">
        <w:t>året avsatt för UNFPA till olika barnhälsoprogram. Resterande 9 miljoner USD hålls till vidare inne.</w:t>
      </w:r>
    </w:p>
    <w:p w:rsidR="00FD308C" w:rsidRPr="00F354FF" w:rsidRDefault="00FD308C" w:rsidP="004A2AAE">
      <w:pPr>
        <w:pStyle w:val="Normaltindrag"/>
      </w:pPr>
      <w:r w:rsidRPr="00F354FF">
        <w:t>Beslutet välkomnades av bl.a. Christopher Smith, kongressledamot och en av ordförandena i den amerikanska Helsingforskommittén: ”UNFPA gör sig skyldiga till ett skamlöst stöd och vitmenande av fruktansvärda brott emot mänskligheten, och USA kommer aldrig att ha någon del i att understödja dem.”</w:t>
      </w:r>
    </w:p>
    <w:p w:rsidR="00FD308C" w:rsidRPr="00F354FF" w:rsidRDefault="00FD308C" w:rsidP="004A2AAE">
      <w:pPr>
        <w:pStyle w:val="Normaltindrag"/>
      </w:pPr>
      <w:r w:rsidRPr="00F354FF">
        <w:lastRenderedPageBreak/>
        <w:t>Samtidigt fortsätter de mindre brutala metoderna i förföljelsen av kvinnor och män som vill ha mer än ett eller två barn i Kina. Dessa metoder har up</w:t>
      </w:r>
      <w:r w:rsidRPr="00F354FF">
        <w:t>p</w:t>
      </w:r>
      <w:r w:rsidRPr="00F354FF">
        <w:t>backning från högsta politiska nivå i Kina. Böter på upp till tio gånger den normala hushållsinkomsten i Kina, avsked från arbetsplatsen, förlusten av vård och barnens möjlighet till utbildning är bland de lagliga straff som a</w:t>
      </w:r>
      <w:r w:rsidRPr="00F354FF">
        <w:t>n</w:t>
      </w:r>
      <w:r w:rsidRPr="00F354FF">
        <w:t>vänds mot föräldrar som får fler barn än de har tillstånd till.</w:t>
      </w:r>
    </w:p>
    <w:p w:rsidR="00FD308C" w:rsidRPr="00F354FF" w:rsidRDefault="00FD308C" w:rsidP="004A2AAE">
      <w:pPr>
        <w:pStyle w:val="Normaltindrag"/>
      </w:pPr>
      <w:r w:rsidRPr="00F354FF">
        <w:t>Till skillnad från USA har Sveriges regering under senare år ökat anslaget till UNFPA. Detta har skett sedan den utbredda förekomsten av tvångssteril</w:t>
      </w:r>
      <w:r w:rsidRPr="00F354FF">
        <w:t>i</w:t>
      </w:r>
      <w:r w:rsidRPr="00F354FF">
        <w:t>seringar och tvångsaborter i Kina blivit känd. Detta rimmar illa med de inte</w:t>
      </w:r>
      <w:r w:rsidRPr="00F354FF">
        <w:t>r</w:t>
      </w:r>
      <w:r w:rsidRPr="00F354FF">
        <w:t>nationella konventioner Sverige förbundit sig till, bl.a. i samband med Kairo-konferensen om befolkning och utveckling, men också i FN:s grunddokument om de mänskliga rättigheterna. Där stadgas tydligt att statligt tvång aldrig får vara en del av en nations befolkningspolitik och att beslutet om antal barn ska ligga på individen/paret. Det</w:t>
      </w:r>
      <w:r w:rsidR="00766D36" w:rsidRPr="00F354FF">
        <w:t xml:space="preserve"> är av största vikt att Sverige</w:t>
      </w:r>
      <w:r w:rsidRPr="00F354FF">
        <w:t xml:space="preserve"> försäkrar sig om att inga biståndspengar betalas ut till verksamhet som ligger i strid med dessa konventioner.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66D36" w:rsidRPr="00F354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66D36" w:rsidRPr="00F354FF" w:rsidRDefault="00766D36" w:rsidP="00766D36">
            <w:pPr>
              <w:pStyle w:val="UnderskriftDatum"/>
              <w:spacing w:before="240"/>
            </w:pPr>
            <w:r w:rsidRPr="00F354FF">
              <w:t>Stockholm den 28 september 2005</w:t>
            </w:r>
          </w:p>
        </w:tc>
        <w:tc>
          <w:tcPr>
            <w:tcW w:w="3047" w:type="dxa"/>
          </w:tcPr>
          <w:p w:rsidR="00766D36" w:rsidRPr="00F354FF" w:rsidRDefault="00766D36" w:rsidP="00766D36">
            <w:pPr>
              <w:pStyle w:val="Underskrifter"/>
              <w:spacing w:before="240"/>
            </w:pPr>
          </w:p>
        </w:tc>
      </w:tr>
      <w:tr w:rsidR="00766D36" w:rsidRPr="00F354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66D36" w:rsidRPr="00F354FF" w:rsidRDefault="00766D36" w:rsidP="00766D36">
            <w:pPr>
              <w:pStyle w:val="Underskrifter"/>
            </w:pPr>
            <w:r w:rsidRPr="00F354FF">
              <w:t>Mikael Oscarsson (kd)</w:t>
            </w:r>
          </w:p>
        </w:tc>
        <w:tc>
          <w:tcPr>
            <w:tcW w:w="3047" w:type="dxa"/>
          </w:tcPr>
          <w:p w:rsidR="00766D36" w:rsidRPr="00F354FF" w:rsidRDefault="00766D36" w:rsidP="00766D36">
            <w:pPr>
              <w:pStyle w:val="Underskrifter"/>
            </w:pPr>
          </w:p>
        </w:tc>
      </w:tr>
    </w:tbl>
    <w:p w:rsidR="00FD308C" w:rsidRPr="00F354FF" w:rsidRDefault="00FD308C" w:rsidP="00766D36">
      <w:pPr>
        <w:pStyle w:val="Normaltindrag"/>
      </w:pPr>
    </w:p>
    <w:sectPr w:rsidR="00FD308C" w:rsidRPr="00F354FF" w:rsidSect="00766D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4D4B" w:rsidRPr="00F354FF" w:rsidRDefault="00FB4D4B">
      <w:r w:rsidRPr="00F354FF">
        <w:separator/>
      </w:r>
    </w:p>
  </w:endnote>
  <w:endnote w:type="continuationSeparator" w:id="0">
    <w:p w:rsidR="00FB4D4B" w:rsidRPr="00F354FF" w:rsidRDefault="00FB4D4B">
      <w:r w:rsidRPr="00F354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62FD" w:rsidRPr="00F354FF" w:rsidRDefault="00F354FF" w:rsidP="00766D36">
    <w:pPr>
      <w:pStyle w:val="Sidfot"/>
    </w:pPr>
    <w:r w:rsidRPr="00F354F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066424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D36" w:rsidRDefault="00766D3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66D36" w:rsidRDefault="00766D3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62FD" w:rsidRPr="00F354FF" w:rsidRDefault="00F354FF" w:rsidP="00766D36">
    <w:pPr>
      <w:pStyle w:val="Sidfot"/>
    </w:pPr>
    <w:r w:rsidRPr="00F354F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66519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D36" w:rsidRDefault="00766D3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6D36" w:rsidRDefault="00766D3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62FD" w:rsidRPr="00F354FF" w:rsidRDefault="00F354FF" w:rsidP="00766D36">
    <w:pPr>
      <w:pStyle w:val="Sidfot"/>
    </w:pPr>
    <w:r w:rsidRPr="00F354F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37537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D36" w:rsidRDefault="00766D3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6D36" w:rsidRDefault="00766D3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4D4B" w:rsidRPr="00F354FF" w:rsidRDefault="00FB4D4B">
      <w:r w:rsidRPr="00F354FF">
        <w:separator/>
      </w:r>
    </w:p>
  </w:footnote>
  <w:footnote w:type="continuationSeparator" w:id="0">
    <w:p w:rsidR="00FB4D4B" w:rsidRPr="00F354FF" w:rsidRDefault="00FB4D4B">
      <w:r w:rsidRPr="00F354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62FD" w:rsidRPr="00F354FF" w:rsidRDefault="00F354FF" w:rsidP="00766D36">
    <w:pPr>
      <w:pStyle w:val="Sidhuvud"/>
    </w:pPr>
    <w:r w:rsidRPr="00F354F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37039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D36" w:rsidRDefault="00766D3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66D36" w:rsidRDefault="00766D3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62FD" w:rsidRPr="00F354FF" w:rsidRDefault="00F354FF" w:rsidP="00766D36">
    <w:pPr>
      <w:pStyle w:val="Sidhuvud"/>
    </w:pPr>
    <w:r w:rsidRPr="00F354F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06563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D36" w:rsidRDefault="00766D3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66D36" w:rsidRDefault="00766D3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6D36" w:rsidRPr="00F354FF" w:rsidRDefault="00766D36">
    <w:pPr>
      <w:pStyle w:val="FSHNormal"/>
      <w:tabs>
        <w:tab w:val="right" w:pos="5840"/>
      </w:tabs>
    </w:pPr>
    <w:r w:rsidRPr="00F354FF">
      <w:br/>
    </w:r>
    <w:r w:rsidRPr="00F354FF">
      <w:fldChar w:fldCharType="begin" w:fldLock="1"/>
    </w:r>
    <w:r w:rsidRPr="00F354FF">
      <w:instrText xml:space="preserve"> DOCPROPERTY</w:instrText>
    </w:r>
    <w:r w:rsidRPr="00F354FF">
      <w:rPr>
        <w:sz w:val="18"/>
      </w:rPr>
      <w:instrText xml:space="preserve"> "YearUser" *\charformat </w:instrText>
    </w:r>
    <w:r w:rsidRPr="00F354FF">
      <w:fldChar w:fldCharType="separate"/>
    </w:r>
    <w:r w:rsidRPr="00F354FF">
      <w:t>2005/06</w:t>
    </w:r>
    <w:r w:rsidRPr="00F354FF">
      <w:fldChar w:fldCharType="end"/>
    </w:r>
    <w:r w:rsidRPr="00F354FF">
      <w:t xml:space="preserve"> </w:t>
    </w:r>
    <w:r w:rsidRPr="00F354FF">
      <w:tab/>
      <w:t xml:space="preserve">mnr: </w:t>
    </w:r>
    <w:r w:rsidRPr="00F354FF">
      <w:fldChar w:fldCharType="begin" w:fldLock="1"/>
    </w:r>
    <w:r w:rsidRPr="00F354FF">
      <w:instrText xml:space="preserve"> DOCPROPERTY</w:instrText>
    </w:r>
    <w:r w:rsidRPr="00F354FF">
      <w:rPr>
        <w:sz w:val="18"/>
      </w:rPr>
      <w:instrText xml:space="preserve"> "Motionsnummer" *\charformat </w:instrText>
    </w:r>
    <w:r w:rsidRPr="00F354FF">
      <w:fldChar w:fldCharType="separate"/>
    </w:r>
    <w:r w:rsidRPr="00F354FF">
      <w:t>U303</w:t>
    </w:r>
    <w:r w:rsidRPr="00F354FF">
      <w:fldChar w:fldCharType="end"/>
    </w:r>
    <w:r w:rsidRPr="00F354FF">
      <w:br/>
    </w:r>
    <w:r w:rsidRPr="00F354FF">
      <w:fldChar w:fldCharType="begin" w:fldLock="1"/>
    </w:r>
    <w:r w:rsidRPr="00F354FF">
      <w:instrText xml:space="preserve"> DOCPROPERTY</w:instrText>
    </w:r>
    <w:r w:rsidRPr="00F354FF">
      <w:rPr>
        <w:sz w:val="18"/>
      </w:rPr>
      <w:instrText xml:space="preserve"> "Samling" *\charformat </w:instrText>
    </w:r>
    <w:r w:rsidRPr="00F354FF">
      <w:fldChar w:fldCharType="end"/>
    </w:r>
    <w:r w:rsidRPr="00F354FF">
      <w:tab/>
      <w:t xml:space="preserve">pnr: </w:t>
    </w:r>
    <w:r w:rsidRPr="00F354FF">
      <w:fldChar w:fldCharType="begin" w:fldLock="1"/>
    </w:r>
    <w:r w:rsidRPr="00F354FF">
      <w:instrText xml:space="preserve"> DOCPROPERTY</w:instrText>
    </w:r>
    <w:r w:rsidRPr="00F354FF">
      <w:rPr>
        <w:sz w:val="18"/>
      </w:rPr>
      <w:instrText xml:space="preserve"> "Partinummer" *\charformat </w:instrText>
    </w:r>
    <w:r w:rsidRPr="00F354FF">
      <w:fldChar w:fldCharType="separate"/>
    </w:r>
    <w:r w:rsidRPr="00F354FF">
      <w:t>kd1013</w:t>
    </w:r>
    <w:r w:rsidRPr="00F354FF">
      <w:fldChar w:fldCharType="end"/>
    </w:r>
  </w:p>
  <w:p w:rsidR="00766D36" w:rsidRPr="00F354FF" w:rsidRDefault="00766D36">
    <w:pPr>
      <w:pStyle w:val="FSHRub1"/>
    </w:pPr>
    <w:r w:rsidRPr="00F354FF">
      <w:t>Motion till riksdagen</w:t>
    </w:r>
    <w:r w:rsidRPr="00F354FF">
      <w:br/>
    </w:r>
    <w:r w:rsidRPr="00F354FF">
      <w:fldChar w:fldCharType="begin" w:fldLock="1"/>
    </w:r>
    <w:r w:rsidRPr="00F354FF">
      <w:instrText xml:space="preserve"> DOCPROPERTY "YearUser" *\charformat </w:instrText>
    </w:r>
    <w:r w:rsidRPr="00F354FF">
      <w:fldChar w:fldCharType="separate"/>
    </w:r>
    <w:r w:rsidRPr="00F354FF">
      <w:t>2005/06</w:t>
    </w:r>
    <w:r w:rsidRPr="00F354FF">
      <w:fldChar w:fldCharType="end"/>
    </w:r>
    <w:r w:rsidRPr="00F354FF">
      <w:t>:</w:t>
    </w:r>
    <w:r w:rsidRPr="00F354FF">
      <w:fldChar w:fldCharType="begin" w:fldLock="1"/>
    </w:r>
    <w:r w:rsidRPr="00F354FF">
      <w:instrText xml:space="preserve"> DOCPROPERTY "Motionsnummer" *\charformat </w:instrText>
    </w:r>
    <w:r w:rsidRPr="00F354FF">
      <w:fldChar w:fldCharType="separate"/>
    </w:r>
    <w:r w:rsidRPr="00F354FF">
      <w:t>U303</w:t>
    </w:r>
    <w:r w:rsidRPr="00F354FF">
      <w:fldChar w:fldCharType="end"/>
    </w:r>
  </w:p>
  <w:p w:rsidR="00766D36" w:rsidRPr="00F354FF" w:rsidRDefault="00766D36">
    <w:pPr>
      <w:pStyle w:val="FSHNormalS5"/>
    </w:pPr>
    <w:r w:rsidRPr="00F354FF">
      <w:fldChar w:fldCharType="begin" w:fldLock="1"/>
    </w:r>
    <w:r w:rsidRPr="00F354FF">
      <w:instrText xml:space="preserve"> DOCPROPERTY "MotionarText" *\charformat </w:instrText>
    </w:r>
    <w:r w:rsidRPr="00F354FF">
      <w:fldChar w:fldCharType="separate"/>
    </w:r>
    <w:r w:rsidRPr="00F354FF">
      <w:t>av Mikael Oscarsson (kd)</w:t>
    </w:r>
    <w:r w:rsidRPr="00F354FF">
      <w:fldChar w:fldCharType="end"/>
    </w:r>
    <w:r w:rsidRPr="00F354FF">
      <w:br/>
    </w:r>
    <w:r w:rsidRPr="00F354FF">
      <w:fldChar w:fldCharType="begin" w:fldLock="1"/>
    </w:r>
    <w:r w:rsidRPr="00F354FF">
      <w:instrText xml:space="preserve"> DOCPROPERTY "SvarFrasKort" *\charformat </w:instrText>
    </w:r>
    <w:r w:rsidRPr="00F354FF">
      <w:fldChar w:fldCharType="end"/>
    </w:r>
  </w:p>
  <w:p w:rsidR="00766D36" w:rsidRPr="00F354FF" w:rsidRDefault="00766D36">
    <w:pPr>
      <w:pStyle w:val="FSHTitel"/>
    </w:pPr>
    <w:r w:rsidRPr="00F354FF">
      <w:fldChar w:fldCharType="begin" w:fldLock="1"/>
    </w:r>
    <w:r w:rsidRPr="00F354FF">
      <w:instrText xml:space="preserve"> DOCPROPERTY</w:instrText>
    </w:r>
    <w:r w:rsidRPr="00F354FF">
      <w:rPr>
        <w:sz w:val="18"/>
      </w:rPr>
      <w:instrText xml:space="preserve"> "RubrikSvar" *\charformat </w:instrText>
    </w:r>
    <w:r w:rsidRPr="00F354FF">
      <w:fldChar w:fldCharType="separate"/>
    </w:r>
    <w:r w:rsidRPr="00F354FF">
      <w:t>Kinas ettbarnspolitik och UNFPA</w:t>
    </w:r>
    <w:r w:rsidRPr="00F354FF">
      <w:fldChar w:fldCharType="end"/>
    </w:r>
  </w:p>
  <w:p w:rsidR="00766D36" w:rsidRPr="00F354FF" w:rsidRDefault="00766D36" w:rsidP="00766D3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5888C4C6"/>
    <w:lvl w:ilvl="0" w:tplc="04CC5A2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6052436">
    <w:abstractNumId w:val="13"/>
  </w:num>
  <w:num w:numId="2" w16cid:durableId="1630478366">
    <w:abstractNumId w:val="10"/>
  </w:num>
  <w:num w:numId="3" w16cid:durableId="1707020271">
    <w:abstractNumId w:val="11"/>
  </w:num>
  <w:num w:numId="4" w16cid:durableId="2065593300">
    <w:abstractNumId w:val="12"/>
  </w:num>
  <w:num w:numId="5" w16cid:durableId="1371373278">
    <w:abstractNumId w:val="8"/>
  </w:num>
  <w:num w:numId="6" w16cid:durableId="1413430834">
    <w:abstractNumId w:val="3"/>
  </w:num>
  <w:num w:numId="7" w16cid:durableId="972253014">
    <w:abstractNumId w:val="2"/>
  </w:num>
  <w:num w:numId="8" w16cid:durableId="584922142">
    <w:abstractNumId w:val="1"/>
  </w:num>
  <w:num w:numId="9" w16cid:durableId="476537885">
    <w:abstractNumId w:val="0"/>
  </w:num>
  <w:num w:numId="10" w16cid:durableId="1731729363">
    <w:abstractNumId w:val="9"/>
  </w:num>
  <w:num w:numId="11" w16cid:durableId="562179726">
    <w:abstractNumId w:val="7"/>
  </w:num>
  <w:num w:numId="12" w16cid:durableId="1184243008">
    <w:abstractNumId w:val="6"/>
  </w:num>
  <w:num w:numId="13" w16cid:durableId="1605117386">
    <w:abstractNumId w:val="5"/>
  </w:num>
  <w:num w:numId="14" w16cid:durableId="2048096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1242E5"/>
    <w:rsid w:val="00064BC3"/>
    <w:rsid w:val="00066775"/>
    <w:rsid w:val="00072FB9"/>
    <w:rsid w:val="00100531"/>
    <w:rsid w:val="001242E5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A2AAE"/>
    <w:rsid w:val="004E38D9"/>
    <w:rsid w:val="006E62FD"/>
    <w:rsid w:val="00740D6D"/>
    <w:rsid w:val="00766D36"/>
    <w:rsid w:val="00794149"/>
    <w:rsid w:val="007B67A7"/>
    <w:rsid w:val="007C6092"/>
    <w:rsid w:val="00936EE0"/>
    <w:rsid w:val="0097155B"/>
    <w:rsid w:val="00A053C6"/>
    <w:rsid w:val="00B13BF0"/>
    <w:rsid w:val="00C1285C"/>
    <w:rsid w:val="00C27B7D"/>
    <w:rsid w:val="00D1174F"/>
    <w:rsid w:val="00D46792"/>
    <w:rsid w:val="00DC6C70"/>
    <w:rsid w:val="00E22893"/>
    <w:rsid w:val="00E360DE"/>
    <w:rsid w:val="00E75D28"/>
    <w:rsid w:val="00E84F25"/>
    <w:rsid w:val="00EF7ECC"/>
    <w:rsid w:val="00F354FF"/>
    <w:rsid w:val="00F621B1"/>
    <w:rsid w:val="00FB4D4B"/>
    <w:rsid w:val="00F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98963BC-42C1-4BAB-B96A-B780DB63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66D3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F7ECC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440</Words>
  <Characters>2529</Characters>
  <Application>Microsoft Office Word</Application>
  <DocSecurity>4</DocSecurity>
  <Lines>48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U303</vt:lpstr>
    </vt:vector>
  </TitlesOfParts>
  <Company>Riksdagen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U303</dc:title>
  <dc:subject>U303</dc:subject>
  <dc:creator>Riksdagen</dc:creator>
  <cp:keywords>Riksdagen</cp:keywords>
  <dc:description/>
  <cp:lastModifiedBy>Lars Brink</cp:lastModifiedBy>
  <cp:revision>2</cp:revision>
  <cp:lastPrinted>2005-12-05T12:19:00Z</cp:lastPrinted>
  <dcterms:created xsi:type="dcterms:W3CDTF">2025-12-16T21:49:00Z</dcterms:created>
  <dcterms:modified xsi:type="dcterms:W3CDTF">2025-12-16T21:49:00Z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Kinas ettbarnspolitik och UNFPA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Kinas ettbarnspolitik och UNFPA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kd1013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Oscarsson (kd)</vt:lpwstr>
  </property>
  <property fmtid="{D5CDD505-2E9C-101B-9397-08002B2CF9AE}" pid="26" name="MotionarLista">
    <vt:lpwstr>Oscarsson, Mikael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Oscarsson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ola.nilsson@riksdagen.se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20052006000001070100000010130069</vt:lpwstr>
  </property>
  <property fmtid="{D5CDD505-2E9C-101B-9397-08002B2CF9AE}" pid="47" name="datum">
    <vt:lpwstr>050928</vt:lpwstr>
  </property>
  <property fmtid="{D5CDD505-2E9C-101B-9397-08002B2CF9AE}" pid="48" name="avsändar-e-post">
    <vt:lpwstr>ola.nilsson@riksdagen.se</vt:lpwstr>
  </property>
  <property fmtid="{D5CDD505-2E9C-101B-9397-08002B2CF9AE}" pid="49" name="id">
    <vt:lpwstr>20052006000001070100000010130069</vt:lpwstr>
  </property>
  <property fmtid="{D5CDD505-2E9C-101B-9397-08002B2CF9AE}" pid="50" name="nummer">
    <vt:lpwstr>303</vt:lpwstr>
  </property>
  <property fmtid="{D5CDD505-2E9C-101B-9397-08002B2CF9AE}" pid="51" name="utskottsbeteckning">
    <vt:lpwstr>U</vt:lpwstr>
  </property>
</Properties>
</file>