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AF9D53A" w14:textId="77777777">
        <w:tc>
          <w:tcPr>
            <w:tcW w:w="2268" w:type="dxa"/>
          </w:tcPr>
          <w:p w14:paraId="03DAF2C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1A1104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BEB161B" w14:textId="77777777">
        <w:tc>
          <w:tcPr>
            <w:tcW w:w="2268" w:type="dxa"/>
          </w:tcPr>
          <w:p w14:paraId="7D75C1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98770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6575019" w14:textId="77777777">
        <w:tc>
          <w:tcPr>
            <w:tcW w:w="3402" w:type="dxa"/>
            <w:gridSpan w:val="2"/>
          </w:tcPr>
          <w:p w14:paraId="14BBDA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5AC19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0946C92" w14:textId="77777777">
        <w:tc>
          <w:tcPr>
            <w:tcW w:w="2268" w:type="dxa"/>
          </w:tcPr>
          <w:p w14:paraId="4EA894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4461B5C" w14:textId="77777777" w:rsidR="006E4E11" w:rsidRPr="00ED583F" w:rsidRDefault="001B27B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M2015/3089/Kl</w:t>
            </w:r>
          </w:p>
        </w:tc>
      </w:tr>
      <w:tr w:rsidR="006E4E11" w14:paraId="28E90AF7" w14:textId="77777777">
        <w:tc>
          <w:tcPr>
            <w:tcW w:w="2268" w:type="dxa"/>
          </w:tcPr>
          <w:p w14:paraId="5915CF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4D34A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0F65D6B" w14:textId="77777777">
        <w:trPr>
          <w:trHeight w:val="284"/>
        </w:trPr>
        <w:tc>
          <w:tcPr>
            <w:tcW w:w="4911" w:type="dxa"/>
          </w:tcPr>
          <w:p w14:paraId="0F566892" w14:textId="77777777" w:rsidR="006E4E11" w:rsidRDefault="001B27B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F599B34" w14:textId="77777777">
        <w:trPr>
          <w:trHeight w:val="284"/>
        </w:trPr>
        <w:tc>
          <w:tcPr>
            <w:tcW w:w="4911" w:type="dxa"/>
          </w:tcPr>
          <w:p w14:paraId="066A8414" w14:textId="77777777" w:rsidR="006E4E11" w:rsidRDefault="001B27B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14:paraId="0C724715" w14:textId="77777777">
        <w:trPr>
          <w:trHeight w:val="284"/>
        </w:trPr>
        <w:tc>
          <w:tcPr>
            <w:tcW w:w="4911" w:type="dxa"/>
          </w:tcPr>
          <w:p w14:paraId="6BA3F81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027EEE" w14:textId="77777777">
        <w:trPr>
          <w:trHeight w:val="284"/>
        </w:trPr>
        <w:tc>
          <w:tcPr>
            <w:tcW w:w="4911" w:type="dxa"/>
          </w:tcPr>
          <w:p w14:paraId="171D9C51" w14:textId="0C7C0263" w:rsidR="006E4E11" w:rsidRDefault="006E4E11" w:rsidP="00D1080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36F30B" w14:textId="77777777">
        <w:trPr>
          <w:trHeight w:val="284"/>
        </w:trPr>
        <w:tc>
          <w:tcPr>
            <w:tcW w:w="4911" w:type="dxa"/>
          </w:tcPr>
          <w:p w14:paraId="08CC5073" w14:textId="77777777" w:rsidR="006E4E11" w:rsidRDefault="006E4E11" w:rsidP="00DE47C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1F87BC" w14:textId="77777777">
        <w:trPr>
          <w:trHeight w:val="284"/>
        </w:trPr>
        <w:tc>
          <w:tcPr>
            <w:tcW w:w="4911" w:type="dxa"/>
          </w:tcPr>
          <w:p w14:paraId="5416A7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24B89E" w14:textId="77777777">
        <w:trPr>
          <w:trHeight w:val="284"/>
        </w:trPr>
        <w:tc>
          <w:tcPr>
            <w:tcW w:w="4911" w:type="dxa"/>
          </w:tcPr>
          <w:p w14:paraId="48A6EED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256C6B" w14:textId="77777777">
        <w:trPr>
          <w:trHeight w:val="284"/>
        </w:trPr>
        <w:tc>
          <w:tcPr>
            <w:tcW w:w="4911" w:type="dxa"/>
          </w:tcPr>
          <w:p w14:paraId="66CB666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72D342" w14:textId="77777777">
        <w:trPr>
          <w:trHeight w:val="284"/>
        </w:trPr>
        <w:tc>
          <w:tcPr>
            <w:tcW w:w="4911" w:type="dxa"/>
          </w:tcPr>
          <w:p w14:paraId="4ABD124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A1F5DED" w14:textId="77777777" w:rsidR="006E4E11" w:rsidRDefault="001B27B3">
      <w:pPr>
        <w:framePr w:w="4400" w:h="2523" w:wrap="notBeside" w:vAnchor="page" w:hAnchor="page" w:x="6453" w:y="2445"/>
        <w:ind w:left="142"/>
      </w:pPr>
      <w:r>
        <w:t>Till riksdagen</w:t>
      </w:r>
    </w:p>
    <w:p w14:paraId="4063037F" w14:textId="77777777" w:rsidR="00986B9F" w:rsidRDefault="00986B9F">
      <w:pPr>
        <w:framePr w:w="4400" w:h="2523" w:wrap="notBeside" w:vAnchor="page" w:hAnchor="page" w:x="6453" w:y="2445"/>
        <w:ind w:left="142"/>
      </w:pPr>
    </w:p>
    <w:p w14:paraId="3189F408" w14:textId="77777777" w:rsidR="006E4E11" w:rsidRDefault="001B27B3" w:rsidP="001B27B3">
      <w:pPr>
        <w:pStyle w:val="RKrubrik"/>
        <w:pBdr>
          <w:bottom w:val="single" w:sz="4" w:space="1" w:color="auto"/>
        </w:pBdr>
        <w:spacing w:before="0" w:after="0"/>
      </w:pPr>
      <w:r>
        <w:t>Svar på fråga 2014/15:773 av Anders Åkesson (C) Infrastruktur för laddstolpar</w:t>
      </w:r>
    </w:p>
    <w:p w14:paraId="1463A908" w14:textId="77777777" w:rsidR="006E4E11" w:rsidRDefault="006E4E11">
      <w:pPr>
        <w:pStyle w:val="RKnormal"/>
      </w:pPr>
    </w:p>
    <w:p w14:paraId="4E584E61" w14:textId="7888436D" w:rsidR="001B27B3" w:rsidRDefault="001B27B3" w:rsidP="005335EC">
      <w:pPr>
        <w:pStyle w:val="RKnormal"/>
      </w:pPr>
      <w:r>
        <w:t>Anders Åkesson har frågat mig varför regeringen har beslutat att ta bort öronmärkningen av pengar till laddinfrastruktur och hur KLOKT-stödet främjar den fortsatta utbyggnaden av laddinfrastruktur i Sverige, och i förlängningen hur det främjar målet att nå en fossiloberoende fordons</w:t>
      </w:r>
      <w:r w:rsidR="009362BC">
        <w:softHyphen/>
      </w:r>
      <w:r>
        <w:t>flotta.</w:t>
      </w:r>
    </w:p>
    <w:p w14:paraId="2CC3BB1A" w14:textId="77777777" w:rsidR="006E4E11" w:rsidRDefault="006E4E11" w:rsidP="005335EC">
      <w:pPr>
        <w:pStyle w:val="RKnormal"/>
      </w:pPr>
    </w:p>
    <w:p w14:paraId="6BEDA271" w14:textId="1E3D1AAC" w:rsidR="004038CD" w:rsidRDefault="001B49D1" w:rsidP="005335EC">
      <w:pPr>
        <w:pStyle w:val="RKnormal"/>
      </w:pPr>
      <w:r>
        <w:t>R</w:t>
      </w:r>
      <w:r w:rsidR="004038CD" w:rsidRPr="004610F9">
        <w:t>egeringen tar klimat</w:t>
      </w:r>
      <w:r w:rsidR="00F4525F">
        <w:t>förändringarna</w:t>
      </w:r>
      <w:bookmarkStart w:id="0" w:name="_GoBack"/>
      <w:bookmarkEnd w:id="0"/>
      <w:r w:rsidR="004038CD" w:rsidRPr="004610F9">
        <w:t xml:space="preserve"> på </w:t>
      </w:r>
      <w:r w:rsidR="002D0994">
        <w:t xml:space="preserve">största </w:t>
      </w:r>
      <w:r w:rsidR="004038CD" w:rsidRPr="004610F9">
        <w:t>allvar och vill skynda på om</w:t>
      </w:r>
      <w:r w:rsidR="00C10B3F">
        <w:softHyphen/>
      </w:r>
      <w:r w:rsidR="004038CD" w:rsidRPr="004610F9">
        <w:t>ställningen till ett grönare och mer hållbart samhälle. Genom att ta an</w:t>
      </w:r>
      <w:r w:rsidR="00C10B3F">
        <w:softHyphen/>
      </w:r>
      <w:r w:rsidR="004038CD" w:rsidRPr="004610F9">
        <w:t>svar för vår klimatpåverkan på hemmaplan visar vi ledar</w:t>
      </w:r>
      <w:r w:rsidR="004038CD">
        <w:t>skap för världens länder, vilket är oerhört viktigt inför de avgörande förhand</w:t>
      </w:r>
      <w:r w:rsidR="009362BC">
        <w:softHyphen/>
      </w:r>
      <w:r w:rsidR="004038CD">
        <w:t xml:space="preserve">lingarna i Paris i december om ett nytt globalt klimatavtal. </w:t>
      </w:r>
    </w:p>
    <w:p w14:paraId="167DCCA1" w14:textId="77777777" w:rsidR="004038CD" w:rsidRDefault="004038CD" w:rsidP="005335EC">
      <w:pPr>
        <w:pStyle w:val="RKnormal"/>
      </w:pPr>
    </w:p>
    <w:p w14:paraId="731FEE76" w14:textId="7904FB81" w:rsidR="004038CD" w:rsidRDefault="005B68EA" w:rsidP="005335EC">
      <w:pPr>
        <w:pStyle w:val="RKnormal"/>
        <w:rPr>
          <w:bCs/>
        </w:rPr>
      </w:pPr>
      <w:r>
        <w:t xml:space="preserve">Regeringen har </w:t>
      </w:r>
      <w:r w:rsidR="009656D4">
        <w:t xml:space="preserve">höjt de klimatpolitiska ambitionerna och ökar takten i arbetet med att åstadkomma utsläppsminskningar i Sverige. Vi investerar för klimatet, jobben och konkurrenskraften. </w:t>
      </w:r>
      <w:r w:rsidR="001B49D1">
        <w:t>En del i denna stora sats</w:t>
      </w:r>
      <w:r w:rsidR="009362BC">
        <w:softHyphen/>
      </w:r>
      <w:r w:rsidR="001B49D1">
        <w:t xml:space="preserve">ning är stödet till lokala klimatinvesteringar på totalt </w:t>
      </w:r>
      <w:r>
        <w:t>1</w:t>
      </w:r>
      <w:r w:rsidR="009362BC">
        <w:t> </w:t>
      </w:r>
      <w:r>
        <w:t>925 miljoner kronor (2015</w:t>
      </w:r>
      <w:r w:rsidR="009362BC">
        <w:t>–</w:t>
      </w:r>
      <w:r>
        <w:t>2018)</w:t>
      </w:r>
      <w:r w:rsidR="001B49D1">
        <w:t>.</w:t>
      </w:r>
      <w:r w:rsidR="009656D4">
        <w:t xml:space="preserve"> </w:t>
      </w:r>
      <w:r w:rsidR="002D0994">
        <w:t>Det är ett brett s</w:t>
      </w:r>
      <w:r>
        <w:t>töd</w:t>
      </w:r>
      <w:r w:rsidR="002D0994">
        <w:t xml:space="preserve"> regeringen nu genomför som ska gå</w:t>
      </w:r>
      <w:r>
        <w:t xml:space="preserve"> till åtgärder som bidrar till att </w:t>
      </w:r>
      <w:r w:rsidRPr="005B68EA">
        <w:t>öka takten för att nå miljö</w:t>
      </w:r>
      <w:r w:rsidR="009362BC">
        <w:softHyphen/>
      </w:r>
      <w:r w:rsidRPr="005B68EA">
        <w:t>kvalitets</w:t>
      </w:r>
      <w:r w:rsidR="009362BC">
        <w:softHyphen/>
      </w:r>
      <w:r w:rsidRPr="005B68EA">
        <w:t xml:space="preserve">målet </w:t>
      </w:r>
      <w:r w:rsidRPr="005B68EA">
        <w:rPr>
          <w:i/>
        </w:rPr>
        <w:t>Begränsad klimatpåverkan</w:t>
      </w:r>
      <w:r w:rsidR="001B49D1">
        <w:t>,</w:t>
      </w:r>
      <w:r>
        <w:t xml:space="preserve"> </w:t>
      </w:r>
      <w:r w:rsidRPr="005B68EA">
        <w:t>för att uppfylla prioriteringen om en fossiloberoende fordonsflotta 2030 eller</w:t>
      </w:r>
      <w:r>
        <w:t xml:space="preserve"> </w:t>
      </w:r>
      <w:r w:rsidRPr="005B68EA">
        <w:t>visionen om att Sverige år 2050 har en hållbar och resurseffektiv energiförsörjning</w:t>
      </w:r>
      <w:r>
        <w:t xml:space="preserve"> </w:t>
      </w:r>
      <w:r w:rsidRPr="005B68EA">
        <w:t>och inga nettoutsläpp av växthusgaser i atmosfären</w:t>
      </w:r>
      <w:r>
        <w:t xml:space="preserve">. </w:t>
      </w:r>
    </w:p>
    <w:p w14:paraId="2B0C2AFE" w14:textId="77777777" w:rsidR="004038CD" w:rsidRDefault="004038CD" w:rsidP="005335EC">
      <w:pPr>
        <w:pStyle w:val="RKnormal"/>
        <w:rPr>
          <w:bCs/>
        </w:rPr>
      </w:pPr>
    </w:p>
    <w:p w14:paraId="0CDA0AFF" w14:textId="34A1A338" w:rsidR="00F13A33" w:rsidRDefault="004038CD" w:rsidP="005335EC">
      <w:pPr>
        <w:pStyle w:val="RKnormal"/>
      </w:pPr>
      <w:r>
        <w:rPr>
          <w:bCs/>
        </w:rPr>
        <w:t xml:space="preserve">Av förordningen framgår </w:t>
      </w:r>
      <w:r w:rsidR="002D0994">
        <w:rPr>
          <w:bCs/>
        </w:rPr>
        <w:t xml:space="preserve">tydligt </w:t>
      </w:r>
      <w:r>
        <w:rPr>
          <w:bCs/>
        </w:rPr>
        <w:t>att stöd</w:t>
      </w:r>
      <w:r>
        <w:t xml:space="preserve"> kan ges till </w:t>
      </w:r>
      <w:r w:rsidR="005B68EA">
        <w:t>investerin</w:t>
      </w:r>
      <w:r>
        <w:t xml:space="preserve">gar i </w:t>
      </w:r>
      <w:proofErr w:type="spellStart"/>
      <w:r>
        <w:t>ladd</w:t>
      </w:r>
      <w:r w:rsidR="009362BC">
        <w:softHyphen/>
      </w:r>
      <w:r>
        <w:t>stationer</w:t>
      </w:r>
      <w:proofErr w:type="spellEnd"/>
      <w:r w:rsidR="005B68EA">
        <w:t>.</w:t>
      </w:r>
      <w:r w:rsidR="002007B7">
        <w:t xml:space="preserve"> </w:t>
      </w:r>
      <w:r w:rsidR="00F13A33" w:rsidRPr="00EF1D47">
        <w:t xml:space="preserve">Vi integrerar </w:t>
      </w:r>
      <w:r w:rsidR="00F13A33">
        <w:t xml:space="preserve">alltså ett kraftigt stöd för </w:t>
      </w:r>
      <w:proofErr w:type="spellStart"/>
      <w:r w:rsidR="00F13A33">
        <w:t>laddinfrastruktur</w:t>
      </w:r>
      <w:proofErr w:type="spellEnd"/>
      <w:r w:rsidR="00F13A33">
        <w:t xml:space="preserve"> </w:t>
      </w:r>
      <w:r w:rsidR="00F13A33" w:rsidRPr="00EF1D47">
        <w:t xml:space="preserve">i ett bredare </w:t>
      </w:r>
      <w:r w:rsidR="00F13A33">
        <w:t xml:space="preserve">och betydligt större </w:t>
      </w:r>
      <w:r w:rsidR="00F13A33" w:rsidRPr="00EF1D47">
        <w:t>stöd.</w:t>
      </w:r>
      <w:r w:rsidR="00F13A33">
        <w:t xml:space="preserve"> Det betyder att betydligt mer än 75</w:t>
      </w:r>
      <w:r w:rsidR="009362BC">
        <w:t> </w:t>
      </w:r>
      <w:r w:rsidR="00F13A33">
        <w:t xml:space="preserve">miljoner </w:t>
      </w:r>
      <w:r w:rsidR="009B454D">
        <w:t xml:space="preserve">kronor </w:t>
      </w:r>
      <w:r w:rsidR="00F13A33">
        <w:t xml:space="preserve">per år finns tillgängligt i statligt stöd för t ex </w:t>
      </w:r>
      <w:proofErr w:type="spellStart"/>
      <w:r w:rsidR="00F13A33">
        <w:t>ladd</w:t>
      </w:r>
      <w:r w:rsidR="009B454D">
        <w:softHyphen/>
      </w:r>
      <w:r w:rsidR="00F13A33">
        <w:t>infra</w:t>
      </w:r>
      <w:r w:rsidR="009362BC">
        <w:softHyphen/>
      </w:r>
      <w:r w:rsidR="00F13A33">
        <w:t>struktur</w:t>
      </w:r>
      <w:proofErr w:type="spellEnd"/>
      <w:r w:rsidR="00F13A33">
        <w:t>.</w:t>
      </w:r>
    </w:p>
    <w:p w14:paraId="23E49F5F" w14:textId="77777777" w:rsidR="001B49D1" w:rsidRDefault="001B49D1" w:rsidP="005335EC">
      <w:pPr>
        <w:pStyle w:val="RKnormal"/>
        <w:rPr>
          <w:bCs/>
        </w:rPr>
      </w:pPr>
    </w:p>
    <w:p w14:paraId="14C2C4F9" w14:textId="76B07FA0" w:rsidR="00FB76E1" w:rsidRDefault="001B49D1" w:rsidP="005335EC">
      <w:pPr>
        <w:pStyle w:val="RKnormal"/>
      </w:pPr>
      <w:r>
        <w:t>Regeringen beslutade också i juni att ge</w:t>
      </w:r>
      <w:r w:rsidR="00FB76E1">
        <w:t xml:space="preserve"> </w:t>
      </w:r>
      <w:r w:rsidR="002007B7">
        <w:t>Statens energimyndighet</w:t>
      </w:r>
      <w:r w:rsidR="00FB76E1">
        <w:t xml:space="preserve"> upp</w:t>
      </w:r>
      <w:r w:rsidR="009362BC">
        <w:softHyphen/>
      </w:r>
      <w:r w:rsidR="00FB76E1">
        <w:t xml:space="preserve">draget att </w:t>
      </w:r>
      <w:r w:rsidR="00FB76E1" w:rsidRPr="001855D8">
        <w:t xml:space="preserve">nationellt samordna </w:t>
      </w:r>
      <w:r w:rsidR="0020551F" w:rsidRPr="001855D8">
        <w:t xml:space="preserve">stöd till </w:t>
      </w:r>
      <w:proofErr w:type="spellStart"/>
      <w:r w:rsidR="00FB76E1" w:rsidRPr="001855D8">
        <w:t>laddinfrastruktur</w:t>
      </w:r>
      <w:proofErr w:type="spellEnd"/>
      <w:r w:rsidR="0020551F" w:rsidRPr="001855D8">
        <w:t xml:space="preserve"> och informera om </w:t>
      </w:r>
      <w:proofErr w:type="spellStart"/>
      <w:r w:rsidR="0020551F" w:rsidRPr="001855D8">
        <w:t>laddstolpars</w:t>
      </w:r>
      <w:proofErr w:type="spellEnd"/>
      <w:r w:rsidR="0020551F" w:rsidRPr="001855D8">
        <w:t xml:space="preserve"> placering</w:t>
      </w:r>
      <w:r w:rsidR="00FB76E1" w:rsidRPr="001855D8">
        <w:t>.</w:t>
      </w:r>
      <w:r w:rsidR="00FB76E1">
        <w:t xml:space="preserve"> Detta förstärker utbyggnaden. Statens energi</w:t>
      </w:r>
      <w:r w:rsidR="009362BC">
        <w:softHyphen/>
      </w:r>
      <w:r w:rsidR="00FB76E1">
        <w:t>myndighet</w:t>
      </w:r>
      <w:r w:rsidR="002007B7">
        <w:t xml:space="preserve"> ska inför varje prövningstillfälle </w:t>
      </w:r>
      <w:r w:rsidR="00FB76E1">
        <w:t xml:space="preserve">när Naturvårdsverket fattar </w:t>
      </w:r>
      <w:r w:rsidR="00FB76E1">
        <w:lastRenderedPageBreak/>
        <w:t xml:space="preserve">beslut om investeringsstödet </w:t>
      </w:r>
      <w:r w:rsidR="002007B7">
        <w:t xml:space="preserve">lämna uppgifter till </w:t>
      </w:r>
      <w:r w:rsidR="004038CD">
        <w:t xml:space="preserve">Naturvårdsverket </w:t>
      </w:r>
      <w:r w:rsidR="002007B7">
        <w:t xml:space="preserve">om fördelning av </w:t>
      </w:r>
      <w:proofErr w:type="spellStart"/>
      <w:r w:rsidR="002007B7">
        <w:t>laddstationer</w:t>
      </w:r>
      <w:proofErr w:type="spellEnd"/>
      <w:r w:rsidR="002007B7">
        <w:t xml:space="preserve"> för elfordon i varje region och vilka priori</w:t>
      </w:r>
      <w:r w:rsidR="009362BC">
        <w:softHyphen/>
      </w:r>
      <w:r w:rsidR="002007B7">
        <w:t xml:space="preserve">teringar som bör göras för att säkerställa en effektiv utveckling av </w:t>
      </w:r>
      <w:proofErr w:type="spellStart"/>
      <w:r w:rsidR="002007B7">
        <w:t>ladd</w:t>
      </w:r>
      <w:r w:rsidR="009362BC">
        <w:softHyphen/>
      </w:r>
      <w:r w:rsidR="002007B7">
        <w:t>infrastrukturen</w:t>
      </w:r>
      <w:proofErr w:type="spellEnd"/>
      <w:r w:rsidR="002007B7">
        <w:t>.</w:t>
      </w:r>
      <w:r w:rsidR="002D0994">
        <w:t xml:space="preserve"> </w:t>
      </w:r>
      <w:r w:rsidR="00CA3BC7">
        <w:t>P</w:t>
      </w:r>
      <w:r w:rsidR="002D0994">
        <w:t xml:space="preserve">å så sätt säkerställer vi </w:t>
      </w:r>
      <w:r w:rsidR="00FB76E1">
        <w:t>en smart utbyggnad av</w:t>
      </w:r>
      <w:r w:rsidR="002D0994">
        <w:t xml:space="preserve"> </w:t>
      </w:r>
      <w:proofErr w:type="spellStart"/>
      <w:r w:rsidR="002D0994">
        <w:t>ladd</w:t>
      </w:r>
      <w:r w:rsidR="009362BC">
        <w:softHyphen/>
      </w:r>
      <w:r w:rsidR="002D0994">
        <w:t>stol</w:t>
      </w:r>
      <w:r w:rsidR="00C10B3F">
        <w:softHyphen/>
      </w:r>
      <w:r w:rsidR="002D0994">
        <w:t>par</w:t>
      </w:r>
      <w:proofErr w:type="spellEnd"/>
      <w:r w:rsidR="002D0994">
        <w:t xml:space="preserve"> inom ramen för klimatinvesteringsstödet</w:t>
      </w:r>
      <w:r w:rsidR="00FB76E1">
        <w:t>.</w:t>
      </w:r>
      <w:r w:rsidR="002D0994">
        <w:t xml:space="preserve"> </w:t>
      </w:r>
    </w:p>
    <w:p w14:paraId="0F0B468C" w14:textId="77777777" w:rsidR="00FB76E1" w:rsidRDefault="00FB76E1" w:rsidP="005335EC">
      <w:pPr>
        <w:pStyle w:val="RKnormal"/>
      </w:pPr>
    </w:p>
    <w:p w14:paraId="3E9E2447" w14:textId="5F5359F1" w:rsidR="005B68EA" w:rsidRDefault="00FB76E1" w:rsidP="005335EC">
      <w:pPr>
        <w:pStyle w:val="RKnormal"/>
      </w:pPr>
      <w:r>
        <w:t xml:space="preserve">Regeringen </w:t>
      </w:r>
      <w:r w:rsidR="002D0994">
        <w:t xml:space="preserve">påbörjar nu också arbetet med </w:t>
      </w:r>
      <w:r w:rsidR="000C40BD">
        <w:t xml:space="preserve">det </w:t>
      </w:r>
      <w:r w:rsidR="00C86880">
        <w:t>nationell</w:t>
      </w:r>
      <w:r w:rsidR="000C40BD">
        <w:t>a</w:t>
      </w:r>
      <w:r w:rsidR="00C86880">
        <w:t xml:space="preserve"> handlings</w:t>
      </w:r>
      <w:r w:rsidR="009362BC">
        <w:softHyphen/>
      </w:r>
      <w:r w:rsidR="00C86880">
        <w:t>pro</w:t>
      </w:r>
      <w:r w:rsidR="009362BC">
        <w:softHyphen/>
      </w:r>
      <w:r w:rsidR="00C86880">
        <w:t xml:space="preserve">gram </w:t>
      </w:r>
      <w:r w:rsidR="000C40BD">
        <w:t xml:space="preserve">som ska tas fram i </w:t>
      </w:r>
      <w:r w:rsidR="000C40BD" w:rsidRPr="001855D8">
        <w:t xml:space="preserve">enlighet med </w:t>
      </w:r>
      <w:r w:rsidR="00C930A2" w:rsidRPr="001855D8">
        <w:t>EU-</w:t>
      </w:r>
      <w:r w:rsidR="000C40BD" w:rsidRPr="001855D8">
        <w:t>direktivet om utbyggnad av infrastrukturen för alternativa bränslen.</w:t>
      </w:r>
      <w:r w:rsidR="000C40BD">
        <w:t xml:space="preserve"> Handlingsprogrammet, </w:t>
      </w:r>
      <w:r w:rsidR="002D0994">
        <w:t xml:space="preserve">som ska lämnas </w:t>
      </w:r>
      <w:r w:rsidR="00C86880">
        <w:t>till EU-kommissionen</w:t>
      </w:r>
      <w:r w:rsidR="002D0994">
        <w:t xml:space="preserve"> i november 2016</w:t>
      </w:r>
      <w:r w:rsidR="000C40BD">
        <w:t xml:space="preserve">, ska </w:t>
      </w:r>
      <w:r w:rsidR="00C86880">
        <w:t>bl.</w:t>
      </w:r>
      <w:r>
        <w:t xml:space="preserve"> </w:t>
      </w:r>
      <w:r w:rsidR="00C86880">
        <w:t xml:space="preserve">a. </w:t>
      </w:r>
      <w:r w:rsidR="000C40BD">
        <w:t xml:space="preserve">innehålla </w:t>
      </w:r>
      <w:r w:rsidR="00C86880">
        <w:t xml:space="preserve">mål för utbyggnad av </w:t>
      </w:r>
      <w:proofErr w:type="spellStart"/>
      <w:r w:rsidR="00C86880">
        <w:t>laddstationer</w:t>
      </w:r>
      <w:proofErr w:type="spellEnd"/>
      <w:r w:rsidR="00C86880">
        <w:t>.</w:t>
      </w:r>
    </w:p>
    <w:p w14:paraId="53E29334" w14:textId="77777777" w:rsidR="002007B7" w:rsidRDefault="002007B7" w:rsidP="005335EC">
      <w:pPr>
        <w:pStyle w:val="RKnormal"/>
      </w:pPr>
    </w:p>
    <w:p w14:paraId="363622CF" w14:textId="5F0F345A" w:rsidR="009656D4" w:rsidRDefault="00A07110" w:rsidP="005335EC">
      <w:pPr>
        <w:pStyle w:val="RKnormal"/>
      </w:pPr>
      <w:r>
        <w:t xml:space="preserve">Sammantaget finns det </w:t>
      </w:r>
      <w:r w:rsidR="002D0994">
        <w:t xml:space="preserve">nu </w:t>
      </w:r>
      <w:r>
        <w:t>goda förutsättningar för en snabb och sam</w:t>
      </w:r>
      <w:r w:rsidR="009362BC">
        <w:softHyphen/>
      </w:r>
      <w:r>
        <w:t>ord</w:t>
      </w:r>
      <w:r w:rsidR="00C10B3F">
        <w:softHyphen/>
      </w:r>
      <w:r>
        <w:t xml:space="preserve">nad utbyggnad av </w:t>
      </w:r>
      <w:proofErr w:type="spellStart"/>
      <w:r>
        <w:t>laddstationer</w:t>
      </w:r>
      <w:proofErr w:type="spellEnd"/>
      <w:r>
        <w:t xml:space="preserve"> för elfordon i Sverige.</w:t>
      </w:r>
      <w:r w:rsidR="00FB76E1">
        <w:t xml:space="preserve"> Det är en prioriterad fråga för regeringen att nå en fossilfri fordonsflotta.</w:t>
      </w:r>
    </w:p>
    <w:p w14:paraId="55E22EC6" w14:textId="77777777" w:rsidR="002007B7" w:rsidRDefault="002007B7" w:rsidP="005335EC">
      <w:pPr>
        <w:pStyle w:val="RKnormal"/>
      </w:pPr>
    </w:p>
    <w:p w14:paraId="61293805" w14:textId="77777777" w:rsidR="001B27B3" w:rsidRDefault="001B27B3" w:rsidP="005335EC">
      <w:pPr>
        <w:pStyle w:val="RKnormal"/>
      </w:pPr>
      <w:r>
        <w:t>Stockholm den 14 september 2015</w:t>
      </w:r>
    </w:p>
    <w:p w14:paraId="05570CB5" w14:textId="77777777" w:rsidR="001B27B3" w:rsidRDefault="001B27B3" w:rsidP="005335EC">
      <w:pPr>
        <w:pStyle w:val="RKnormal"/>
      </w:pPr>
    </w:p>
    <w:p w14:paraId="778F3D03" w14:textId="77777777" w:rsidR="001B27B3" w:rsidRDefault="001B27B3" w:rsidP="005335EC">
      <w:pPr>
        <w:pStyle w:val="RKnormal"/>
      </w:pPr>
    </w:p>
    <w:p w14:paraId="4D24A44F" w14:textId="77777777" w:rsidR="001B27B3" w:rsidRDefault="001B27B3" w:rsidP="005335EC">
      <w:pPr>
        <w:pStyle w:val="RKnormal"/>
      </w:pPr>
      <w:r>
        <w:t>Åsa Romson</w:t>
      </w:r>
    </w:p>
    <w:sectPr w:rsidR="001B27B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FB16E" w14:textId="77777777" w:rsidR="004610C6" w:rsidRDefault="004610C6">
      <w:r>
        <w:separator/>
      </w:r>
    </w:p>
  </w:endnote>
  <w:endnote w:type="continuationSeparator" w:id="0">
    <w:p w14:paraId="02396B56" w14:textId="77777777" w:rsidR="004610C6" w:rsidRDefault="0046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04D15" w14:textId="77777777" w:rsidR="004610C6" w:rsidRDefault="004610C6">
      <w:r>
        <w:separator/>
      </w:r>
    </w:p>
  </w:footnote>
  <w:footnote w:type="continuationSeparator" w:id="0">
    <w:p w14:paraId="28B566C3" w14:textId="77777777" w:rsidR="004610C6" w:rsidRDefault="00461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2A42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36E3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B2F4DD9" w14:textId="77777777">
      <w:trPr>
        <w:cantSplit/>
      </w:trPr>
      <w:tc>
        <w:tcPr>
          <w:tcW w:w="3119" w:type="dxa"/>
        </w:tcPr>
        <w:p w14:paraId="0D00E14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5CE806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220BE7" w14:textId="77777777" w:rsidR="00E80146" w:rsidRDefault="00E80146">
          <w:pPr>
            <w:pStyle w:val="Sidhuvud"/>
            <w:ind w:right="360"/>
          </w:pPr>
        </w:p>
      </w:tc>
    </w:tr>
  </w:tbl>
  <w:p w14:paraId="70CA48C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50EC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36E3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ACD0AE" w14:textId="77777777">
      <w:trPr>
        <w:cantSplit/>
      </w:trPr>
      <w:tc>
        <w:tcPr>
          <w:tcW w:w="3119" w:type="dxa"/>
        </w:tcPr>
        <w:p w14:paraId="6113D97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8B159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C7BD0F" w14:textId="77777777" w:rsidR="00E80146" w:rsidRDefault="00E80146">
          <w:pPr>
            <w:pStyle w:val="Sidhuvud"/>
            <w:ind w:right="360"/>
          </w:pPr>
        </w:p>
      </w:tc>
    </w:tr>
  </w:tbl>
  <w:p w14:paraId="5CCE49B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0FDFB" w14:textId="77777777" w:rsidR="001B27B3" w:rsidRDefault="001B27B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460DA50" wp14:editId="02A40CBA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6C39F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F8598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E903F2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ED2A4B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B3"/>
    <w:rsid w:val="00036E3A"/>
    <w:rsid w:val="000803EE"/>
    <w:rsid w:val="000A17F2"/>
    <w:rsid w:val="000C40BD"/>
    <w:rsid w:val="00150384"/>
    <w:rsid w:val="00160901"/>
    <w:rsid w:val="001805B7"/>
    <w:rsid w:val="001855D8"/>
    <w:rsid w:val="001B27B3"/>
    <w:rsid w:val="001B49D1"/>
    <w:rsid w:val="002007B7"/>
    <w:rsid w:val="0020551F"/>
    <w:rsid w:val="0021419B"/>
    <w:rsid w:val="002D0994"/>
    <w:rsid w:val="002D5FA2"/>
    <w:rsid w:val="002E78E3"/>
    <w:rsid w:val="00367B1C"/>
    <w:rsid w:val="00381DD0"/>
    <w:rsid w:val="004038CD"/>
    <w:rsid w:val="00447F3F"/>
    <w:rsid w:val="004610C6"/>
    <w:rsid w:val="004A328D"/>
    <w:rsid w:val="005335EC"/>
    <w:rsid w:val="00556F91"/>
    <w:rsid w:val="0056529B"/>
    <w:rsid w:val="0058762B"/>
    <w:rsid w:val="005B68EA"/>
    <w:rsid w:val="006E4E11"/>
    <w:rsid w:val="007242A3"/>
    <w:rsid w:val="007A6855"/>
    <w:rsid w:val="0083742B"/>
    <w:rsid w:val="0092027A"/>
    <w:rsid w:val="009362BC"/>
    <w:rsid w:val="00955E31"/>
    <w:rsid w:val="009656D4"/>
    <w:rsid w:val="00971B77"/>
    <w:rsid w:val="00986B9F"/>
    <w:rsid w:val="00992E72"/>
    <w:rsid w:val="009A556C"/>
    <w:rsid w:val="009B454D"/>
    <w:rsid w:val="00A07110"/>
    <w:rsid w:val="00A965BE"/>
    <w:rsid w:val="00AF26D1"/>
    <w:rsid w:val="00B93DDA"/>
    <w:rsid w:val="00BB56A6"/>
    <w:rsid w:val="00C10B3F"/>
    <w:rsid w:val="00C86880"/>
    <w:rsid w:val="00C930A2"/>
    <w:rsid w:val="00CA3BC7"/>
    <w:rsid w:val="00D10805"/>
    <w:rsid w:val="00D133D7"/>
    <w:rsid w:val="00D364D5"/>
    <w:rsid w:val="00DE47CF"/>
    <w:rsid w:val="00E53216"/>
    <w:rsid w:val="00E64FCA"/>
    <w:rsid w:val="00E80146"/>
    <w:rsid w:val="00E904D0"/>
    <w:rsid w:val="00EC25F9"/>
    <w:rsid w:val="00ED583F"/>
    <w:rsid w:val="00F13A33"/>
    <w:rsid w:val="00F1538D"/>
    <w:rsid w:val="00F4525F"/>
    <w:rsid w:val="00F508E4"/>
    <w:rsid w:val="00FB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22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B68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B68E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007B7"/>
    <w:rPr>
      <w:sz w:val="16"/>
      <w:szCs w:val="16"/>
    </w:rPr>
  </w:style>
  <w:style w:type="paragraph" w:styleId="Kommentarer">
    <w:name w:val="annotation text"/>
    <w:basedOn w:val="Normal"/>
    <w:link w:val="KommentarerChar"/>
    <w:rsid w:val="002007B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007B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007B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007B7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B68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B68E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007B7"/>
    <w:rPr>
      <w:sz w:val="16"/>
      <w:szCs w:val="16"/>
    </w:rPr>
  </w:style>
  <w:style w:type="paragraph" w:styleId="Kommentarer">
    <w:name w:val="annotation text"/>
    <w:basedOn w:val="Normal"/>
    <w:link w:val="KommentarerChar"/>
    <w:rsid w:val="002007B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007B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007B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007B7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9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7b127802-befa-450c-89fa-741459b4661f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9801D-FD3B-4C4A-BF89-AECA1C8FFE74}"/>
</file>

<file path=customXml/itemProps2.xml><?xml version="1.0" encoding="utf-8"?>
<ds:datastoreItem xmlns:ds="http://schemas.openxmlformats.org/officeDocument/2006/customXml" ds:itemID="{FE4FBBED-6DBC-48A5-AAB4-FBF01587A6DD}"/>
</file>

<file path=customXml/itemProps3.xml><?xml version="1.0" encoding="utf-8"?>
<ds:datastoreItem xmlns:ds="http://schemas.openxmlformats.org/officeDocument/2006/customXml" ds:itemID="{EAA66EAB-4A1C-4E0D-857C-82F56576C1C2}"/>
</file>

<file path=customXml/itemProps4.xml><?xml version="1.0" encoding="utf-8"?>
<ds:datastoreItem xmlns:ds="http://schemas.openxmlformats.org/officeDocument/2006/customXml" ds:itemID="{FE4FBBED-6DBC-48A5-AAB4-FBF01587A6D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6C9226F-9868-4A5A-A12F-EA34B5C91936}"/>
</file>

<file path=customXml/itemProps6.xml><?xml version="1.0" encoding="utf-8"?>
<ds:datastoreItem xmlns:ds="http://schemas.openxmlformats.org/officeDocument/2006/customXml" ds:itemID="{FE4FBBED-6DBC-48A5-AAB4-FBF01587A6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Ågren</dc:creator>
  <cp:lastModifiedBy>Berit Götesson</cp:lastModifiedBy>
  <cp:revision>7</cp:revision>
  <cp:lastPrinted>2015-09-11T12:25:00Z</cp:lastPrinted>
  <dcterms:created xsi:type="dcterms:W3CDTF">2015-09-11T07:37:00Z</dcterms:created>
  <dcterms:modified xsi:type="dcterms:W3CDTF">2015-09-11T12:27:00Z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9c729571-8865-465d-9635-73f6279f3f40</vt:lpwstr>
  </property>
</Properties>
</file>