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530F46D" w14:textId="2FF5CCEE">
      <w:pPr>
        <w:pStyle w:val="Normalutanindragellerluft"/>
      </w:pPr>
      <w:bookmarkStart w:id="0" w:name="_Toc106800475"/>
      <w:bookmarkStart w:id="1" w:name="_Toc106801300"/>
    </w:p>
    <w:p w:rsidR="00AF30DD" w:rsidRPr="009B062B" w:rsidP="003D76C3" w14:paraId="121DC428" w14:textId="77777777">
      <w:pPr>
        <w:pStyle w:val="RubrikFrslagTIllRiksdagsbeslut"/>
      </w:pPr>
      <w:sdt>
        <w:sdtPr>
          <w:alias w:val="CC_Boilerplate_4"/>
          <w:tag w:val="CC_Boilerplate_4"/>
          <w:id w:val="-1644581176"/>
          <w:lock w:val="sdtContentLocked"/>
          <w:placeholder>
            <w:docPart w:val="89E0D8BE09C94EB3A561A6B80457254D"/>
          </w:placeholder>
          <w:text/>
        </w:sdtPr>
        <w:sdtContent>
          <w:r w:rsidRPr="009B062B">
            <w:t>Förslag till riksdagsbeslut</w:t>
          </w:r>
        </w:sdtContent>
      </w:sdt>
      <w:bookmarkEnd w:id="0"/>
      <w:bookmarkEnd w:id="1"/>
    </w:p>
    <w:sdt>
      <w:sdtPr>
        <w:alias w:val="Yrkande 1"/>
        <w:tag w:val="1e8755b0-ea2f-4bbd-a07c-4cdc160c66af"/>
        <w:id w:val="1256720418"/>
        <w:lock w:val="sdtLocked"/>
        <w:richText/>
      </w:sdtPr>
      <w:sdtContent>
        <w:p>
          <w:pPr>
            <w:pStyle w:val="Frslagstext"/>
            <w:numPr>
              <w:ilvl w:val="0"/>
              <w:numId w:val="0"/>
            </w:numPr>
          </w:pPr>
          <w:r>
            <w:t>Riksdagen ställer sig bakom det som anförs i motionen om att regeringen bör utse en annan myndighet än Jämställdhetsmyndigheten att vara nationell kontaktpunkt för gränsöverskridande vidareslussning av brottsoffer för människohandel inom EU och återkomma med eventuella lagförslag som det skulle medföra,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C5BF5B307E346EE952E0CFF4D291E17"/>
        </w:placeholder>
        <w:text/>
      </w:sdtPr>
      <w:sdtContent>
        <w:p w:rsidR="006D79C9" w:rsidRPr="009B062B" w:rsidP="00333E95" w14:paraId="283F566A" w14:textId="77777777">
          <w:pPr>
            <w:pStyle w:val="Heading1"/>
          </w:pPr>
          <w:r>
            <w:t>Motivering</w:t>
          </w:r>
        </w:p>
      </w:sdtContent>
    </w:sdt>
    <w:bookmarkEnd w:id="3" w:displacedByCustomXml="prev"/>
    <w:bookmarkEnd w:id="4" w:displacedByCustomXml="prev"/>
    <w:p w:rsidR="000310DA" w:rsidP="008E0FE2" w14:paraId="67871301" w14:textId="77777777">
      <w:pPr>
        <w:pStyle w:val="Normalutanindragellerluft"/>
      </w:pPr>
      <w:r>
        <w:t xml:space="preserve">Sverigedemokraterna välkomnar förslaget om att ett nytt brott mot människohandel införs. </w:t>
      </w:r>
      <w:r w:rsidRPr="003507EB">
        <w:t>Kampen mot människohandel</w:t>
      </w:r>
      <w:r>
        <w:t xml:space="preserve"> är viktig</w:t>
      </w:r>
      <w:r w:rsidRPr="003507EB">
        <w:t xml:space="preserve"> </w:t>
      </w:r>
      <w:r w:rsidR="005D780B">
        <w:t xml:space="preserve">och </w:t>
      </w:r>
      <w:r w:rsidRPr="003507EB">
        <w:t>syftar</w:t>
      </w:r>
      <w:r>
        <w:t xml:space="preserve"> ytterst</w:t>
      </w:r>
      <w:r w:rsidRPr="003507EB">
        <w:t xml:space="preserve"> till att bekämpa organiserad brottslighet, motverka skuggsamhället och förhindra att människor, ofta från utsatta förhållanden, exploateras. Förslagen på lagändringar kan förhoppningsvis leda till att medvetenheten om människohandel ökar</w:t>
      </w:r>
      <w:r>
        <w:t>, att de som utnyttjar utsatta personer straffas</w:t>
      </w:r>
      <w:r w:rsidR="005D780B">
        <w:t xml:space="preserve"> och att färre </w:t>
      </w:r>
      <w:r w:rsidRPr="003507EB">
        <w:t>personer</w:t>
      </w:r>
      <w:r w:rsidR="005D780B">
        <w:t xml:space="preserve"> därmed</w:t>
      </w:r>
      <w:r w:rsidRPr="003507EB">
        <w:t xml:space="preserve"> utsätts.</w:t>
      </w:r>
      <w:r w:rsidR="005D780B">
        <w:t xml:space="preserve"> </w:t>
      </w:r>
    </w:p>
    <w:p w:rsidR="00161C49" w:rsidP="008A55A4" w14:paraId="18D46EB7" w14:textId="337DCA1C">
      <w:pPr>
        <w:pStyle w:val="Normalutanindragellerluft"/>
      </w:pPr>
      <w:r>
        <w:t>Vi motsätter oss dock att Jämställdhetsmyndigheten utses till att vara nationell kontaktpunkt för den gränsöverskridande vidareslussningen av brottsoffer för människohandel inom EU. Jämställdhetsmyndigheten</w:t>
      </w:r>
      <w:r w:rsidR="000B53F3">
        <w:t xml:space="preserve"> har visserligen flera viktiga </w:t>
      </w:r>
      <w:r w:rsidR="000B53F3">
        <w:t>uppdrag</w:t>
      </w:r>
      <w:r w:rsidR="00984702">
        <w:t>,</w:t>
      </w:r>
      <w:r w:rsidR="000B53F3">
        <w:t xml:space="preserve"> </w:t>
      </w:r>
      <w:r w:rsidR="007524D2">
        <w:t>till exempel</w:t>
      </w:r>
      <w:r w:rsidR="000B53F3">
        <w:t xml:space="preserve"> att ansvara</w:t>
      </w:r>
      <w:r w:rsidRPr="000B53F3" w:rsidR="000B53F3">
        <w:t xml:space="preserve"> för den nationella samordningen mot hedersrelaterat våld och förtryck.</w:t>
      </w:r>
      <w:r w:rsidR="000B53F3">
        <w:t xml:space="preserve"> </w:t>
      </w:r>
      <w:r w:rsidR="00B10479">
        <w:t>Sverigedemokraterna är</w:t>
      </w:r>
      <w:r w:rsidR="00E4013B">
        <w:t xml:space="preserve"> dock</w:t>
      </w:r>
      <w:r w:rsidR="00B10479">
        <w:t xml:space="preserve"> av uppfattningen att </w:t>
      </w:r>
      <w:r>
        <w:t>myndigheten</w:t>
      </w:r>
      <w:r w:rsidR="00B10479">
        <w:t xml:space="preserve"> på sikt bör</w:t>
      </w:r>
      <w:r w:rsidR="000B53F3">
        <w:t xml:space="preserve"> </w:t>
      </w:r>
      <w:r>
        <w:t>läggas ner</w:t>
      </w:r>
      <w:r w:rsidR="000B53F3">
        <w:t xml:space="preserve"> och dess verksamhet</w:t>
      </w:r>
      <w:r w:rsidR="0056094B">
        <w:t>er</w:t>
      </w:r>
      <w:r w:rsidR="000B53F3">
        <w:t xml:space="preserve"> fördelas på andra </w:t>
      </w:r>
      <w:r w:rsidR="00E34F25">
        <w:t xml:space="preserve">lämpliga </w:t>
      </w:r>
      <w:r w:rsidR="000B53F3">
        <w:t>myndigheter</w:t>
      </w:r>
      <w:r w:rsidR="000310DA">
        <w:t>.</w:t>
      </w:r>
      <w:r>
        <w:t xml:space="preserve"> </w:t>
      </w:r>
      <w:r w:rsidR="000310DA">
        <w:t xml:space="preserve">Detta försvåras givetvis av att myndigheten beläggs med ytterligare uppgifter. </w:t>
      </w:r>
    </w:p>
    <w:p w:rsidR="008A55A4" w:rsidP="008A55A4" w14:paraId="19CA4424" w14:textId="5B2E81F1">
      <w:pPr>
        <w:pStyle w:val="Normalutanindragellerluft"/>
      </w:pPr>
      <w:r>
        <w:t>Sverigedemokraterna noterar</w:t>
      </w:r>
      <w:r w:rsidR="00161C49">
        <w:t xml:space="preserve"> dessutom</w:t>
      </w:r>
      <w:r>
        <w:t xml:space="preserve"> att Jämställdhetsmyndigheten inte ens själva vill ta på sig den här uppgiften utan </w:t>
      </w:r>
      <w:r>
        <w:t>istället</w:t>
      </w:r>
      <w:r>
        <w:t xml:space="preserve"> </w:t>
      </w:r>
      <w:r>
        <w:t>föreslår</w:t>
      </w:r>
      <w:r w:rsidR="002E5E9A">
        <w:t xml:space="preserve"> </w:t>
      </w:r>
      <w:r>
        <w:t xml:space="preserve">Enheten för civilrättsliga och konsulära ärenden vid Utrikesdepartementet eller Migrationsverket. </w:t>
      </w:r>
    </w:p>
    <w:p w:rsidR="00D34A53" w14:paraId="17FA9E42" w14:textId="2F92EAEF">
      <w:r>
        <w:t>Regeringen konstaterar för sin egen del att uppgiften som nationell kontaktpunkt inte självklart passar in någonstans i det svenska systemet. Att då lämpa över en så viktig uppgift på en myndighet trots denn</w:t>
      </w:r>
      <w:r w:rsidR="00161C49">
        <w:t>a</w:t>
      </w:r>
      <w:r>
        <w:t xml:space="preserve">s uttryckliga ovilja att ta sig an uppdraget är inte seriöst. </w:t>
      </w:r>
      <w:r w:rsidR="007524D2">
        <w:t>Allt sammantaget leder detta till att en annan myndighet borde utredas</w:t>
      </w:r>
      <w:r>
        <w:t>. Utan att föregripa en sådan hantering vill Sverigedemokraterna ändå peka på Migrationsverket som möjlig kandidat. Myndigheten har redan</w:t>
      </w:r>
      <w:r w:rsidR="008B7A6C">
        <w:t xml:space="preserve"> idag ett</w:t>
      </w:r>
      <w:r>
        <w:t xml:space="preserve"> </w:t>
      </w:r>
      <w:r w:rsidR="006633D0">
        <w:t>uppdrag om att motverka människohandel</w:t>
      </w:r>
      <w:r>
        <w:t xml:space="preserve"> och samverkar med andra myndigheter i detta syfte</w:t>
      </w:r>
      <w:r>
        <w:t xml:space="preserve">. </w:t>
      </w:r>
    </w:p>
    <w:p w:rsidR="00D34A53" w14:paraId="101D0A9B" w14:textId="77777777"/>
    <w:sdt>
      <w:sdtPr>
        <w:rPr>
          <w:i/>
          <w:noProof/>
        </w:rPr>
        <w:alias w:val="CC_Underskrifter"/>
        <w:tag w:val="CC_Underskrifter"/>
        <w:id w:val="583496634"/>
        <w:lock w:val="sdtContentLocked"/>
        <w:placeholder>
          <w:docPart w:val="736E441B985D4A7DB42C6F6570BDDA7E"/>
        </w:placeholder>
        <w:richText/>
      </w:sdtPr>
      <w:sdtContent>
        <w:p w:rsidR="003D76C3" w:rsidP="00721764" w14:paraId="49B9D6BA" w14:textId="77777777"/>
        <w:p w:rsidR="003D76C3" w:rsidP="00721764" w14:paraId="2AD7E293" w14:textId="444F418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Alexander Christiansson (SD)</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Adam Marttinen (SD)</w:t>
            </w:r>
          </w:p>
        </w:tc>
        <w:tc>
          <w:tcPr>
            <w:tcW w:w="50" w:type="pct"/>
            <w:vAlign w:val="bottom"/>
          </w:tcPr>
          <w:p>
            <w:pPr>
              <w:pStyle w:val="Underskrifter"/>
              <w:spacing w:after="0"/>
            </w:pPr>
            <w:r>
              <w:t>Mats Hellhoff (SD)</w:t>
            </w:r>
          </w:p>
        </w:tc>
      </w:tr>
      <w:tr>
        <w:tblPrEx>
          <w:tblW w:w="5000" w:type="pct"/>
        </w:tblPrEx>
        <w:trPr>
          <w:cantSplit/>
        </w:trPr>
        <w:tc>
          <w:tcPr>
            <w:tcW w:w="50" w:type="pct"/>
            <w:vAlign w:val="bottom"/>
          </w:tcPr>
          <w:p>
            <w:pPr>
              <w:pStyle w:val="Underskrifter"/>
              <w:spacing w:after="0"/>
            </w:pPr>
            <w:r>
              <w:t>Emil Eneblad (SD)</w:t>
            </w:r>
          </w:p>
        </w:tc>
        <w:tc>
          <w:tcPr>
            <w:tcW w:w="50" w:type="pct"/>
            <w:vAlign w:val="bottom"/>
          </w:tcPr>
          <w:p>
            <w:pPr>
              <w:pStyle w:val="Underskrifter"/>
              <w:spacing w:after="0"/>
            </w:pPr>
          </w:p>
        </w:tc>
      </w:tr>
    </w:tbl>
    <w:p w:rsidR="004801AC" w:rsidRPr="008E0FE2" w:rsidP="00DF3554" w14:paraId="03D0CAF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E01945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7A9023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1764" w:rsidP="00721764" w14:paraId="2DFBC6D0" w14:textId="5D71A6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905E76" w14:textId="7C2C291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0C74AEC">
                          <w:pPr>
                            <w:jc w:val="right"/>
                          </w:pPr>
                          <w:sdt>
                            <w:sdtPr>
                              <w:alias w:val="CC_Noformat_Partikod"/>
                              <w:tag w:val="CC_Noformat_Partikod"/>
                              <w:id w:val="-53464382"/>
                              <w:placeholder>
                                <w:docPart w:val="C7A341B0877D457AAC82863B7F369282"/>
                              </w:placeholder>
                              <w:text/>
                            </w:sdtPr>
                            <w:sdtContent>
                              <w:r w:rsidR="003507EB">
                                <w:t>SD</w:t>
                              </w:r>
                            </w:sdtContent>
                          </w:sdt>
                          <w:sdt>
                            <w:sdtPr>
                              <w:alias w:val="CC_Noformat_Partinummer"/>
                              <w:tag w:val="CC_Noformat_Partinummer"/>
                              <w:id w:val="-1709555926"/>
                              <w:placeholder>
                                <w:docPart w:val="8B2D770589244E39BCE63A400EA281B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066CA0" w14:textId="40C74AEC">
                    <w:pPr>
                      <w:jc w:val="right"/>
                    </w:pPr>
                    <w:sdt>
                      <w:sdtPr>
                        <w:alias w:val="CC_Noformat_Partikod"/>
                        <w:tag w:val="CC_Noformat_Partikod"/>
                        <w:id w:val="1864830704"/>
                        <w:placeholder>
                          <w:docPart w:val="C7A341B0877D457AAC82863B7F369282"/>
                        </w:placeholder>
                        <w:text/>
                      </w:sdtPr>
                      <w:sdtContent>
                        <w:r w:rsidR="003507EB">
                          <w:t>SD</w:t>
                        </w:r>
                      </w:sdtContent>
                    </w:sdt>
                    <w:sdt>
                      <w:sdtPr>
                        <w:alias w:val="CC_Noformat_Partinummer"/>
                        <w:tag w:val="CC_Noformat_Partinummer"/>
                        <w:id w:val="1167343899"/>
                        <w:placeholder>
                          <w:docPart w:val="8B2D770589244E39BCE63A400EA281B5"/>
                        </w:placeholder>
                        <w:showingPlcHdr/>
                        <w:text/>
                      </w:sdtPr>
                      <w:sdtContent>
                        <w:r>
                          <w:t xml:space="preserve"> </w:t>
                        </w:r>
                      </w:sdtContent>
                    </w:sdt>
                  </w:p>
                </w:txbxContent>
              </v:textbox>
            </v:shape>
          </w:pict>
        </mc:Fallback>
      </mc:AlternateContent>
    </w:r>
  </w:p>
  <w:p w:rsidR="00262EA3" w:rsidRPr="00293C4F" w:rsidP="00776B74" w14:paraId="0E8486D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B44C27" w14:textId="4BEA7235">
    <w:pPr>
      <w:jc w:val="right"/>
    </w:pPr>
  </w:p>
  <w:p w:rsidR="00262EA3" w:rsidP="00776B74" w14:paraId="67DA614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AB9807" w14:textId="7140542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DF41B02" w14:textId="40AF3FD5">
    <w:pPr>
      <w:pStyle w:val="FSHNormal"/>
      <w:spacing w:before="40"/>
    </w:pPr>
    <w:sdt>
      <w:sdtPr>
        <w:alias w:val="CC_Noformat_Motionstyp"/>
        <w:tag w:val="CC_Noformat_Motionstyp"/>
        <w:id w:val="1162973129"/>
        <w:lock w:val="sdtContentLocked"/>
        <w:text/>
        <w15:appearance w15:val="hidden"/>
      </w:sdtPr>
      <w:sdtContent>
        <w:r w:rsidR="007A6E62">
          <w:t>Kommittémotion</w:t>
        </w:r>
      </w:sdtContent>
    </w:sdt>
    <w:r w:rsidR="00821B36">
      <w:t xml:space="preserve"> </w:t>
    </w:r>
    <w:sdt>
      <w:sdtPr>
        <w:alias w:val="CC_Noformat_Partikod"/>
        <w:tag w:val="CC_Noformat_Partikod"/>
        <w:id w:val="1471015553"/>
        <w:lock w:val="contentLocked"/>
        <w:text/>
      </w:sdtPr>
      <w:sdtContent>
        <w:r w:rsidR="003507EB">
          <w:t>SD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8BD0D1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AC24D1" w14:textId="4E24225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A6E6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A6E62">
          <w:t>:22</w:t>
        </w:r>
      </w:sdtContent>
    </w:sdt>
  </w:p>
  <w:p w:rsidR="00262EA3" w:rsidP="00E03A3D" w14:paraId="420D2A43" w14:textId="1BEFE315">
    <w:pPr>
      <w:pStyle w:val="Motionr"/>
    </w:pPr>
    <w:sdt>
      <w:sdtPr>
        <w:alias w:val="CC_Noformat_Avtext"/>
        <w:tag w:val="CC_Noformat_Avtext"/>
        <w:id w:val="-2020768203"/>
        <w:lock w:val="sdtContentLocked"/>
        <w:placeholder>
          <w:docPart w:val="C7A341B0877D457AAC82863B7F369282"/>
        </w:placeholder>
        <w:text/>
        <w15:appearance w15:val="hidden"/>
      </w:sdtPr>
      <w:sdtContent>
        <w:r w:rsidR="007A6E62">
          <w:t>av Alexander Christiansson m.fl. (SD)</w:t>
        </w:r>
      </w:sdtContent>
    </w:sdt>
  </w:p>
  <w:sdt>
    <w:sdtPr>
      <w:alias w:val="CC_Noformat_Rubtext"/>
      <w:tag w:val="CC_Noformat_Rubtext"/>
      <w:id w:val="-218060500"/>
      <w:lock w:val="sdtLocked"/>
      <w:placeholder>
        <w:docPart w:val="8B2D770589244E39BCE63A400EA281B5"/>
      </w:placeholder>
      <w:text/>
    </w:sdtPr>
    <w:sdtContent>
      <w:p w:rsidR="00262EA3" w:rsidP="00283E0F" w14:paraId="0E1B18FF" w14:textId="55D1F840">
        <w:pPr>
          <w:pStyle w:val="FSHRub2"/>
        </w:pPr>
        <w:r>
          <w:t>med anledning av prop. 2025/26:313 Ett nytt brott och andra åtgärder mot människohandel</w:t>
        </w:r>
      </w:p>
    </w:sdtContent>
  </w:sdt>
  <w:sdt>
    <w:sdtPr>
      <w:alias w:val="CC_Boilerplate_3"/>
      <w:tag w:val="CC_Boilerplate_3"/>
      <w:id w:val="1606463544"/>
      <w:lock w:val="sdtContentLocked"/>
      <w:text w:multiLine="1"/>
      <w15:appearance w15:val="hidden"/>
    </w:sdtPr>
    <w:sdtContent>
      <w:p w:rsidR="00262EA3" w:rsidP="00283E0F" w14:paraId="409A9B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0DA"/>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3F3"/>
    <w:rsid w:val="000B559E"/>
    <w:rsid w:val="000B5A17"/>
    <w:rsid w:val="000B5BD0"/>
    <w:rsid w:val="000B5FA9"/>
    <w:rsid w:val="000B60DC"/>
    <w:rsid w:val="000B612A"/>
    <w:rsid w:val="000B680E"/>
    <w:rsid w:val="000B79EA"/>
    <w:rsid w:val="000C006D"/>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C49"/>
    <w:rsid w:val="00161EC6"/>
    <w:rsid w:val="00162EFD"/>
    <w:rsid w:val="0016354B"/>
    <w:rsid w:val="00163563"/>
    <w:rsid w:val="00163AAF"/>
    <w:rsid w:val="0016444A"/>
    <w:rsid w:val="00164702"/>
    <w:rsid w:val="00164C00"/>
    <w:rsid w:val="00164DB4"/>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5E9A"/>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F09"/>
    <w:rsid w:val="003430B4"/>
    <w:rsid w:val="003430E4"/>
    <w:rsid w:val="00343927"/>
    <w:rsid w:val="003443DF"/>
    <w:rsid w:val="003447BC"/>
    <w:rsid w:val="00347453"/>
    <w:rsid w:val="00347F27"/>
    <w:rsid w:val="003504DC"/>
    <w:rsid w:val="003507EB"/>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12F"/>
    <w:rsid w:val="003D76C3"/>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3F7E8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DA"/>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49A"/>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94B"/>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256"/>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F4E"/>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0B"/>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3D0"/>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588"/>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764"/>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4D2"/>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A11"/>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E62"/>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19"/>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A4"/>
    <w:rsid w:val="008A55F6"/>
    <w:rsid w:val="008A5A1A"/>
    <w:rsid w:val="008A5C0C"/>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A6C"/>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4702"/>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6BB8"/>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41C"/>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479"/>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239"/>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93D"/>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4DF"/>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72C"/>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0C5"/>
    <w:rsid w:val="00C546B3"/>
    <w:rsid w:val="00C55FD0"/>
    <w:rsid w:val="00C56032"/>
    <w:rsid w:val="00C561D2"/>
    <w:rsid w:val="00C5678E"/>
    <w:rsid w:val="00C56DA9"/>
    <w:rsid w:val="00C57621"/>
    <w:rsid w:val="00C5786A"/>
    <w:rsid w:val="00C57A48"/>
    <w:rsid w:val="00C57C2E"/>
    <w:rsid w:val="00C60742"/>
    <w:rsid w:val="00C610EA"/>
    <w:rsid w:val="00C6140C"/>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23DF"/>
    <w:rsid w:val="00CB25C5"/>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DF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355"/>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A53"/>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87B"/>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EEA"/>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1"/>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527"/>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F25"/>
    <w:rsid w:val="00E3509B"/>
    <w:rsid w:val="00E35358"/>
    <w:rsid w:val="00E3535A"/>
    <w:rsid w:val="00E35375"/>
    <w:rsid w:val="00E35849"/>
    <w:rsid w:val="00E365ED"/>
    <w:rsid w:val="00E36A57"/>
    <w:rsid w:val="00E36D2D"/>
    <w:rsid w:val="00E37009"/>
    <w:rsid w:val="00E37C9B"/>
    <w:rsid w:val="00E37E06"/>
    <w:rsid w:val="00E4013B"/>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AD5"/>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3B2E"/>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74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3A04EA"/>
  <w15:chartTrackingRefBased/>
  <w15:docId w15:val="{5A093B49-D1A8-4AAB-BA08-6B21205C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B1047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9E0D8BE09C94EB3A561A6B80457254D"/>
        <w:category>
          <w:name w:val="Allmänt"/>
          <w:gallery w:val="placeholder"/>
        </w:category>
        <w:types>
          <w:type w:val="bbPlcHdr"/>
        </w:types>
        <w:behaviors>
          <w:behavior w:val="content"/>
        </w:behaviors>
        <w:guid w:val="{A84E650F-4219-4C09-9395-D3DEB0BE98C8}"/>
      </w:docPartPr>
      <w:docPartBody>
        <w:p w:rsidR="00590256">
          <w:pPr>
            <w:pStyle w:val="89E0D8BE09C94EB3A561A6B80457254D"/>
          </w:pPr>
          <w:r w:rsidRPr="005A0A93">
            <w:rPr>
              <w:rStyle w:val="PlaceholderText"/>
            </w:rPr>
            <w:t>Förslag till riksdagsbeslut</w:t>
          </w:r>
        </w:p>
      </w:docPartBody>
    </w:docPart>
    <w:docPart>
      <w:docPartPr>
        <w:name w:val="CC5BF5B307E346EE952E0CFF4D291E17"/>
        <w:category>
          <w:name w:val="Allmänt"/>
          <w:gallery w:val="placeholder"/>
        </w:category>
        <w:types>
          <w:type w:val="bbPlcHdr"/>
        </w:types>
        <w:behaviors>
          <w:behavior w:val="content"/>
        </w:behaviors>
        <w:guid w:val="{0DA52EB8-66DE-4256-87AA-8D34A9B17B6F}"/>
      </w:docPartPr>
      <w:docPartBody>
        <w:p w:rsidR="00590256">
          <w:pPr>
            <w:pStyle w:val="CC5BF5B307E346EE952E0CFF4D291E17"/>
          </w:pPr>
          <w:r w:rsidRPr="005A0A93">
            <w:rPr>
              <w:rStyle w:val="PlaceholderText"/>
            </w:rPr>
            <w:t>Motivering</w:t>
          </w:r>
        </w:p>
      </w:docPartBody>
    </w:docPart>
    <w:docPart>
      <w:docPartPr>
        <w:name w:val="C7A341B0877D457AAC82863B7F369282"/>
        <w:category>
          <w:name w:val="Allmänt"/>
          <w:gallery w:val="placeholder"/>
        </w:category>
        <w:types>
          <w:type w:val="bbPlcHdr"/>
        </w:types>
        <w:behaviors>
          <w:behavior w:val="content"/>
        </w:behaviors>
        <w:guid w:val="{C06CF9F9-93D0-4CC6-A513-F8003B52E7D6}"/>
      </w:docPartPr>
      <w:docPartBody>
        <w:p w:rsidR="00590256">
          <w:pPr>
            <w:pStyle w:val="C7A341B0877D457AAC82863B7F369282"/>
          </w:pPr>
          <w:r>
            <w:rPr>
              <w:rStyle w:val="PlaceholderText"/>
            </w:rPr>
            <w:t xml:space="preserve"> </w:t>
          </w:r>
        </w:p>
      </w:docPartBody>
    </w:docPart>
    <w:docPart>
      <w:docPartPr>
        <w:name w:val="8B2D770589244E39BCE63A400EA281B5"/>
        <w:category>
          <w:name w:val="Allmänt"/>
          <w:gallery w:val="placeholder"/>
        </w:category>
        <w:types>
          <w:type w:val="bbPlcHdr"/>
        </w:types>
        <w:behaviors>
          <w:behavior w:val="content"/>
        </w:behaviors>
        <w:guid w:val="{DB1A1537-F7F3-420F-8C37-D9C628EED9A9}"/>
      </w:docPartPr>
      <w:docPartBody>
        <w:p w:rsidR="00590256">
          <w:pPr>
            <w:pStyle w:val="8B2D770589244E39BCE63A400EA281B5"/>
          </w:pPr>
          <w:r>
            <w:t xml:space="preserve"> </w:t>
          </w:r>
        </w:p>
      </w:docPartBody>
    </w:docPart>
    <w:docPart>
      <w:docPartPr>
        <w:name w:val="736E441B985D4A7DB42C6F6570BDDA7E"/>
        <w:category>
          <w:name w:val="Allmänt"/>
          <w:gallery w:val="placeholder"/>
        </w:category>
        <w:types>
          <w:type w:val="bbPlcHdr"/>
        </w:types>
        <w:behaviors>
          <w:behavior w:val="content"/>
        </w:behaviors>
        <w:guid w:val="{968047AF-7F77-42C0-BF53-BD7950A64FE1}"/>
      </w:docPartPr>
      <w:docPartBody>
        <w:p w:rsidR="003F7E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56"/>
    <w:rsid w:val="0003749E"/>
    <w:rsid w:val="000C006D"/>
    <w:rsid w:val="000D6FAB"/>
    <w:rsid w:val="00164DB4"/>
    <w:rsid w:val="00213CAD"/>
    <w:rsid w:val="003F7E8F"/>
    <w:rsid w:val="004C48DA"/>
    <w:rsid w:val="00590256"/>
    <w:rsid w:val="00593F4E"/>
    <w:rsid w:val="005F5A0E"/>
    <w:rsid w:val="007E5A19"/>
    <w:rsid w:val="0098167B"/>
    <w:rsid w:val="00C4072C"/>
    <w:rsid w:val="00C54F9F"/>
    <w:rsid w:val="00CB23DF"/>
    <w:rsid w:val="00DC509D"/>
    <w:rsid w:val="00DE3EEA"/>
    <w:rsid w:val="00DF3551"/>
    <w:rsid w:val="00F94D4D"/>
    <w:rsid w:val="00FE4F4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9E0D8BE09C94EB3A561A6B80457254D">
    <w:name w:val="89E0D8BE09C94EB3A561A6B80457254D"/>
  </w:style>
  <w:style w:type="paragraph" w:customStyle="1" w:styleId="CC5BF5B307E346EE952E0CFF4D291E17">
    <w:name w:val="CC5BF5B307E346EE952E0CFF4D291E17"/>
  </w:style>
  <w:style w:type="paragraph" w:customStyle="1" w:styleId="C7A341B0877D457AAC82863B7F369282">
    <w:name w:val="C7A341B0877D457AAC82863B7F369282"/>
  </w:style>
  <w:style w:type="paragraph" w:customStyle="1" w:styleId="8B2D770589244E39BCE63A400EA281B5">
    <w:name w:val="8B2D770589244E39BCE63A400EA281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B36573-94D9-40BD-BAC8-80693C9DA243}"/>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312</Words>
  <Characters>2038</Characters>
  <Application>Microsoft Office Word</Application>
  <DocSecurity>0</DocSecurity>
  <Lines>40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med anledning av Regeringens proposition  2025 26 313 Ett nytt brott och andra åtgärder mot  människohandel</vt:lpstr>
      <vt:lpstr>
      </vt:lpstr>
    </vt:vector>
  </TitlesOfParts>
  <Company>Sveriges riksdag</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