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9244C0C" w14:textId="77777777">
      <w:pPr>
        <w:pStyle w:val="Normalutanindragellerluft"/>
      </w:pPr>
      <w:bookmarkStart w:id="0" w:name="_Toc106800475"/>
      <w:bookmarkStart w:id="1" w:name="_Toc106801300"/>
    </w:p>
    <w:p w:rsidR="00AF30DD" w:rsidRPr="009B062B" w:rsidP="00B4151B" w14:paraId="20863025" w14:textId="77777777">
      <w:pPr>
        <w:pStyle w:val="RubrikFrslagTIllRiksdagsbeslut"/>
      </w:pPr>
      <w:sdt>
        <w:sdtPr>
          <w:alias w:val="CC_Boilerplate_4"/>
          <w:tag w:val="CC_Boilerplate_4"/>
          <w:id w:val="-1644581176"/>
          <w:lock w:val="sdtContentLocked"/>
          <w:placeholder>
            <w:docPart w:val="84579B25D7AB4FA98A82C070408F8789"/>
          </w:placeholder>
          <w:text/>
        </w:sdtPr>
        <w:sdtContent>
          <w:r w:rsidRPr="009B062B">
            <w:t>Förslag till riksdagsbeslut</w:t>
          </w:r>
        </w:sdtContent>
      </w:sdt>
      <w:bookmarkEnd w:id="0"/>
      <w:bookmarkEnd w:id="1"/>
    </w:p>
    <w:sdt>
      <w:sdtPr>
        <w:alias w:val="Yrkande 1"/>
        <w:tag w:val="d74ba443-d0a8-4e1e-bcba-378ff9c385ce"/>
        <w:id w:val="1402465418"/>
        <w:lock w:val="sdtLocked"/>
        <w:richText/>
      </w:sdtPr>
      <w:sdtContent>
        <w:p>
          <w:pPr>
            <w:pStyle w:val="Frslagstext"/>
            <w:numPr>
              <w:ilvl w:val="0"/>
              <w:numId w:val="0"/>
            </w:numPr>
          </w:pPr>
          <w:r>
            <w:t>Riksdagen ställer sig bakom det som anförs i motionen om att utreda förutsättningarna för att personer som beviljats personlig assistans ska kunna köpa ytterligare assistanstimmar med egna medel från en godkänd assistansanordnare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AC4A2E1D204F95B18D7247E5B2D042"/>
        </w:placeholder>
        <w:text/>
      </w:sdtPr>
      <w:sdtContent>
        <w:p w:rsidR="006D79C9" w:rsidRPr="009B062B" w:rsidP="00333E95" w14:paraId="10E17E45" w14:textId="77777777">
          <w:pPr>
            <w:pStyle w:val="Heading1"/>
          </w:pPr>
          <w:r>
            <w:t>Motivering</w:t>
          </w:r>
        </w:p>
      </w:sdtContent>
    </w:sdt>
    <w:bookmarkEnd w:id="3" w:displacedByCustomXml="prev"/>
    <w:bookmarkEnd w:id="4" w:displacedByCustomXml="prev"/>
    <w:p w:rsidR="001115C2" w:rsidP="001115C2" w14:paraId="3C641EA0" w14:textId="501B056F">
      <w:pPr>
        <w:pStyle w:val="Normalutanindragellerluft"/>
      </w:pPr>
      <w:r>
        <w:t>Personlig assistans är en viktig frihetsreform som ska ge människor med omfattande funktionsnedsättningar möjlighet att leva självständigt, vara delaktiga i samhället och själva påverka sin vardag.</w:t>
      </w:r>
    </w:p>
    <w:p w:rsidR="001115C2" w:rsidP="001115C2" w14:paraId="67F7ABF3" w14:textId="46365565">
      <w:pPr>
        <w:pStyle w:val="Normalutanindragellerluft"/>
      </w:pPr>
      <w:r>
        <w:tab/>
      </w:r>
      <w:r>
        <w:t>För många assistansberättigade är de beviljade timmarna avgörande för att vardagen ska fungera. Samtidigt kan det finnas situationer där den enskilde önskar ytterligare assistans för att kunna delta i fritidsaktiviteter, resa, umgås med familj och vänner eller genomföra andra aktiviteter som bidrar till livskvalitet och självständighet.</w:t>
      </w:r>
    </w:p>
    <w:p w:rsidR="001115C2" w:rsidP="001115C2" w14:paraId="238C8297" w14:textId="0D20DA8B">
      <w:pPr>
        <w:pStyle w:val="Normalutanindragellerluft"/>
      </w:pPr>
      <w:r>
        <w:tab/>
      </w:r>
      <w:r>
        <w:t xml:space="preserve">Den som har ekonomiska möjligheter bör i större utsträckning kunna använda sina egna pengar för att komplettera det offentligt finansierade stödet. Försäkringskassan beskriver redan möjligheten att köpa personlig assistans från kommunen eller en privat </w:t>
      </w:r>
      <w:r>
        <w:t>assistansanordnare med erforderligt tillstånd. Däremot behöver förutsättningarna för att köpa extra timmar utöver det offentliga beslutet tydliggöras.</w:t>
      </w:r>
    </w:p>
    <w:p w:rsidR="001115C2" w:rsidP="001115C2" w14:paraId="607A9140" w14:textId="4438589D">
      <w:pPr>
        <w:pStyle w:val="Normalutanindragellerluft"/>
      </w:pPr>
      <w:r>
        <w:tab/>
      </w:r>
      <w:r>
        <w:t>Kristdemokratisk politik tar sin utgångspunkt i människovärdet och varje människas rätt att forma sitt eget liv. Personlig assistans ska inte bara handla om att klara de mest grundläggande behoven, utan också om att skapa förutsättningar för delaktighet och ett så självständigt liv som möjligt.</w:t>
      </w:r>
    </w:p>
    <w:p w:rsidR="001115C2" w:rsidP="001115C2" w14:paraId="59233F81" w14:textId="7E939D31">
      <w:pPr>
        <w:pStyle w:val="Normalutanindragellerluft"/>
      </w:pPr>
      <w:r>
        <w:tab/>
      </w:r>
      <w:r>
        <w:t>Regeringen bör därför utreda hur personer med beslut om personlig assistans ska kunna köpa ytterligare assistanstimmar med egna medel från en godkänd assistansanordnare. Utredningen bör klargöra vilka rättsliga och praktiska hinder som finns, hur de extra timmarna ska finansieras och redovisas samt hur arbetsmiljö, kvalitet och den enskildes rättssäkerhet ska säkerställas.</w:t>
      </w:r>
    </w:p>
    <w:p w:rsidR="00422B9E" w:rsidRPr="00422B9E" w:rsidP="001115C2" w14:paraId="35B5DDBB" w14:textId="114BDFA1">
      <w:pPr>
        <w:pStyle w:val="Normalutanindragellerluft"/>
      </w:pPr>
      <w:r>
        <w:tab/>
      </w:r>
      <w:r>
        <w:t xml:space="preserve">En sådan möjlighet ska inte minska den offentliga huvudmannens ansvar eller påverka den enskildes rätt till redan beviljad assistans. Den ska i stället ge större frihet för den som vill och har ekonomiska förutsättningar att själv bekosta ytterligare stöd. Målet är ett samhälle där människor med funktionsnedsättning får större inflytande över sina liv och där ekonomiska resurser, när individen själv väljer det, kan användas för att skapa större frihet, delaktighet och livskvalitet. </w:t>
      </w:r>
    </w:p>
    <w:p w:rsidR="00BB6339" w:rsidP="008E0FE2" w14:paraId="1D081F69" w14:textId="77777777">
      <w:pPr>
        <w:pStyle w:val="Normalutanindragellerluft"/>
      </w:pPr>
    </w:p>
    <w:sdt>
      <w:sdtPr>
        <w:alias w:val="CC_Underskrifter"/>
        <w:tag w:val="CC_Underskrifter"/>
        <w:id w:val="583496634"/>
        <w:lock w:val="sdtContentLocked"/>
        <w:placeholder>
          <w:docPart w:val="488DDD5557A8421F9BCADF6DCF40DB35"/>
        </w:placeholder>
        <w:richText/>
      </w:sdtPr>
      <w:sdtEndPr>
        <w:rPr>
          <w:i/>
          <w:noProof/>
        </w:rPr>
      </w:sdtEndPr>
      <w:sdtContent>
        <w:p w:rsidR="001115C2" w:rsidP="004A742A" w14:paraId="31EC5A33" w14:textId="77777777"/>
        <w:p w:rsidR="001115C2" w:rsidP="004A742A" w14:paraId="259CF095" w14:textId="3799598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18AF0A0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4A1C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0B4D13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A742A" w:rsidP="004A742A" w14:paraId="3BFB9C9E" w14:textId="66AFBE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334FAF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48041EF">
                          <w:pPr>
                            <w:jc w:val="right"/>
                          </w:pPr>
                          <w:sdt>
                            <w:sdtPr>
                              <w:alias w:val="CC_Noformat_Partikod"/>
                              <w:tag w:val="CC_Noformat_Partikod"/>
                              <w:id w:val="-53464382"/>
                              <w:placeholder>
                                <w:docPart w:val="FBE037B9AB1A4B2ABCEBB7E984578C29"/>
                              </w:placeholder>
                              <w:text/>
                            </w:sdtPr>
                            <w:sdtContent>
                              <w:r w:rsidR="001115C2">
                                <w:t>KD</w:t>
                              </w:r>
                            </w:sdtContent>
                          </w:sdt>
                          <w:sdt>
                            <w:sdtPr>
                              <w:alias w:val="CC_Noformat_Partinummer"/>
                              <w:tag w:val="CC_Noformat_Partinummer"/>
                              <w:id w:val="-1709555926"/>
                              <w:placeholder>
                                <w:docPart w:val="5955ED42903A461BA5A13A59ABE4B0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128FF90" w14:textId="748041EF">
                    <w:pPr>
                      <w:jc w:val="right"/>
                    </w:pPr>
                    <w:sdt>
                      <w:sdtPr>
                        <w:alias w:val="CC_Noformat_Partikod"/>
                        <w:tag w:val="CC_Noformat_Partikod"/>
                        <w:id w:val="932422921"/>
                        <w:placeholder>
                          <w:docPart w:val="FBE037B9AB1A4B2ABCEBB7E984578C29"/>
                        </w:placeholder>
                        <w:text/>
                      </w:sdtPr>
                      <w:sdtContent>
                        <w:r w:rsidR="001115C2">
                          <w:t>KD</w:t>
                        </w:r>
                      </w:sdtContent>
                    </w:sdt>
                    <w:sdt>
                      <w:sdtPr>
                        <w:alias w:val="CC_Noformat_Partinummer"/>
                        <w:tag w:val="CC_Noformat_Partinummer"/>
                        <w:id w:val="1019919966"/>
                        <w:placeholder>
                          <w:docPart w:val="5955ED42903A461BA5A13A59ABE4B083"/>
                        </w:placeholder>
                        <w:showingPlcHdr/>
                        <w:text/>
                      </w:sdtPr>
                      <w:sdtContent>
                        <w:r>
                          <w:t xml:space="preserve"> </w:t>
                        </w:r>
                      </w:sdtContent>
                    </w:sdt>
                  </w:p>
                </w:txbxContent>
              </v:textbox>
            </v:shape>
          </w:pict>
        </mc:Fallback>
      </mc:AlternateContent>
    </w:r>
  </w:p>
  <w:p w:rsidR="00262EA3" w:rsidRPr="00293C4F" w:rsidP="00776B74" w14:paraId="228DA87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991604B" w14:textId="77777777">
    <w:pPr>
      <w:jc w:val="right"/>
    </w:pPr>
  </w:p>
  <w:p w:rsidR="00262EA3" w:rsidP="00776B74" w14:paraId="4927F35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DC81A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767760F" w14:textId="630F8DD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115C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728D7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4DB1AA5" w14:textId="68491A3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:189</w:t>
        </w:r>
      </w:sdtContent>
    </w:sdt>
  </w:p>
  <w:p w:rsidR="00262EA3" w:rsidP="00E03A3D" w14:paraId="149A228E" w14:textId="7A455894">
    <w:pPr>
      <w:pStyle w:val="Motionr"/>
    </w:pPr>
    <w:sdt>
      <w:sdtPr>
        <w:alias w:val="CC_Noformat_Avtext"/>
        <w:tag w:val="CC_Noformat_Avtext"/>
        <w:id w:val="-2020768203"/>
        <w:lock w:val="sdtContentLocked"/>
        <w:placeholder>
          <w:docPart w:val="FBE037B9AB1A4B2ABCEBB7E984578C29"/>
        </w:placeholder>
        <w:text/>
        <w15:appearance w15:val="hidden"/>
      </w:sdtPr>
      <w:sdtContent>
        <w:r>
          <w:t>av Dan Hovskär (KD)</w:t>
        </w:r>
      </w:sdtContent>
    </w:sdt>
  </w:p>
  <w:sdt>
    <w:sdtPr>
      <w:alias w:val="CC_Noformat_Rubtext"/>
      <w:tag w:val="CC_Noformat_Rubtext"/>
      <w:id w:val="-218060500"/>
      <w:lock w:val="sdtContentLocked"/>
      <w:placeholder>
        <w:docPart w:val="5955ED42903A461BA5A13A59ABE4B083"/>
      </w:placeholder>
      <w:text/>
    </w:sdtPr>
    <w:sdtContent>
      <w:p w:rsidR="00262EA3" w:rsidP="00283E0F" w14:paraId="782C69BD" w14:textId="647D1955">
        <w:pPr>
          <w:pStyle w:val="FSHRub2"/>
        </w:pPr>
        <w:r>
          <w:t>Ökad valfrihet inom personlig assistans – möjlighet att köpa extra assistanstimmar</w:t>
        </w:r>
      </w:p>
    </w:sdtContent>
  </w:sdt>
  <w:sdt>
    <w:sdtPr>
      <w:alias w:val="CC_Boilerplate_3"/>
      <w:tag w:val="CC_Boilerplate_3"/>
      <w:id w:val="1606463544"/>
      <w:lock w:val="sdtContentLocked"/>
      <w:text w:multiLine="1"/>
      <w15:appearance w15:val="hidden"/>
    </w:sdtPr>
    <w:sdtContent>
      <w:p w:rsidR="00262EA3" w:rsidP="00283E0F" w14:paraId="5AE174C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5C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5C2"/>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0C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241"/>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42A"/>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41D8"/>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7C"/>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AC89738"/>
  <w15:chartTrackingRefBased/>
  <w15:docId w15:val="{317878C0-3BC6-42E8-A390-BFEA1128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4579B25D7AB4FA98A82C070408F8789"/>
        <w:category>
          <w:name w:val="Allmänt"/>
          <w:gallery w:val="placeholder"/>
        </w:category>
        <w:types>
          <w:type w:val="bbPlcHdr"/>
        </w:types>
        <w:behaviors>
          <w:behavior w:val="content"/>
        </w:behaviors>
        <w:guid w:val="{0DE591E1-2F86-4349-84B1-7D204C781D66}"/>
      </w:docPartPr>
      <w:docPartBody>
        <w:p w:rsidR="003530C3">
          <w:pPr>
            <w:pStyle w:val="84579B25D7AB4FA98A82C070408F8789"/>
          </w:pPr>
          <w:r w:rsidRPr="005A0A93">
            <w:rPr>
              <w:rStyle w:val="PlaceholderText"/>
            </w:rPr>
            <w:t>Förslag till riksdagsbeslut</w:t>
          </w:r>
        </w:p>
      </w:docPartBody>
    </w:docPart>
    <w:docPart>
      <w:docPartPr>
        <w:name w:val="75AC4A2E1D204F95B18D7247E5B2D042"/>
        <w:category>
          <w:name w:val="Allmänt"/>
          <w:gallery w:val="placeholder"/>
        </w:category>
        <w:types>
          <w:type w:val="bbPlcHdr"/>
        </w:types>
        <w:behaviors>
          <w:behavior w:val="content"/>
        </w:behaviors>
        <w:guid w:val="{2CC81F42-B4D5-4ECF-A002-9689A9E15E6A}"/>
      </w:docPartPr>
      <w:docPartBody>
        <w:p w:rsidR="003530C3">
          <w:pPr>
            <w:pStyle w:val="75AC4A2E1D204F95B18D7247E5B2D042"/>
          </w:pPr>
          <w:r w:rsidRPr="005A0A93">
            <w:rPr>
              <w:rStyle w:val="PlaceholderText"/>
            </w:rPr>
            <w:t>Motivering</w:t>
          </w:r>
        </w:p>
      </w:docPartBody>
    </w:docPart>
    <w:docPart>
      <w:docPartPr>
        <w:name w:val="488DDD5557A8421F9BCADF6DCF40DB35"/>
        <w:category>
          <w:name w:val="Allmänt"/>
          <w:gallery w:val="placeholder"/>
        </w:category>
        <w:types>
          <w:type w:val="bbPlcHdr"/>
        </w:types>
        <w:behaviors>
          <w:behavior w:val="content"/>
        </w:behaviors>
        <w:guid w:val="{23CDA706-E44B-4E74-B608-029B3E909F8D}"/>
      </w:docPartPr>
      <w:docPartBody>
        <w:p w:rsidR="003530C3">
          <w:pPr>
            <w:pStyle w:val="488DDD5557A8421F9BCADF6DCF40DB35"/>
          </w:pPr>
          <w:r w:rsidRPr="009B077E">
            <w:rPr>
              <w:rStyle w:val="PlaceholderText"/>
            </w:rPr>
            <w:t>Namn på motionärer infogas/tas bort via panelen.</w:t>
          </w:r>
        </w:p>
      </w:docPartBody>
    </w:docPart>
    <w:docPart>
      <w:docPartPr>
        <w:name w:val="FBE037B9AB1A4B2ABCEBB7E984578C29"/>
        <w:category>
          <w:name w:val="Allmänt"/>
          <w:gallery w:val="placeholder"/>
        </w:category>
        <w:types>
          <w:type w:val="bbPlcHdr"/>
        </w:types>
        <w:behaviors>
          <w:behavior w:val="content"/>
        </w:behaviors>
        <w:guid w:val="{CEDA85D9-C451-4718-89F9-B1CD9AB5118B}"/>
      </w:docPartPr>
      <w:docPartBody>
        <w:p w:rsidR="003530C3">
          <w:pPr>
            <w:pStyle w:val="FBE037B9AB1A4B2ABCEBB7E984578C29"/>
          </w:pPr>
          <w:r>
            <w:rPr>
              <w:rStyle w:val="PlaceholderText"/>
            </w:rPr>
            <w:t xml:space="preserve"> </w:t>
          </w:r>
        </w:p>
      </w:docPartBody>
    </w:docPart>
    <w:docPart>
      <w:docPartPr>
        <w:name w:val="5955ED42903A461BA5A13A59ABE4B083"/>
        <w:category>
          <w:name w:val="Allmänt"/>
          <w:gallery w:val="placeholder"/>
        </w:category>
        <w:types>
          <w:type w:val="bbPlcHdr"/>
        </w:types>
        <w:behaviors>
          <w:behavior w:val="content"/>
        </w:behaviors>
        <w:guid w:val="{A2A2A735-BD23-47D8-8CD0-2F9A22AC27D7}"/>
      </w:docPartPr>
      <w:docPartBody>
        <w:p w:rsidR="003530C3">
          <w:pPr>
            <w:pStyle w:val="5955ED42903A461BA5A13A59ABE4B08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C3"/>
    <w:rsid w:val="003530C3"/>
    <w:rsid w:val="00C341D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4579B25D7AB4FA98A82C070408F8789">
    <w:name w:val="84579B25D7AB4FA98A82C070408F8789"/>
  </w:style>
  <w:style w:type="paragraph" w:customStyle="1" w:styleId="639C7A434D7C4A93A9A3CD743EC53C74">
    <w:name w:val="639C7A434D7C4A93A9A3CD743EC53C74"/>
  </w:style>
  <w:style w:type="paragraph" w:customStyle="1" w:styleId="39600A0B42C94201BF78FB089B0B4221">
    <w:name w:val="39600A0B42C94201BF78FB089B0B4221"/>
  </w:style>
  <w:style w:type="paragraph" w:customStyle="1" w:styleId="75AC4A2E1D204F95B18D7247E5B2D042">
    <w:name w:val="75AC4A2E1D204F95B18D7247E5B2D042"/>
  </w:style>
  <w:style w:type="paragraph" w:customStyle="1" w:styleId="D478737C87994748BD2145730395FF7E">
    <w:name w:val="D478737C87994748BD2145730395FF7E"/>
  </w:style>
  <w:style w:type="paragraph" w:customStyle="1" w:styleId="488DDD5557A8421F9BCADF6DCF40DB35">
    <w:name w:val="488DDD5557A8421F9BCADF6DCF40DB35"/>
  </w:style>
  <w:style w:type="paragraph" w:customStyle="1" w:styleId="FBE037B9AB1A4B2ABCEBB7E984578C29">
    <w:name w:val="FBE037B9AB1A4B2ABCEBB7E984578C29"/>
  </w:style>
  <w:style w:type="paragraph" w:customStyle="1" w:styleId="5955ED42903A461BA5A13A59ABE4B083">
    <w:name w:val="5955ED42903A461BA5A13A59ABE4B0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4C3B86-D477-43EB-9F80-BF35D1E8CA7C}"/>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2092</Characters>
  <Application>Microsoft Office Word</Application>
  <DocSecurity>0</DocSecurity>
  <Lines>39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