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7869" w:rsidRPr="00C5116C" w:rsidRDefault="00497869" w:rsidP="00DE4FA5">
      <w:pPr>
        <w:pStyle w:val="Hemstlrubrik"/>
        <w:rPr>
          <w:snapToGrid w:val="0"/>
        </w:rPr>
      </w:pPr>
      <w:r w:rsidRPr="00C5116C">
        <w:rPr>
          <w:snapToGrid w:val="0"/>
        </w:rPr>
        <w:t>Förslag till riksdagsbeslut</w:t>
      </w:r>
    </w:p>
    <w:p w:rsidR="00497869" w:rsidRPr="00C5116C" w:rsidRDefault="00497869" w:rsidP="00497869">
      <w:pPr>
        <w:pStyle w:val="Hemstlatt"/>
        <w:rPr>
          <w:snapToGrid w:val="0"/>
        </w:rPr>
      </w:pPr>
      <w:r w:rsidRPr="00C5116C">
        <w:rPr>
          <w:snapToGrid w:val="0"/>
        </w:rPr>
        <w:t>Riksdagen tillkännager för regeringen som sin mening vad i motionen anförs om att minska barns och ungdomars tillgänglighet till spelautom</w:t>
      </w:r>
      <w:r w:rsidRPr="00C5116C">
        <w:rPr>
          <w:snapToGrid w:val="0"/>
        </w:rPr>
        <w:t>a</w:t>
      </w:r>
      <w:r w:rsidRPr="00C5116C">
        <w:rPr>
          <w:snapToGrid w:val="0"/>
        </w:rPr>
        <w:t>ter.</w:t>
      </w:r>
    </w:p>
    <w:p w:rsidR="00497869" w:rsidRPr="00C5116C" w:rsidRDefault="00497869" w:rsidP="00497869">
      <w:pPr>
        <w:pStyle w:val="Hemstlatt"/>
        <w:rPr>
          <w:snapToGrid w:val="0"/>
        </w:rPr>
      </w:pPr>
      <w:r w:rsidRPr="00C5116C">
        <w:rPr>
          <w:snapToGrid w:val="0"/>
        </w:rPr>
        <w:t xml:space="preserve">Riksdagen tillkännager för regeringen som sin mening vad i motionen anförs om </w:t>
      </w:r>
      <w:r w:rsidR="000D1D32" w:rsidRPr="00C5116C">
        <w:rPr>
          <w:snapToGrid w:val="0"/>
        </w:rPr>
        <w:t xml:space="preserve">behovet av </w:t>
      </w:r>
      <w:r w:rsidRPr="00C5116C">
        <w:rPr>
          <w:snapToGrid w:val="0"/>
        </w:rPr>
        <w:t>att följa det förslag till ökade anslag som Folkhä</w:t>
      </w:r>
      <w:r w:rsidRPr="00C5116C">
        <w:rPr>
          <w:snapToGrid w:val="0"/>
        </w:rPr>
        <w:t>l</w:t>
      </w:r>
      <w:r w:rsidRPr="00C5116C">
        <w:rPr>
          <w:snapToGrid w:val="0"/>
        </w:rPr>
        <w:t>soinstitutet har lagt fram för att kunna finansiera åtgärder som skall leda till ett minskat spelberoende.</w:t>
      </w:r>
    </w:p>
    <w:p w:rsidR="00497869" w:rsidRPr="00C5116C" w:rsidRDefault="00497869" w:rsidP="00FE0280">
      <w:pPr>
        <w:pStyle w:val="Hemstlatt"/>
      </w:pPr>
      <w:r w:rsidRPr="00C5116C">
        <w:rPr>
          <w:snapToGrid w:val="0"/>
        </w:rPr>
        <w:t xml:space="preserve">Riksdagen tillkännager för regeringen som sin mening vad i motionen anförs om </w:t>
      </w:r>
      <w:r w:rsidRPr="00C5116C">
        <w:t>ändring av socialtjänstlagen så att bistånd för behandling av spe</w:t>
      </w:r>
      <w:r w:rsidRPr="00C5116C">
        <w:t>l</w:t>
      </w:r>
      <w:r w:rsidRPr="00C5116C">
        <w:t>beroende skall erbjudas</w:t>
      </w:r>
      <w:r w:rsidR="00162F4E" w:rsidRPr="00C5116C">
        <w:t>.</w:t>
      </w:r>
    </w:p>
    <w:p w:rsidR="00497869" w:rsidRPr="00C5116C" w:rsidRDefault="00497869" w:rsidP="00162F4E">
      <w:pPr>
        <w:pStyle w:val="Rubrik1"/>
        <w:rPr>
          <w:snapToGrid w:val="0"/>
        </w:rPr>
      </w:pPr>
      <w:r w:rsidRPr="00C5116C">
        <w:rPr>
          <w:snapToGrid w:val="0"/>
        </w:rPr>
        <w:t>Motivering</w:t>
      </w:r>
    </w:p>
    <w:p w:rsidR="00497869" w:rsidRPr="00C5116C" w:rsidRDefault="00497869" w:rsidP="00497869">
      <w:pPr>
        <w:rPr>
          <w:snapToGrid w:val="0"/>
          <w:color w:val="000000"/>
        </w:rPr>
      </w:pPr>
      <w:r w:rsidRPr="00C5116C">
        <w:rPr>
          <w:snapToGrid w:val="0"/>
          <w:color w:val="000000"/>
        </w:rPr>
        <w:t>Allt fler människor blir spelberoende och det är framförallt ungdomar, i</w:t>
      </w:r>
      <w:r w:rsidRPr="00C5116C">
        <w:rPr>
          <w:snapToGrid w:val="0"/>
          <w:color w:val="000000"/>
        </w:rPr>
        <w:t>n</w:t>
      </w:r>
      <w:r w:rsidRPr="00C5116C">
        <w:rPr>
          <w:snapToGrid w:val="0"/>
          <w:color w:val="000000"/>
        </w:rPr>
        <w:t>vandrare och män som drabbas. Det visar sig också att låginkomsttagare spenderar tre gånger så stor andel av sin disponibla inkomst på spel som hö</w:t>
      </w:r>
      <w:r w:rsidRPr="00C5116C">
        <w:rPr>
          <w:snapToGrid w:val="0"/>
          <w:color w:val="000000"/>
        </w:rPr>
        <w:t>g</w:t>
      </w:r>
      <w:r w:rsidRPr="00C5116C">
        <w:rPr>
          <w:snapToGrid w:val="0"/>
          <w:color w:val="000000"/>
        </w:rPr>
        <w:t>inkomsttagare. Sedan 1997 har spelmarknaden expanderat med flera nya spelformer, bland annat har fyra nya kasinon tillkommit, utländska spelarra</w:t>
      </w:r>
      <w:r w:rsidRPr="00C5116C">
        <w:rPr>
          <w:snapToGrid w:val="0"/>
          <w:color w:val="000000"/>
        </w:rPr>
        <w:t>n</w:t>
      </w:r>
      <w:r w:rsidRPr="00C5116C">
        <w:rPr>
          <w:snapToGrid w:val="0"/>
          <w:color w:val="000000"/>
        </w:rPr>
        <w:t>görer har etablerat sig via Internet och vinsttak och utdelningar har höjts. Allt detta talar för att problemen med spelberoende sannolikt inte har minskat. Omsättningen under 2002 inom d</w:t>
      </w:r>
      <w:r w:rsidR="00DE4FA5" w:rsidRPr="00C5116C">
        <w:rPr>
          <w:snapToGrid w:val="0"/>
          <w:color w:val="000000"/>
        </w:rPr>
        <w:t>en svenska spelmarknaden var 35 </w:t>
      </w:r>
      <w:r w:rsidRPr="00C5116C">
        <w:rPr>
          <w:snapToGrid w:val="0"/>
          <w:color w:val="000000"/>
        </w:rPr>
        <w:t>000</w:t>
      </w:r>
      <w:r w:rsidR="00162F4E" w:rsidRPr="00C5116C">
        <w:rPr>
          <w:snapToGrid w:val="0"/>
          <w:color w:val="000000"/>
        </w:rPr>
        <w:t xml:space="preserve"> </w:t>
      </w:r>
      <w:r w:rsidRPr="00C5116C">
        <w:rPr>
          <w:snapToGrid w:val="0"/>
          <w:color w:val="000000"/>
        </w:rPr>
        <w:t>mi</w:t>
      </w:r>
      <w:r w:rsidRPr="00C5116C">
        <w:rPr>
          <w:snapToGrid w:val="0"/>
          <w:color w:val="000000"/>
        </w:rPr>
        <w:t>l</w:t>
      </w:r>
      <w:r w:rsidRPr="00C5116C">
        <w:rPr>
          <w:snapToGrid w:val="0"/>
          <w:color w:val="000000"/>
        </w:rPr>
        <w:t>joner kronor (35 miljarder kronor). I genomsn</w:t>
      </w:r>
      <w:r w:rsidR="00DE4FA5" w:rsidRPr="00C5116C">
        <w:rPr>
          <w:snapToGrid w:val="0"/>
          <w:color w:val="000000"/>
        </w:rPr>
        <w:t>itt använder varje svenska ca 3 </w:t>
      </w:r>
      <w:r w:rsidRPr="00C5116C">
        <w:rPr>
          <w:snapToGrid w:val="0"/>
          <w:color w:val="000000"/>
        </w:rPr>
        <w:t>procent av sin disponibla inkomst till spel och lotterier. Marknadsföringen av spel är aggressiv och enligt Lotteriinspektionen satsar spelbranschen mer än 2,3 miljoner kronor per dag på sin marknadsföring.</w:t>
      </w:r>
    </w:p>
    <w:p w:rsidR="00497869" w:rsidRPr="00C5116C" w:rsidRDefault="00497869" w:rsidP="00DE4FA5">
      <w:pPr>
        <w:pStyle w:val="Normaltindrag"/>
        <w:rPr>
          <w:snapToGrid w:val="0"/>
        </w:rPr>
      </w:pPr>
      <w:r w:rsidRPr="00C5116C">
        <w:rPr>
          <w:snapToGrid w:val="0"/>
        </w:rPr>
        <w:t>Det beräknas finnas minst 100 000 personer med spelproblem i S</w:t>
      </w:r>
      <w:r w:rsidR="00DE4FA5" w:rsidRPr="00C5116C">
        <w:rPr>
          <w:snapToGrid w:val="0"/>
        </w:rPr>
        <w:t>verige. 25 </w:t>
      </w:r>
      <w:r w:rsidRPr="00C5116C">
        <w:rPr>
          <w:snapToGrid w:val="0"/>
        </w:rPr>
        <w:t>procent av dessa är patologiskt spelberoende och behöver betydande stö</w:t>
      </w:r>
      <w:r w:rsidRPr="00C5116C">
        <w:rPr>
          <w:snapToGrid w:val="0"/>
        </w:rPr>
        <w:t>d</w:t>
      </w:r>
      <w:r w:rsidR="00DE4FA5" w:rsidRPr="00C5116C">
        <w:rPr>
          <w:snapToGrid w:val="0"/>
        </w:rPr>
        <w:t>insatser. Staten får in ca 5 </w:t>
      </w:r>
      <w:r w:rsidRPr="00C5116C">
        <w:rPr>
          <w:snapToGrid w:val="0"/>
        </w:rPr>
        <w:t>000 miljoner kronor från de olika spel där staten är delägare. År 2004</w:t>
      </w:r>
      <w:r w:rsidR="00162F4E" w:rsidRPr="00C5116C">
        <w:rPr>
          <w:snapToGrid w:val="0"/>
        </w:rPr>
        <w:t xml:space="preserve"> </w:t>
      </w:r>
      <w:r w:rsidRPr="00C5116C">
        <w:rPr>
          <w:snapToGrid w:val="0"/>
        </w:rPr>
        <w:t>fick Folkhälsoinstitutet 14 miljoner av staten för satsningar på till exempel öppenvård och forskning.</w:t>
      </w:r>
      <w:r w:rsidR="00162F4E" w:rsidRPr="00C5116C">
        <w:rPr>
          <w:snapToGrid w:val="0"/>
        </w:rPr>
        <w:t xml:space="preserve"> </w:t>
      </w:r>
      <w:r w:rsidRPr="00C5116C">
        <w:rPr>
          <w:snapToGrid w:val="0"/>
        </w:rPr>
        <w:t xml:space="preserve">Kommunernas kostnad </w:t>
      </w:r>
      <w:r w:rsidRPr="00C5116C">
        <w:rPr>
          <w:snapToGrid w:val="0"/>
        </w:rPr>
        <w:lastRenderedPageBreak/>
        <w:t>för behan</w:t>
      </w:r>
      <w:r w:rsidRPr="00C5116C">
        <w:rPr>
          <w:snapToGrid w:val="0"/>
        </w:rPr>
        <w:t>d</w:t>
      </w:r>
      <w:r w:rsidRPr="00C5116C">
        <w:rPr>
          <w:snapToGrid w:val="0"/>
        </w:rPr>
        <w:t xml:space="preserve">ling av </w:t>
      </w:r>
      <w:r w:rsidR="00DE4FA5" w:rsidRPr="00C5116C">
        <w:rPr>
          <w:snapToGrid w:val="0"/>
        </w:rPr>
        <w:t xml:space="preserve">spelmissbrukare uppgår till ca 10 </w:t>
      </w:r>
      <w:r w:rsidRPr="00C5116C">
        <w:rPr>
          <w:snapToGrid w:val="0"/>
        </w:rPr>
        <w:t>miljoner kronor. För denna behan</w:t>
      </w:r>
      <w:r w:rsidRPr="00C5116C">
        <w:rPr>
          <w:snapToGrid w:val="0"/>
        </w:rPr>
        <w:t>d</w:t>
      </w:r>
      <w:r w:rsidRPr="00C5116C">
        <w:rPr>
          <w:snapToGrid w:val="0"/>
        </w:rPr>
        <w:t>ling får de inga extra intäkter från staten.</w:t>
      </w:r>
    </w:p>
    <w:p w:rsidR="00497869" w:rsidRPr="00C5116C" w:rsidRDefault="00497869" w:rsidP="00DE4FA5">
      <w:pPr>
        <w:pStyle w:val="Normaltindrag"/>
        <w:rPr>
          <w:snapToGrid w:val="0"/>
        </w:rPr>
      </w:pPr>
      <w:r w:rsidRPr="00C5116C">
        <w:rPr>
          <w:snapToGrid w:val="0"/>
        </w:rPr>
        <w:t>Statens folkhälsoinstitut har lagt fram ett handlingsprogram för att motve</w:t>
      </w:r>
      <w:r w:rsidRPr="00C5116C">
        <w:rPr>
          <w:snapToGrid w:val="0"/>
        </w:rPr>
        <w:t>r</w:t>
      </w:r>
      <w:r w:rsidRPr="00C5116C">
        <w:rPr>
          <w:snapToGrid w:val="0"/>
        </w:rPr>
        <w:t>ka spelberoende. Enligt Fo</w:t>
      </w:r>
      <w:r w:rsidR="00DE4FA5" w:rsidRPr="00C5116C">
        <w:rPr>
          <w:snapToGrid w:val="0"/>
        </w:rPr>
        <w:t>lkhälsoinstitutet behövs det 40–</w:t>
      </w:r>
      <w:r w:rsidRPr="00C5116C">
        <w:rPr>
          <w:snapToGrid w:val="0"/>
        </w:rPr>
        <w:t>50 miljoner kronor årligen för att finansiera åtgärder för att minska de negativa effekterna av spelproblemen. Dessa medel bör fördelas mellan förebyggande insatser, vård och behandling samt forskning.</w:t>
      </w:r>
    </w:p>
    <w:p w:rsidR="00497869" w:rsidRPr="00C5116C" w:rsidRDefault="00497869" w:rsidP="00497869">
      <w:pPr>
        <w:rPr>
          <w:snapToGrid w:val="0"/>
          <w:color w:val="000000"/>
        </w:rPr>
      </w:pPr>
      <w:r w:rsidRPr="00C5116C">
        <w:rPr>
          <w:snapToGrid w:val="0"/>
          <w:color w:val="000000"/>
        </w:rPr>
        <w:t>Åtgärder som föreslås i handlingsprogrammet är bland andra:</w:t>
      </w:r>
    </w:p>
    <w:p w:rsidR="00497869" w:rsidRPr="00C5116C" w:rsidRDefault="00497869" w:rsidP="00DE4FA5">
      <w:pPr>
        <w:pStyle w:val="PunktlistaTankstreck"/>
        <w:tabs>
          <w:tab w:val="clear" w:pos="360"/>
        </w:tabs>
        <w:rPr>
          <w:snapToGrid w:val="0"/>
        </w:rPr>
      </w:pPr>
      <w:r w:rsidRPr="00C5116C">
        <w:rPr>
          <w:snapToGrid w:val="0"/>
        </w:rPr>
        <w:t>Information till ungdomar, föräldrar och allmänhet om riskerna med barns och ungdomars spelande.</w:t>
      </w:r>
    </w:p>
    <w:p w:rsidR="00497869" w:rsidRPr="00C5116C" w:rsidRDefault="00497869" w:rsidP="00DE4FA5">
      <w:pPr>
        <w:pStyle w:val="PunktlistaTankstreck"/>
        <w:tabs>
          <w:tab w:val="clear" w:pos="360"/>
        </w:tabs>
        <w:spacing w:before="0"/>
        <w:rPr>
          <w:snapToGrid w:val="0"/>
        </w:rPr>
      </w:pPr>
      <w:r w:rsidRPr="00C5116C">
        <w:rPr>
          <w:snapToGrid w:val="0"/>
        </w:rPr>
        <w:t>Förbättrade möjligheter till vård och behandling för spelberoende. Rikt</w:t>
      </w:r>
      <w:r w:rsidRPr="00C5116C">
        <w:rPr>
          <w:snapToGrid w:val="0"/>
        </w:rPr>
        <w:t>a</w:t>
      </w:r>
      <w:r w:rsidRPr="00C5116C">
        <w:rPr>
          <w:snapToGrid w:val="0"/>
        </w:rPr>
        <w:t>de utbildningsinsatser till 6 000 personer som yrkesmässigt kan komma i ko</w:t>
      </w:r>
      <w:r w:rsidRPr="00C5116C">
        <w:rPr>
          <w:snapToGrid w:val="0"/>
        </w:rPr>
        <w:t>n</w:t>
      </w:r>
      <w:r w:rsidRPr="00C5116C">
        <w:rPr>
          <w:snapToGrid w:val="0"/>
        </w:rPr>
        <w:t>takt med spelberoende.</w:t>
      </w:r>
    </w:p>
    <w:p w:rsidR="00497869" w:rsidRPr="00C5116C" w:rsidRDefault="00497869" w:rsidP="00DE4FA5">
      <w:pPr>
        <w:pStyle w:val="PunktlistaTankstreck"/>
        <w:tabs>
          <w:tab w:val="clear" w:pos="360"/>
        </w:tabs>
        <w:spacing w:before="0"/>
        <w:rPr>
          <w:snapToGrid w:val="0"/>
        </w:rPr>
      </w:pPr>
      <w:r w:rsidRPr="00C5116C">
        <w:rPr>
          <w:snapToGrid w:val="0"/>
        </w:rPr>
        <w:t>Bättre kontroll av åldersgränser på spelautomater för att skydda barn och ungdomar.</w:t>
      </w:r>
    </w:p>
    <w:p w:rsidR="00497869" w:rsidRPr="00C5116C" w:rsidRDefault="00497869" w:rsidP="00DE4FA5">
      <w:pPr>
        <w:pStyle w:val="PunktlistaTankstreck"/>
        <w:tabs>
          <w:tab w:val="clear" w:pos="360"/>
        </w:tabs>
        <w:spacing w:before="0"/>
        <w:rPr>
          <w:snapToGrid w:val="0"/>
        </w:rPr>
      </w:pPr>
      <w:r w:rsidRPr="00C5116C">
        <w:rPr>
          <w:snapToGrid w:val="0"/>
        </w:rPr>
        <w:t>Minskad tillgänglighet till värdeautomater genom tekniska åtgärder.</w:t>
      </w:r>
    </w:p>
    <w:p w:rsidR="00497869" w:rsidRPr="00C5116C" w:rsidRDefault="00497869" w:rsidP="00DE4FA5">
      <w:r w:rsidRPr="00C5116C">
        <w:t>Det står i förarbetena till socialtjänstlagen att behandling för spelberoende skall erbjudas. Det är viktigt att detta förs in i lagtexten så att de spelberoende skall få den hjälp de behöver av samhället.</w:t>
      </w:r>
    </w:p>
    <w:p w:rsidR="00497869" w:rsidRPr="00C5116C" w:rsidRDefault="00497869" w:rsidP="00DE4FA5">
      <w:pPr>
        <w:pStyle w:val="Normaltindrag"/>
        <w:rPr>
          <w:snapToGrid w:val="0"/>
        </w:rPr>
      </w:pPr>
      <w:r w:rsidRPr="00C5116C">
        <w:rPr>
          <w:snapToGrid w:val="0"/>
        </w:rPr>
        <w:t>I kyrkliga sammanhang har man solidariskt stöttat och hjälpt medmä</w:t>
      </w:r>
      <w:r w:rsidRPr="00C5116C">
        <w:rPr>
          <w:snapToGrid w:val="0"/>
        </w:rPr>
        <w:t>n</w:t>
      </w:r>
      <w:r w:rsidRPr="00C5116C">
        <w:rPr>
          <w:snapToGrid w:val="0"/>
        </w:rPr>
        <w:t>niskor som inte klarar av alkohol eller narkotika. En spelberoende person har ett mönster som liknar en alkoholists och behöver därför också vår hjälp och stöttning. Många kristna och andra frivilligorganisationer gör ett beundran</w:t>
      </w:r>
      <w:r w:rsidRPr="00C5116C">
        <w:rPr>
          <w:snapToGrid w:val="0"/>
        </w:rPr>
        <w:t>s</w:t>
      </w:r>
      <w:r w:rsidRPr="00C5116C">
        <w:rPr>
          <w:snapToGrid w:val="0"/>
        </w:rPr>
        <w:t>värt arbete med att hjälpa människor som hamnat i olika beroenden och är värda all uppskattning och stöttning även från statligt håll.</w:t>
      </w:r>
      <w:r w:rsidR="00162F4E" w:rsidRPr="00C5116C">
        <w:rPr>
          <w:snapToGrid w:val="0"/>
        </w:rPr>
        <w:t xml:space="preserve"> </w:t>
      </w:r>
      <w:r w:rsidRPr="00C5116C">
        <w:rPr>
          <w:snapToGrid w:val="0"/>
        </w:rPr>
        <w:t>Det borde vara en självklarhet att staten avsätter en större del än vad som sker i dag av sina intäkter från spelverksamhet till att på olika sätt motverka spe</w:t>
      </w:r>
      <w:r w:rsidR="00A02126" w:rsidRPr="00C5116C">
        <w:rPr>
          <w:snapToGrid w:val="0"/>
        </w:rPr>
        <w:t>lberoendet och att frivillig</w:t>
      </w:r>
      <w:r w:rsidRPr="00C5116C">
        <w:rPr>
          <w:snapToGrid w:val="0"/>
        </w:rPr>
        <w:t>organisationer får del av dessa statliga medel till sin verksamhet mot spelberoende.</w:t>
      </w:r>
    </w:p>
    <w:p w:rsidR="00497869" w:rsidRPr="00C5116C" w:rsidRDefault="00497869" w:rsidP="00497869">
      <w:pPr>
        <w:pStyle w:val="Normaltindrag"/>
      </w:pPr>
      <w:r w:rsidRPr="00C5116C">
        <w:t>Regeringen har i propositionen ”Mål för folkhälsa” påtalat samhällets i</w:t>
      </w:r>
      <w:r w:rsidRPr="00C5116C">
        <w:t>n</w:t>
      </w:r>
      <w:r w:rsidRPr="00C5116C">
        <w:t>satser för att hjälpa spelmissbrukare. Folkhälsoinstitutet kommer att arbeta med utbildnings</w:t>
      </w:r>
      <w:r w:rsidR="00DE4FA5" w:rsidRPr="00C5116C">
        <w:t>-</w:t>
      </w:r>
      <w:r w:rsidRPr="00C5116C">
        <w:t xml:space="preserve"> och</w:t>
      </w:r>
      <w:r w:rsidR="00DE4FA5" w:rsidRPr="00C5116C">
        <w:t xml:space="preserve"> informationsinsatser till ca 6 </w:t>
      </w:r>
      <w:r w:rsidRPr="00C5116C">
        <w:t>000 personer som arbetar</w:t>
      </w:r>
      <w:r w:rsidR="00DE4FA5" w:rsidRPr="00C5116C">
        <w:t xml:space="preserve"> inom socialtjänsten, landsting</w:t>
      </w:r>
      <w:r w:rsidRPr="00C5116C">
        <w:t>, kriminalvård och enskilda institutioner. Det är viktigt att här också alla frivilliga organisationer som arbetar med dessa fr</w:t>
      </w:r>
      <w:r w:rsidRPr="00C5116C">
        <w:t>å</w:t>
      </w:r>
      <w:r w:rsidRPr="00C5116C">
        <w:t>gor får del av detta utbildningsinitiativ.</w:t>
      </w:r>
    </w:p>
    <w:p w:rsidR="00497869" w:rsidRPr="00C5116C" w:rsidRDefault="00497869" w:rsidP="00497869">
      <w:pPr>
        <w:pStyle w:val="Normaltindrag"/>
      </w:pPr>
      <w:r w:rsidRPr="00C5116C">
        <w:t>Under förra riksmötet behan</w:t>
      </w:r>
      <w:r w:rsidR="00DE4FA5" w:rsidRPr="00C5116C">
        <w:t>dlades en liknande motion i SoU</w:t>
      </w:r>
      <w:r w:rsidRPr="00C5116C">
        <w:t>1 men socia</w:t>
      </w:r>
      <w:r w:rsidRPr="00C5116C">
        <w:t>l</w:t>
      </w:r>
      <w:r w:rsidRPr="00C5116C">
        <w:t>utskottet föreslog avslag. Med den ökning av spelmissbruk som vi ser i Sver</w:t>
      </w:r>
      <w:r w:rsidRPr="00C5116C">
        <w:t>i</w:t>
      </w:r>
      <w:r w:rsidRPr="00C5116C">
        <w:t>ge idag så är det av största vikt att motionen bifalls i riksdagen.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E4FA5" w:rsidRPr="00C5116C">
        <w:tblPrEx>
          <w:tblCellMar>
            <w:top w:w="0" w:type="dxa"/>
            <w:bottom w:w="0" w:type="dxa"/>
          </w:tblCellMar>
        </w:tblPrEx>
        <w:trPr>
          <w:cantSplit/>
        </w:trPr>
        <w:tc>
          <w:tcPr>
            <w:tcW w:w="3046" w:type="dxa"/>
          </w:tcPr>
          <w:p w:rsidR="00DE4FA5" w:rsidRPr="00C5116C" w:rsidRDefault="00DE4FA5" w:rsidP="00DE4FA5">
            <w:pPr>
              <w:pStyle w:val="UnderskriftDatum"/>
              <w:spacing w:before="240"/>
            </w:pPr>
            <w:r w:rsidRPr="00C5116C">
              <w:t>Stockholm den 21 september 2005</w:t>
            </w:r>
          </w:p>
        </w:tc>
        <w:tc>
          <w:tcPr>
            <w:tcW w:w="3047" w:type="dxa"/>
          </w:tcPr>
          <w:p w:rsidR="00DE4FA5" w:rsidRPr="00C5116C" w:rsidRDefault="00DE4FA5" w:rsidP="00DE4FA5">
            <w:pPr>
              <w:pStyle w:val="Underskrifter"/>
              <w:spacing w:before="240"/>
            </w:pPr>
          </w:p>
        </w:tc>
      </w:tr>
      <w:tr w:rsidR="00DE4FA5" w:rsidRPr="00C5116C">
        <w:tblPrEx>
          <w:tblCellMar>
            <w:top w:w="0" w:type="dxa"/>
            <w:bottom w:w="0" w:type="dxa"/>
          </w:tblCellMar>
        </w:tblPrEx>
        <w:trPr>
          <w:cantSplit/>
        </w:trPr>
        <w:tc>
          <w:tcPr>
            <w:tcW w:w="3046" w:type="dxa"/>
          </w:tcPr>
          <w:p w:rsidR="00DE4FA5" w:rsidRPr="00C5116C" w:rsidRDefault="00DE4FA5" w:rsidP="00DE4FA5">
            <w:pPr>
              <w:pStyle w:val="Underskrifter"/>
            </w:pPr>
            <w:r w:rsidRPr="00C5116C">
              <w:t>Annelie Enochson (kd)</w:t>
            </w:r>
          </w:p>
        </w:tc>
        <w:tc>
          <w:tcPr>
            <w:tcW w:w="3047" w:type="dxa"/>
          </w:tcPr>
          <w:p w:rsidR="00DE4FA5" w:rsidRPr="00C5116C" w:rsidRDefault="00DE4FA5" w:rsidP="00DE4FA5">
            <w:pPr>
              <w:pStyle w:val="Underskrifter"/>
            </w:pPr>
          </w:p>
        </w:tc>
      </w:tr>
    </w:tbl>
    <w:p w:rsidR="00E84F25" w:rsidRPr="00C5116C" w:rsidRDefault="00E84F25" w:rsidP="00DE4FA5">
      <w:pPr>
        <w:pStyle w:val="Normaltindrag"/>
      </w:pPr>
    </w:p>
    <w:sectPr w:rsidR="00E84F25" w:rsidRPr="00C5116C" w:rsidSect="00DE4F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40AE" w:rsidRPr="00C5116C" w:rsidRDefault="00D440AE">
      <w:r w:rsidRPr="00C5116C">
        <w:separator/>
      </w:r>
    </w:p>
  </w:endnote>
  <w:endnote w:type="continuationSeparator" w:id="0">
    <w:p w:rsidR="00D440AE" w:rsidRPr="00C5116C" w:rsidRDefault="00D440AE">
      <w:r w:rsidRPr="00C511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D0A" w:rsidRPr="00C5116C" w:rsidRDefault="00C5116C" w:rsidP="00DE4FA5">
    <w:pPr>
      <w:pStyle w:val="Sidfot"/>
    </w:pPr>
    <w:r w:rsidRPr="00C511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20109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FA5" w:rsidRDefault="00DE4F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4FA5" w:rsidRDefault="00DE4F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D0A" w:rsidRPr="00C5116C" w:rsidRDefault="00C5116C" w:rsidP="00DE4FA5">
    <w:pPr>
      <w:pStyle w:val="Sidfot"/>
    </w:pPr>
    <w:r w:rsidRPr="00C511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72634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FA5" w:rsidRDefault="00DE4FA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4FA5" w:rsidRDefault="00DE4FA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D0A" w:rsidRPr="00C5116C" w:rsidRDefault="00C5116C" w:rsidP="00DE4FA5">
    <w:pPr>
      <w:pStyle w:val="Sidfot"/>
    </w:pPr>
    <w:r w:rsidRPr="00C511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13303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FA5" w:rsidRDefault="00DE4F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4FA5" w:rsidRDefault="00DE4F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40AE" w:rsidRPr="00C5116C" w:rsidRDefault="00D440AE">
      <w:r w:rsidRPr="00C5116C">
        <w:separator/>
      </w:r>
    </w:p>
  </w:footnote>
  <w:footnote w:type="continuationSeparator" w:id="0">
    <w:p w:rsidR="00D440AE" w:rsidRPr="00C5116C" w:rsidRDefault="00D440AE">
      <w:r w:rsidRPr="00C511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D0A" w:rsidRPr="00C5116C" w:rsidRDefault="00C5116C" w:rsidP="00DE4FA5">
    <w:pPr>
      <w:pStyle w:val="Sidhuvud"/>
    </w:pPr>
    <w:r w:rsidRPr="00C511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50929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FA5" w:rsidRDefault="00DE4FA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4FA5" w:rsidRDefault="00DE4FA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D0A" w:rsidRPr="00C5116C" w:rsidRDefault="00C5116C" w:rsidP="00DE4FA5">
    <w:pPr>
      <w:pStyle w:val="Sidhuvud"/>
    </w:pPr>
    <w:r w:rsidRPr="00C511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73125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FA5" w:rsidRDefault="00DE4FA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4FA5" w:rsidRDefault="00DE4FA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FA5" w:rsidRPr="00C5116C" w:rsidRDefault="00DE4FA5">
    <w:pPr>
      <w:pStyle w:val="FSHNormal"/>
      <w:tabs>
        <w:tab w:val="right" w:pos="5840"/>
      </w:tabs>
    </w:pPr>
    <w:r w:rsidRPr="00C5116C">
      <w:br/>
    </w:r>
    <w:r w:rsidRPr="00C5116C">
      <w:fldChar w:fldCharType="begin" w:fldLock="1"/>
    </w:r>
    <w:r w:rsidRPr="00C5116C">
      <w:instrText xml:space="preserve"> DOCPROPERTY</w:instrText>
    </w:r>
    <w:r w:rsidRPr="00C5116C">
      <w:rPr>
        <w:sz w:val="18"/>
      </w:rPr>
      <w:instrText xml:space="preserve"> "YearUser" *\charformat </w:instrText>
    </w:r>
    <w:r w:rsidRPr="00C5116C">
      <w:fldChar w:fldCharType="separate"/>
    </w:r>
    <w:r w:rsidRPr="00C5116C">
      <w:t>2005/06</w:t>
    </w:r>
    <w:r w:rsidRPr="00C5116C">
      <w:fldChar w:fldCharType="end"/>
    </w:r>
    <w:r w:rsidRPr="00C5116C">
      <w:t xml:space="preserve"> </w:t>
    </w:r>
    <w:r w:rsidRPr="00C5116C">
      <w:tab/>
      <w:t xml:space="preserve">mnr: </w:t>
    </w:r>
    <w:r w:rsidRPr="00C5116C">
      <w:fldChar w:fldCharType="begin" w:fldLock="1"/>
    </w:r>
    <w:r w:rsidRPr="00C5116C">
      <w:instrText xml:space="preserve"> DOCPROPERTY</w:instrText>
    </w:r>
    <w:r w:rsidRPr="00C5116C">
      <w:rPr>
        <w:sz w:val="18"/>
      </w:rPr>
      <w:instrText xml:space="preserve"> "Motionsnummer" *\charformat </w:instrText>
    </w:r>
    <w:r w:rsidRPr="00C5116C">
      <w:fldChar w:fldCharType="separate"/>
    </w:r>
    <w:r w:rsidRPr="00C5116C">
      <w:t>So522</w:t>
    </w:r>
    <w:r w:rsidRPr="00C5116C">
      <w:fldChar w:fldCharType="end"/>
    </w:r>
    <w:r w:rsidRPr="00C5116C">
      <w:br/>
    </w:r>
    <w:r w:rsidRPr="00C5116C">
      <w:fldChar w:fldCharType="begin" w:fldLock="1"/>
    </w:r>
    <w:r w:rsidRPr="00C5116C">
      <w:instrText xml:space="preserve"> DOCPROPERTY</w:instrText>
    </w:r>
    <w:r w:rsidRPr="00C5116C">
      <w:rPr>
        <w:sz w:val="18"/>
      </w:rPr>
      <w:instrText xml:space="preserve"> "Samling" *\charformat </w:instrText>
    </w:r>
    <w:r w:rsidRPr="00C5116C">
      <w:fldChar w:fldCharType="end"/>
    </w:r>
    <w:r w:rsidRPr="00C5116C">
      <w:tab/>
      <w:t xml:space="preserve">pnr: </w:t>
    </w:r>
    <w:r w:rsidRPr="00C5116C">
      <w:fldChar w:fldCharType="begin" w:fldLock="1"/>
    </w:r>
    <w:r w:rsidRPr="00C5116C">
      <w:instrText xml:space="preserve"> DOCPROPERTY</w:instrText>
    </w:r>
    <w:r w:rsidRPr="00C5116C">
      <w:rPr>
        <w:sz w:val="18"/>
      </w:rPr>
      <w:instrText xml:space="preserve"> "Partinummer" *\charformat </w:instrText>
    </w:r>
    <w:r w:rsidRPr="00C5116C">
      <w:fldChar w:fldCharType="separate"/>
    </w:r>
    <w:r w:rsidRPr="00C5116C">
      <w:t>kd830</w:t>
    </w:r>
    <w:r w:rsidRPr="00C5116C">
      <w:fldChar w:fldCharType="end"/>
    </w:r>
  </w:p>
  <w:p w:rsidR="00DE4FA5" w:rsidRPr="00C5116C" w:rsidRDefault="00DE4FA5">
    <w:pPr>
      <w:pStyle w:val="FSHRub1"/>
    </w:pPr>
    <w:r w:rsidRPr="00C5116C">
      <w:t>Motion till riksdagen</w:t>
    </w:r>
    <w:r w:rsidRPr="00C5116C">
      <w:br/>
    </w:r>
    <w:r w:rsidRPr="00C5116C">
      <w:fldChar w:fldCharType="begin" w:fldLock="1"/>
    </w:r>
    <w:r w:rsidRPr="00C5116C">
      <w:instrText xml:space="preserve"> DOCPROPERTY "YearUser" *\charformat </w:instrText>
    </w:r>
    <w:r w:rsidRPr="00C5116C">
      <w:fldChar w:fldCharType="separate"/>
    </w:r>
    <w:r w:rsidRPr="00C5116C">
      <w:t>2005/06</w:t>
    </w:r>
    <w:r w:rsidRPr="00C5116C">
      <w:fldChar w:fldCharType="end"/>
    </w:r>
    <w:r w:rsidRPr="00C5116C">
      <w:t>:</w:t>
    </w:r>
    <w:r w:rsidRPr="00C5116C">
      <w:fldChar w:fldCharType="begin" w:fldLock="1"/>
    </w:r>
    <w:r w:rsidRPr="00C5116C">
      <w:instrText xml:space="preserve"> DOCPROPERTY "Motionsnummer" *\charformat </w:instrText>
    </w:r>
    <w:r w:rsidRPr="00C5116C">
      <w:fldChar w:fldCharType="separate"/>
    </w:r>
    <w:r w:rsidRPr="00C5116C">
      <w:t>So522</w:t>
    </w:r>
    <w:r w:rsidRPr="00C5116C">
      <w:fldChar w:fldCharType="end"/>
    </w:r>
  </w:p>
  <w:p w:rsidR="00DE4FA5" w:rsidRPr="00C5116C" w:rsidRDefault="00DE4FA5">
    <w:pPr>
      <w:pStyle w:val="FSHNormalS5"/>
    </w:pPr>
    <w:r w:rsidRPr="00C5116C">
      <w:fldChar w:fldCharType="begin" w:fldLock="1"/>
    </w:r>
    <w:r w:rsidRPr="00C5116C">
      <w:instrText xml:space="preserve"> DOCPROPERTY "MotionarText" *\charformat </w:instrText>
    </w:r>
    <w:r w:rsidRPr="00C5116C">
      <w:fldChar w:fldCharType="separate"/>
    </w:r>
    <w:r w:rsidRPr="00C5116C">
      <w:t>av Annelie Enochson (kd)</w:t>
    </w:r>
    <w:r w:rsidRPr="00C5116C">
      <w:fldChar w:fldCharType="end"/>
    </w:r>
    <w:r w:rsidRPr="00C5116C">
      <w:br/>
    </w:r>
    <w:r w:rsidRPr="00C5116C">
      <w:fldChar w:fldCharType="begin" w:fldLock="1"/>
    </w:r>
    <w:r w:rsidRPr="00C5116C">
      <w:instrText xml:space="preserve"> DOCPROPERTY "SvarFrasKort" *\charformat </w:instrText>
    </w:r>
    <w:r w:rsidRPr="00C5116C">
      <w:fldChar w:fldCharType="end"/>
    </w:r>
  </w:p>
  <w:p w:rsidR="00DE4FA5" w:rsidRPr="00C5116C" w:rsidRDefault="00DE4FA5">
    <w:pPr>
      <w:pStyle w:val="FSHTitel"/>
    </w:pPr>
    <w:r w:rsidRPr="00C5116C">
      <w:fldChar w:fldCharType="begin" w:fldLock="1"/>
    </w:r>
    <w:r w:rsidRPr="00C5116C">
      <w:instrText xml:space="preserve"> DOCPROPERTY</w:instrText>
    </w:r>
    <w:r w:rsidRPr="00C5116C">
      <w:rPr>
        <w:sz w:val="18"/>
      </w:rPr>
      <w:instrText xml:space="preserve"> "RubrikSvar" *\charformat </w:instrText>
    </w:r>
    <w:r w:rsidRPr="00C5116C">
      <w:fldChar w:fldCharType="separate"/>
    </w:r>
    <w:r w:rsidRPr="00C5116C">
      <w:t>Spelberoende</w:t>
    </w:r>
    <w:r w:rsidRPr="00C5116C">
      <w:fldChar w:fldCharType="end"/>
    </w:r>
  </w:p>
  <w:p w:rsidR="00DE4FA5" w:rsidRPr="00C5116C" w:rsidRDefault="00DE4FA5" w:rsidP="00DE4FA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9A2A390"/>
    <w:lvl w:ilvl="0" w:tplc="65CC9CDC">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052733489">
    <w:abstractNumId w:val="13"/>
  </w:num>
  <w:num w:numId="2" w16cid:durableId="1596358430">
    <w:abstractNumId w:val="10"/>
  </w:num>
  <w:num w:numId="3" w16cid:durableId="16087005">
    <w:abstractNumId w:val="11"/>
  </w:num>
  <w:num w:numId="4" w16cid:durableId="581912157">
    <w:abstractNumId w:val="12"/>
  </w:num>
  <w:num w:numId="5" w16cid:durableId="703795666">
    <w:abstractNumId w:val="8"/>
  </w:num>
  <w:num w:numId="6" w16cid:durableId="1737047853">
    <w:abstractNumId w:val="3"/>
  </w:num>
  <w:num w:numId="7" w16cid:durableId="1418869883">
    <w:abstractNumId w:val="2"/>
  </w:num>
  <w:num w:numId="8" w16cid:durableId="2121607316">
    <w:abstractNumId w:val="1"/>
  </w:num>
  <w:num w:numId="9" w16cid:durableId="1774864832">
    <w:abstractNumId w:val="0"/>
  </w:num>
  <w:num w:numId="10" w16cid:durableId="365571435">
    <w:abstractNumId w:val="9"/>
  </w:num>
  <w:num w:numId="11" w16cid:durableId="290401456">
    <w:abstractNumId w:val="7"/>
  </w:num>
  <w:num w:numId="12" w16cid:durableId="181015922">
    <w:abstractNumId w:val="6"/>
  </w:num>
  <w:num w:numId="13" w16cid:durableId="1969819614">
    <w:abstractNumId w:val="5"/>
  </w:num>
  <w:num w:numId="14" w16cid:durableId="1708680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6"/>
  </w:docVars>
  <w:rsids>
    <w:rsidRoot w:val="00162F4E"/>
    <w:rsid w:val="000341CF"/>
    <w:rsid w:val="00064BC3"/>
    <w:rsid w:val="00066775"/>
    <w:rsid w:val="00072FB9"/>
    <w:rsid w:val="000D1D32"/>
    <w:rsid w:val="00100531"/>
    <w:rsid w:val="00162F4E"/>
    <w:rsid w:val="00201DFB"/>
    <w:rsid w:val="00204A63"/>
    <w:rsid w:val="00212FF1"/>
    <w:rsid w:val="00230193"/>
    <w:rsid w:val="0025068A"/>
    <w:rsid w:val="002818D3"/>
    <w:rsid w:val="002D11A8"/>
    <w:rsid w:val="00445271"/>
    <w:rsid w:val="00497869"/>
    <w:rsid w:val="004A0504"/>
    <w:rsid w:val="004E38D9"/>
    <w:rsid w:val="006A6D0A"/>
    <w:rsid w:val="006C723C"/>
    <w:rsid w:val="00740D6D"/>
    <w:rsid w:val="00794149"/>
    <w:rsid w:val="007B67A7"/>
    <w:rsid w:val="007C6092"/>
    <w:rsid w:val="00A02126"/>
    <w:rsid w:val="00A053C6"/>
    <w:rsid w:val="00B13BF0"/>
    <w:rsid w:val="00C1285C"/>
    <w:rsid w:val="00C27B7D"/>
    <w:rsid w:val="00C5116C"/>
    <w:rsid w:val="00D1174F"/>
    <w:rsid w:val="00D440AE"/>
    <w:rsid w:val="00DC6C70"/>
    <w:rsid w:val="00DE4FA5"/>
    <w:rsid w:val="00E22893"/>
    <w:rsid w:val="00E360DE"/>
    <w:rsid w:val="00E461B5"/>
    <w:rsid w:val="00E75D28"/>
    <w:rsid w:val="00E84F25"/>
    <w:rsid w:val="00FE028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2AC975-2395-46F2-AC00-13743347A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E4FA5"/>
    <w:pPr>
      <w:spacing w:after="250"/>
    </w:pPr>
  </w:style>
  <w:style w:type="paragraph" w:customStyle="1" w:styleId="Hemstlatt">
    <w:name w:val="Hemstl_att"/>
    <w:aliases w:val="HemstPunkt,HemstPunktFlera,HemställansPunkt,Förslagstext"/>
    <w:basedOn w:val="Normal"/>
    <w:next w:val="Normal"/>
    <w:rsid w:val="00DE4FA5"/>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6C72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80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638</Words>
  <Characters>3758</Characters>
  <Application>Microsoft Office Word</Application>
  <DocSecurity>4</DocSecurity>
  <Lines>70</Lines>
  <Paragraphs>22</Paragraphs>
  <ScaleCrop>false</ScaleCrop>
  <HeadingPairs>
    <vt:vector size="2" baseType="variant">
      <vt:variant>
        <vt:lpstr>Rubrik</vt:lpstr>
      </vt:variant>
      <vt:variant>
        <vt:i4>1</vt:i4>
      </vt:variant>
    </vt:vector>
  </HeadingPairs>
  <TitlesOfParts>
    <vt:vector size="1" baseType="lpstr">
      <vt:lpstr>So522</vt:lpstr>
    </vt:vector>
  </TitlesOfParts>
  <Company>Riksdagen</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So522</dc:title>
  <dc:subject>So522</dc:subject>
  <dc:creator>Riksdagen</dc:creator>
  <cp:keywords>Riksdagen</cp:keywords>
  <dc:description/>
  <cp:lastModifiedBy>Lars Brink</cp:lastModifiedBy>
  <cp:revision>2</cp:revision>
  <cp:lastPrinted>2005-12-06T14:18:00Z</cp:lastPrinted>
  <dcterms:created xsi:type="dcterms:W3CDTF">2025-12-16T21:20:00Z</dcterms:created>
  <dcterms:modified xsi:type="dcterms:W3CDTF">2025-12-16T21:20:00Z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mot2000_423_2005-12-06</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Spelberoende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Spelberoende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kd830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So522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martin.kallstrand@riksdagen.se</vt:lpwstr>
  </property>
  <property fmtid="{D5CDD505-2E9C-101B-9397-08002B2CF9AE}" pid="45" name="ReservUID">
    <vt:lpwstr>peter jansson</vt:lpwstr>
  </property>
  <property fmtid="{D5CDD505-2E9C-101B-9397-08002B2CF9AE}" pid="46" name="MotionID">
    <vt:lpwstr>20052006000001070100000008300069</vt:lpwstr>
  </property>
  <property fmtid="{D5CDD505-2E9C-101B-9397-08002B2CF9AE}" pid="47" name="datum">
    <vt:lpwstr>050921</vt:lpwstr>
  </property>
  <property fmtid="{D5CDD505-2E9C-101B-9397-08002B2CF9AE}" pid="48" name="avsändar-e-post">
    <vt:lpwstr>martin.kallstrand@riksdagen.se</vt:lpwstr>
  </property>
  <property fmtid="{D5CDD505-2E9C-101B-9397-08002B2CF9AE}" pid="49" name="id">
    <vt:lpwstr>20052006000001070100000008300069</vt:lpwstr>
  </property>
  <property fmtid="{D5CDD505-2E9C-101B-9397-08002B2CF9AE}" pid="50" name="nummer">
    <vt:lpwstr>522</vt:lpwstr>
  </property>
  <property fmtid="{D5CDD505-2E9C-101B-9397-08002B2CF9AE}" pid="51" name="utskottsbeteckning">
    <vt:lpwstr>So</vt:lpwstr>
  </property>
</Properties>
</file>