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B050B" w:rsidRDefault="00643F4E" w14:paraId="15517C3D" w14:textId="77777777">
      <w:pPr>
        <w:pStyle w:val="Rubrik1"/>
        <w:spacing w:after="300"/>
      </w:pPr>
      <w:sdt>
        <w:sdtPr>
          <w:alias w:val="CC_Boilerplate_4"/>
          <w:tag w:val="CC_Boilerplate_4"/>
          <w:id w:val="-1644581176"/>
          <w:lock w:val="sdtLocked"/>
          <w:placeholder>
            <w:docPart w:val="0392AA74243E4EA88BF9061E56167D70"/>
          </w:placeholder>
          <w:text/>
        </w:sdtPr>
        <w:sdtEndPr/>
        <w:sdtContent>
          <w:r w:rsidRPr="009B062B" w:rsidR="00AF30DD">
            <w:t>Förslag till riksdagsbeslut</w:t>
          </w:r>
        </w:sdtContent>
      </w:sdt>
      <w:bookmarkEnd w:id="0"/>
      <w:bookmarkEnd w:id="1"/>
    </w:p>
    <w:sdt>
      <w:sdtPr>
        <w:alias w:val="Yrkande 1"/>
        <w:tag w:val="f0f054dd-bf4d-4856-be0b-e80dc470823d"/>
        <w:id w:val="1874184075"/>
        <w:lock w:val="sdtLocked"/>
      </w:sdtPr>
      <w:sdtEndPr/>
      <w:sdtContent>
        <w:p w:rsidR="00403B7A" w:rsidRDefault="00571F3A" w14:paraId="7586896E" w14:textId="77777777">
          <w:pPr>
            <w:pStyle w:val="Frslagstext"/>
            <w:numPr>
              <w:ilvl w:val="0"/>
              <w:numId w:val="0"/>
            </w:numPr>
          </w:pPr>
          <w:r>
            <w:t>Riksdagen ställer sig bakom det som anförs i motionen om att tillsätta en haveriutredning om skattesveket mot 57:orna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E26A5F7C1D24B0CBAD5FB607024CE0E"/>
        </w:placeholder>
        <w:text/>
      </w:sdtPr>
      <w:sdtEndPr/>
      <w:sdtContent>
        <w:p w:rsidRPr="009B062B" w:rsidR="006D79C9" w:rsidP="00333E95" w:rsidRDefault="006D79C9" w14:paraId="185F8315" w14:textId="77777777">
          <w:pPr>
            <w:pStyle w:val="Rubrik1"/>
          </w:pPr>
          <w:r>
            <w:t>Motivering</w:t>
          </w:r>
        </w:p>
      </w:sdtContent>
    </w:sdt>
    <w:bookmarkEnd w:displacedByCustomXml="prev" w:id="3"/>
    <w:bookmarkEnd w:displacedByCustomXml="prev" w:id="4"/>
    <w:p w:rsidR="009A370F" w:rsidP="009A370F" w:rsidRDefault="009A370F" w14:paraId="600BF668" w14:textId="23709570">
      <w:pPr>
        <w:pStyle w:val="Normalutanindragellerluft"/>
      </w:pPr>
      <w:r>
        <w:t>Misstag från staten i frågan om ändringar av åldersgränserna i skatte- och pensions</w:t>
      </w:r>
      <w:r w:rsidR="00643F4E">
        <w:softHyphen/>
      </w:r>
      <w:r>
        <w:t>systemen gjorde att årskullen 1957 drabbades på ett orättvist sätt. De räknades som pensionärer och fick inte ta del av a</w:t>
      </w:r>
      <w:r w:rsidR="00571F3A">
        <w:noBreakHyphen/>
      </w:r>
      <w:r>
        <w:t xml:space="preserve">kassan, men beskattades hårdare än andra pensionärer.  </w:t>
      </w:r>
    </w:p>
    <w:p w:rsidR="009A370F" w:rsidP="00643F4E" w:rsidRDefault="009A370F" w14:paraId="45F8D15E" w14:textId="2A29A076">
      <w:r>
        <w:t xml:space="preserve">Trots stora ekonomiska konsekvenser och tusentals kronor i högre skatt för vissa personer på grund av utebliven skattesänkning, så har ingen velat ta fullt ansvar för bristerna när det kommer till beredning och konsekvensanalys. </w:t>
      </w:r>
    </w:p>
    <w:p w:rsidR="009A370F" w:rsidP="00643F4E" w:rsidRDefault="009A370F" w14:paraId="7584D7F7" w14:textId="30AACC69">
      <w:r>
        <w:t xml:space="preserve">Det är inte mer än rätt att den nuvarande regeringen avser att rätta till misstaget genom att kompensera 57:orna och säkerställa att 59:orna inte drabbas på samma sätt, men faktum kvarstår. Informationen från den förra regeringen var sen och bristfällig och höjningen av pensionsåldern till 66 år borde ha hanterats på ett bättre sätt. </w:t>
      </w:r>
    </w:p>
    <w:p w:rsidR="00BB6339" w:rsidP="00643F4E" w:rsidRDefault="009A370F" w14:paraId="2D6D111A" w14:textId="365331D0">
      <w:r>
        <w:t xml:space="preserve">För </w:t>
      </w:r>
      <w:r w:rsidR="00571F3A">
        <w:t xml:space="preserve">att </w:t>
      </w:r>
      <w:r>
        <w:t>återupprätta förtroendet och säkerställa att detta misstag inte återupprepas så behövs en haveriutredning med anledning av skattesveket mot 57:orna.</w:t>
      </w:r>
    </w:p>
    <w:sdt>
      <w:sdtPr>
        <w:rPr>
          <w:i/>
          <w:noProof/>
        </w:rPr>
        <w:alias w:val="CC_Underskrifter"/>
        <w:tag w:val="CC_Underskrifter"/>
        <w:id w:val="583496634"/>
        <w:lock w:val="sdtContentLocked"/>
        <w:placeholder>
          <w:docPart w:val="B35BC751A986465DB50D759D10F0EC51"/>
        </w:placeholder>
      </w:sdtPr>
      <w:sdtEndPr>
        <w:rPr>
          <w:i w:val="0"/>
          <w:noProof w:val="0"/>
        </w:rPr>
      </w:sdtEndPr>
      <w:sdtContent>
        <w:p w:rsidR="000B050B" w:rsidP="000B050B" w:rsidRDefault="000B050B" w14:paraId="6F70E42B" w14:textId="77777777"/>
        <w:p w:rsidRPr="008E0FE2" w:rsidR="004801AC" w:rsidP="000B050B" w:rsidRDefault="00643F4E" w14:paraId="4BB0BE73" w14:textId="3D9F52B2"/>
      </w:sdtContent>
    </w:sdt>
    <w:tbl>
      <w:tblPr>
        <w:tblW w:w="5000" w:type="pct"/>
        <w:tblLook w:val="04A0" w:firstRow="1" w:lastRow="0" w:firstColumn="1" w:lastColumn="0" w:noHBand="0" w:noVBand="1"/>
        <w:tblCaption w:val="underskrifter"/>
      </w:tblPr>
      <w:tblGrid>
        <w:gridCol w:w="4252"/>
        <w:gridCol w:w="4252"/>
      </w:tblGrid>
      <w:tr w:rsidR="00403B7A" w14:paraId="7FE01E23" w14:textId="77777777">
        <w:trPr>
          <w:cantSplit/>
        </w:trPr>
        <w:tc>
          <w:tcPr>
            <w:tcW w:w="50" w:type="pct"/>
            <w:vAlign w:val="bottom"/>
          </w:tcPr>
          <w:p w:rsidR="00403B7A" w:rsidRDefault="00571F3A" w14:paraId="451158B1" w14:textId="77777777">
            <w:pPr>
              <w:pStyle w:val="Underskrifter"/>
              <w:spacing w:after="0"/>
            </w:pPr>
            <w:r>
              <w:t>Christian Carlsson (KD)</w:t>
            </w:r>
          </w:p>
        </w:tc>
        <w:tc>
          <w:tcPr>
            <w:tcW w:w="50" w:type="pct"/>
            <w:vAlign w:val="bottom"/>
          </w:tcPr>
          <w:p w:rsidR="00403B7A" w:rsidRDefault="00403B7A" w14:paraId="45844F39" w14:textId="77777777">
            <w:pPr>
              <w:pStyle w:val="Underskrifter"/>
              <w:spacing w:after="0"/>
            </w:pPr>
          </w:p>
        </w:tc>
      </w:tr>
    </w:tbl>
    <w:p w:rsidR="0077143E" w:rsidRDefault="0077143E" w14:paraId="5853A4CF" w14:textId="77777777"/>
    <w:sectPr w:rsidR="0077143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7D38C" w14:textId="77777777" w:rsidR="009A370F" w:rsidRDefault="009A370F" w:rsidP="000C1CAD">
      <w:pPr>
        <w:spacing w:line="240" w:lineRule="auto"/>
      </w:pPr>
      <w:r>
        <w:separator/>
      </w:r>
    </w:p>
  </w:endnote>
  <w:endnote w:type="continuationSeparator" w:id="0">
    <w:p w14:paraId="7E5A6FCD" w14:textId="77777777" w:rsidR="009A370F" w:rsidRDefault="009A37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865A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670E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B748B" w14:textId="6D398E2E" w:rsidR="00262EA3" w:rsidRPr="000B050B" w:rsidRDefault="00262EA3" w:rsidP="000B050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640A0" w14:textId="77777777" w:rsidR="009A370F" w:rsidRDefault="009A370F" w:rsidP="000C1CAD">
      <w:pPr>
        <w:spacing w:line="240" w:lineRule="auto"/>
      </w:pPr>
      <w:r>
        <w:separator/>
      </w:r>
    </w:p>
  </w:footnote>
  <w:footnote w:type="continuationSeparator" w:id="0">
    <w:p w14:paraId="169ECAC7" w14:textId="77777777" w:rsidR="009A370F" w:rsidRDefault="009A370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3F8B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F09F894" wp14:editId="7C9229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B3AABFC" w14:textId="0331EE68" w:rsidR="00262EA3" w:rsidRDefault="00643F4E" w:rsidP="008103B5">
                          <w:pPr>
                            <w:jc w:val="right"/>
                          </w:pPr>
                          <w:sdt>
                            <w:sdtPr>
                              <w:alias w:val="CC_Noformat_Partikod"/>
                              <w:tag w:val="CC_Noformat_Partikod"/>
                              <w:id w:val="-53464382"/>
                              <w:text/>
                            </w:sdtPr>
                            <w:sdtEndPr/>
                            <w:sdtContent>
                              <w:r w:rsidR="009A370F">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09F89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B3AABFC" w14:textId="0331EE68" w:rsidR="00262EA3" w:rsidRDefault="00643F4E" w:rsidP="008103B5">
                    <w:pPr>
                      <w:jc w:val="right"/>
                    </w:pPr>
                    <w:sdt>
                      <w:sdtPr>
                        <w:alias w:val="CC_Noformat_Partikod"/>
                        <w:tag w:val="CC_Noformat_Partikod"/>
                        <w:id w:val="-53464382"/>
                        <w:text/>
                      </w:sdtPr>
                      <w:sdtEndPr/>
                      <w:sdtContent>
                        <w:r w:rsidR="009A370F">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098BD6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FA81C" w14:textId="77777777" w:rsidR="00262EA3" w:rsidRDefault="00262EA3" w:rsidP="008563AC">
    <w:pPr>
      <w:jc w:val="right"/>
    </w:pPr>
  </w:p>
  <w:p w14:paraId="04212FB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36898" w14:textId="77777777" w:rsidR="00262EA3" w:rsidRDefault="00643F4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E48FE2C" wp14:editId="214B925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A106C5B" w14:textId="16E6A69F" w:rsidR="00262EA3" w:rsidRDefault="00643F4E" w:rsidP="00A314CF">
    <w:pPr>
      <w:pStyle w:val="FSHNormal"/>
      <w:spacing w:before="40"/>
    </w:pPr>
    <w:sdt>
      <w:sdtPr>
        <w:alias w:val="CC_Noformat_Motionstyp"/>
        <w:tag w:val="CC_Noformat_Motionstyp"/>
        <w:id w:val="1162973129"/>
        <w:lock w:val="sdtContentLocked"/>
        <w15:appearance w15:val="hidden"/>
        <w:text/>
      </w:sdtPr>
      <w:sdtEndPr/>
      <w:sdtContent>
        <w:r w:rsidR="000B050B">
          <w:t>Enskild motion</w:t>
        </w:r>
      </w:sdtContent>
    </w:sdt>
    <w:r w:rsidR="00821B36">
      <w:t xml:space="preserve"> </w:t>
    </w:r>
    <w:sdt>
      <w:sdtPr>
        <w:alias w:val="CC_Noformat_Partikod"/>
        <w:tag w:val="CC_Noformat_Partikod"/>
        <w:id w:val="1471015553"/>
        <w:text/>
      </w:sdtPr>
      <w:sdtEndPr/>
      <w:sdtContent>
        <w:r w:rsidR="009A370F">
          <w:t>KD</w:t>
        </w:r>
      </w:sdtContent>
    </w:sdt>
    <w:sdt>
      <w:sdtPr>
        <w:alias w:val="CC_Noformat_Partinummer"/>
        <w:tag w:val="CC_Noformat_Partinummer"/>
        <w:id w:val="-2014525982"/>
        <w:showingPlcHdr/>
        <w:text/>
      </w:sdtPr>
      <w:sdtEndPr/>
      <w:sdtContent>
        <w:r w:rsidR="00821B36">
          <w:t xml:space="preserve"> </w:t>
        </w:r>
      </w:sdtContent>
    </w:sdt>
  </w:p>
  <w:p w14:paraId="4319C76F" w14:textId="77777777" w:rsidR="00262EA3" w:rsidRPr="008227B3" w:rsidRDefault="00643F4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F04C823" w14:textId="403DD5C0" w:rsidR="00262EA3" w:rsidRPr="008227B3" w:rsidRDefault="00643F4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B050B">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B050B">
          <w:t>:2391</w:t>
        </w:r>
      </w:sdtContent>
    </w:sdt>
  </w:p>
  <w:p w14:paraId="057EC641" w14:textId="44D4D640" w:rsidR="00262EA3" w:rsidRDefault="00643F4E" w:rsidP="00E03A3D">
    <w:pPr>
      <w:pStyle w:val="Motionr"/>
    </w:pPr>
    <w:sdt>
      <w:sdtPr>
        <w:alias w:val="CC_Noformat_Avtext"/>
        <w:tag w:val="CC_Noformat_Avtext"/>
        <w:id w:val="-2020768203"/>
        <w:lock w:val="sdtContentLocked"/>
        <w15:appearance w15:val="hidden"/>
        <w:text/>
      </w:sdtPr>
      <w:sdtEndPr/>
      <w:sdtContent>
        <w:r w:rsidR="000B050B">
          <w:t>av Christian Carlsson (KD)</w:t>
        </w:r>
      </w:sdtContent>
    </w:sdt>
  </w:p>
  <w:sdt>
    <w:sdtPr>
      <w:alias w:val="CC_Noformat_Rubtext"/>
      <w:tag w:val="CC_Noformat_Rubtext"/>
      <w:id w:val="-218060500"/>
      <w:lock w:val="sdtLocked"/>
      <w:text/>
    </w:sdtPr>
    <w:sdtEndPr/>
    <w:sdtContent>
      <w:p w14:paraId="6B884F6D" w14:textId="043C3689" w:rsidR="00262EA3" w:rsidRDefault="009A370F" w:rsidP="00283E0F">
        <w:pPr>
          <w:pStyle w:val="FSHRub2"/>
        </w:pPr>
        <w:r>
          <w:t>Haveriutredning om 57:orna</w:t>
        </w:r>
      </w:p>
    </w:sdtContent>
  </w:sdt>
  <w:sdt>
    <w:sdtPr>
      <w:alias w:val="CC_Boilerplate_3"/>
      <w:tag w:val="CC_Boilerplate_3"/>
      <w:id w:val="1606463544"/>
      <w:lock w:val="sdtContentLocked"/>
      <w15:appearance w15:val="hidden"/>
      <w:text w:multiLine="1"/>
    </w:sdtPr>
    <w:sdtEndPr/>
    <w:sdtContent>
      <w:p w14:paraId="675C020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A370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50B"/>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B7A"/>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1F3A"/>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3F4E"/>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43E"/>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309"/>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70F"/>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3EC2"/>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3BB"/>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5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669D404"/>
  <w15:chartTrackingRefBased/>
  <w15:docId w15:val="{2091A49C-ED91-4A49-99D2-D0342EBBD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92AA74243E4EA88BF9061E56167D70"/>
        <w:category>
          <w:name w:val="Allmänt"/>
          <w:gallery w:val="placeholder"/>
        </w:category>
        <w:types>
          <w:type w:val="bbPlcHdr"/>
        </w:types>
        <w:behaviors>
          <w:behavior w:val="content"/>
        </w:behaviors>
        <w:guid w:val="{C3A0A88A-9865-47AD-A3E5-4C88D3A3BF9F}"/>
      </w:docPartPr>
      <w:docPartBody>
        <w:p w:rsidR="00E16006" w:rsidRDefault="00E16006">
          <w:pPr>
            <w:pStyle w:val="0392AA74243E4EA88BF9061E56167D70"/>
          </w:pPr>
          <w:r w:rsidRPr="005A0A93">
            <w:rPr>
              <w:rStyle w:val="Platshllartext"/>
            </w:rPr>
            <w:t>Förslag till riksdagsbeslut</w:t>
          </w:r>
        </w:p>
      </w:docPartBody>
    </w:docPart>
    <w:docPart>
      <w:docPartPr>
        <w:name w:val="3E26A5F7C1D24B0CBAD5FB607024CE0E"/>
        <w:category>
          <w:name w:val="Allmänt"/>
          <w:gallery w:val="placeholder"/>
        </w:category>
        <w:types>
          <w:type w:val="bbPlcHdr"/>
        </w:types>
        <w:behaviors>
          <w:behavior w:val="content"/>
        </w:behaviors>
        <w:guid w:val="{7252AC52-BF06-4942-889D-A2EF8926E78B}"/>
      </w:docPartPr>
      <w:docPartBody>
        <w:p w:rsidR="00E16006" w:rsidRDefault="00E16006">
          <w:pPr>
            <w:pStyle w:val="3E26A5F7C1D24B0CBAD5FB607024CE0E"/>
          </w:pPr>
          <w:r w:rsidRPr="005A0A93">
            <w:rPr>
              <w:rStyle w:val="Platshllartext"/>
            </w:rPr>
            <w:t>Motivering</w:t>
          </w:r>
        </w:p>
      </w:docPartBody>
    </w:docPart>
    <w:docPart>
      <w:docPartPr>
        <w:name w:val="B35BC751A986465DB50D759D10F0EC51"/>
        <w:category>
          <w:name w:val="Allmänt"/>
          <w:gallery w:val="placeholder"/>
        </w:category>
        <w:types>
          <w:type w:val="bbPlcHdr"/>
        </w:types>
        <w:behaviors>
          <w:behavior w:val="content"/>
        </w:behaviors>
        <w:guid w:val="{018FCB75-6DD1-4E10-9569-07EE138CC965}"/>
      </w:docPartPr>
      <w:docPartBody>
        <w:p w:rsidR="00DC7AE6" w:rsidRDefault="00DC7AE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006"/>
    <w:rsid w:val="00DC7AE6"/>
    <w:rsid w:val="00E160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392AA74243E4EA88BF9061E56167D70">
    <w:name w:val="0392AA74243E4EA88BF9061E56167D70"/>
  </w:style>
  <w:style w:type="paragraph" w:customStyle="1" w:styleId="3E26A5F7C1D24B0CBAD5FB607024CE0E">
    <w:name w:val="3E26A5F7C1D24B0CBAD5FB607024CE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56F2B8-E8AF-4556-B0FE-7BBFCCCA7852}"/>
</file>

<file path=customXml/itemProps2.xml><?xml version="1.0" encoding="utf-8"?>
<ds:datastoreItem xmlns:ds="http://schemas.openxmlformats.org/officeDocument/2006/customXml" ds:itemID="{37FE3E91-8C20-470D-AB69-E438D76AC953}"/>
</file>

<file path=customXml/itemProps3.xml><?xml version="1.0" encoding="utf-8"?>
<ds:datastoreItem xmlns:ds="http://schemas.openxmlformats.org/officeDocument/2006/customXml" ds:itemID="{254E0DF0-ABC1-4BF5-A9B6-BCF9C650BF9E}"/>
</file>

<file path=docProps/app.xml><?xml version="1.0" encoding="utf-8"?>
<Properties xmlns="http://schemas.openxmlformats.org/officeDocument/2006/extended-properties" xmlns:vt="http://schemas.openxmlformats.org/officeDocument/2006/docPropsVTypes">
  <Template>Normal</Template>
  <TotalTime>12</TotalTime>
  <Pages>1</Pages>
  <Words>180</Words>
  <Characters>1039</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