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114B" w:rsidRPr="008870E8" w:rsidRDefault="008B114B" w:rsidP="007B2306">
      <w:pPr>
        <w:pStyle w:val="Hemstlrubrik"/>
      </w:pPr>
      <w:r w:rsidRPr="008870E8">
        <w:t>Förslag till riksdagsbeslut</w:t>
      </w:r>
    </w:p>
    <w:p w:rsidR="008B114B" w:rsidRPr="008870E8" w:rsidRDefault="008B114B" w:rsidP="00AB294C">
      <w:pPr>
        <w:pStyle w:val="Hemstlatt"/>
      </w:pPr>
      <w:r w:rsidRPr="008870E8">
        <w:t>Riksdagen tillkännager för regeringen som sin mening vad i motionen anförs om principer för EU:s forskning</w:t>
      </w:r>
      <w:r w:rsidRPr="008870E8">
        <w:t>s</w:t>
      </w:r>
      <w:r w:rsidRPr="008870E8">
        <w:t>politik och unionens förhållande till medlemsstaterna på fors</w:t>
      </w:r>
      <w:r w:rsidRPr="008870E8">
        <w:t>k</w:t>
      </w:r>
      <w:r w:rsidRPr="008870E8">
        <w:t>ningsområdet.</w:t>
      </w:r>
    </w:p>
    <w:p w:rsidR="008B114B" w:rsidRPr="008870E8" w:rsidRDefault="007C6092" w:rsidP="00AB294C">
      <w:pPr>
        <w:pStyle w:val="Rubrik1"/>
      </w:pPr>
      <w:r w:rsidRPr="008870E8">
        <w:t>Motivering</w:t>
      </w:r>
    </w:p>
    <w:p w:rsidR="008B114B" w:rsidRPr="008870E8" w:rsidRDefault="008B114B" w:rsidP="00AB294C">
      <w:r w:rsidRPr="008870E8">
        <w:t>Under senare år har en tendens att Europeiska unionen har skaffat sig en all</w:t>
      </w:r>
      <w:r w:rsidRPr="008870E8">
        <w:t>t</w:t>
      </w:r>
      <w:r w:rsidRPr="008870E8">
        <w:t>mer omfattande och långtgående fors</w:t>
      </w:r>
      <w:r w:rsidRPr="008870E8">
        <w:t>k</w:t>
      </w:r>
      <w:r w:rsidRPr="008870E8">
        <w:t>ningspolitik kunnat urskiljas. Det finns, enligt min mening, skäl att se på den utvecklingen med stor ske</w:t>
      </w:r>
      <w:r w:rsidRPr="008870E8">
        <w:t>p</w:t>
      </w:r>
      <w:r w:rsidRPr="008870E8">
        <w:t>sis. Att EU:s medlemsstater ökar sina forskningsanslag är naturligtvis v</w:t>
      </w:r>
      <w:r w:rsidRPr="008870E8">
        <w:t>ä</w:t>
      </w:r>
      <w:r w:rsidRPr="008870E8">
        <w:t>sentligt bland annat för att långsiktigt trygga Europas konku</w:t>
      </w:r>
      <w:r w:rsidRPr="008870E8">
        <w:t>r</w:t>
      </w:r>
      <w:r w:rsidRPr="008870E8">
        <w:t>renskraft. Inte minst Sverige har kvar att göra sin hemläxa; särskilt grundfors</w:t>
      </w:r>
      <w:r w:rsidRPr="008870E8">
        <w:t>k</w:t>
      </w:r>
      <w:r w:rsidRPr="008870E8">
        <w:t>ningen är eftersatt och måste förstärkas.</w:t>
      </w:r>
    </w:p>
    <w:p w:rsidR="008B114B" w:rsidRPr="008870E8" w:rsidRDefault="008B114B" w:rsidP="007B2306">
      <w:pPr>
        <w:pStyle w:val="Normaltindrag"/>
      </w:pPr>
      <w:r w:rsidRPr="008870E8">
        <w:t>Men att de europeiska forskningsansträngningarna bör inte</w:t>
      </w:r>
      <w:r w:rsidRPr="008870E8">
        <w:t>n</w:t>
      </w:r>
      <w:r w:rsidRPr="008870E8">
        <w:t>sifieras är inte liktydigt med att makt över och finansiering av forskning måste skötas på central europeisk nivå. Ri</w:t>
      </w:r>
      <w:r w:rsidRPr="008870E8">
        <w:t>s</w:t>
      </w:r>
      <w:r w:rsidRPr="008870E8">
        <w:t>ken med den förhärskande politiken är att den EU-finansierade forskningen kan tränga undan och/eller ha en kraftigt styrande inverkan också på ländernas egen forskningsp</w:t>
      </w:r>
      <w:r w:rsidRPr="008870E8">
        <w:t>o</w:t>
      </w:r>
      <w:r w:rsidRPr="008870E8">
        <w:t>litik. När EU prioriterar att finansiera en viss typ av forskningsprogram skapar det starka ekonomiska incitament också för exempe</w:t>
      </w:r>
      <w:r w:rsidRPr="008870E8">
        <w:t>l</w:t>
      </w:r>
      <w:r w:rsidRPr="008870E8">
        <w:t>vis svenska forskningsfinansiärer att göra precis samma priorit</w:t>
      </w:r>
      <w:r w:rsidRPr="008870E8">
        <w:t>e</w:t>
      </w:r>
      <w:r w:rsidRPr="008870E8">
        <w:t>ring. Det kan synas effektivt och rationellt i det enskilda fallet. Problemet är emellertid, i ett vidare perspektiv, att det leder till ökad likrik</w:t>
      </w:r>
      <w:r w:rsidRPr="008870E8">
        <w:t>t</w:t>
      </w:r>
      <w:r w:rsidRPr="008870E8">
        <w:t>ning och ökad centralstyrning av europ</w:t>
      </w:r>
      <w:r w:rsidRPr="008870E8">
        <w:t>e</w:t>
      </w:r>
      <w:r w:rsidRPr="008870E8">
        <w:t>isk forskning. Det är i längden inte bra för forskningens kv</w:t>
      </w:r>
      <w:r w:rsidRPr="008870E8">
        <w:t>a</w:t>
      </w:r>
      <w:r w:rsidRPr="008870E8">
        <w:t>litet och utvecklingskraft.</w:t>
      </w:r>
    </w:p>
    <w:p w:rsidR="008B114B" w:rsidRPr="008870E8" w:rsidRDefault="008B114B" w:rsidP="007B2306">
      <w:pPr>
        <w:pStyle w:val="Normaltindrag"/>
      </w:pPr>
      <w:r w:rsidRPr="008870E8">
        <w:t>Det ligger i forskningens natur att det är mycket svårt att på förhand avg</w:t>
      </w:r>
      <w:r w:rsidRPr="008870E8">
        <w:t>ö</w:t>
      </w:r>
      <w:r w:rsidRPr="008870E8">
        <w:t>ra vilken forskning som kan leda till framgån</w:t>
      </w:r>
      <w:r w:rsidRPr="008870E8">
        <w:t>g</w:t>
      </w:r>
      <w:r w:rsidRPr="008870E8">
        <w:t>ar. Därför är det viktigt med en decentraliserad struktur för beslutsfattande och finansiering av forskning. Det är inte särskilt klokt att på politisk väg ko</w:t>
      </w:r>
      <w:r w:rsidRPr="008870E8">
        <w:t>n</w:t>
      </w:r>
      <w:r w:rsidRPr="008870E8">
        <w:t xml:space="preserve">centrera resurserna till ett fåtal </w:t>
      </w:r>
      <w:r w:rsidRPr="008870E8">
        <w:lastRenderedPageBreak/>
        <w:t>forskningsprogram. Det är mycket bättre att låta EU:s me</w:t>
      </w:r>
      <w:r w:rsidRPr="008870E8">
        <w:t>d</w:t>
      </w:r>
      <w:r w:rsidRPr="008870E8">
        <w:t>lemsstater, under så stort forskarinflytande som möjligt, göra sina egna prioriteringar. Det ger en ökad mångfald bland forskningsprogrammen och större chanser, enligt mitt förm</w:t>
      </w:r>
      <w:r w:rsidRPr="008870E8">
        <w:t>e</w:t>
      </w:r>
      <w:r w:rsidRPr="008870E8">
        <w:t>nande, till vetenskapliga framsteg. Fler forskningsprogram får prövas och mötas i konkurrensen med andra forskning</w:t>
      </w:r>
      <w:r w:rsidRPr="008870E8">
        <w:t>s</w:t>
      </w:r>
      <w:r w:rsidRPr="008870E8">
        <w:t>program.</w:t>
      </w:r>
    </w:p>
    <w:p w:rsidR="008B114B" w:rsidRPr="008870E8" w:rsidRDefault="008B114B" w:rsidP="007B2306">
      <w:pPr>
        <w:pStyle w:val="Normaltindrag"/>
      </w:pPr>
      <w:r w:rsidRPr="008870E8">
        <w:t>Samverkan och nätverksbyggande över nationsgränserna är naturligtvis b</w:t>
      </w:r>
      <w:r w:rsidRPr="008870E8">
        <w:t>e</w:t>
      </w:r>
      <w:r w:rsidRPr="008870E8">
        <w:t>tydelsefullt när det gäller att skapa slagkraft åt europeisk forskning. Men det är samverkan och nätverksbyggande som Europas forskare klarar av utan pekpinnar från klåfingriga politiker och byråkrater. Genom att fo</w:t>
      </w:r>
      <w:r w:rsidR="006E5345" w:rsidRPr="008870E8">
        <w:t>rskarna sjä</w:t>
      </w:r>
      <w:r w:rsidR="006E5345" w:rsidRPr="008870E8">
        <w:t>l</w:t>
      </w:r>
      <w:r w:rsidR="006E5345" w:rsidRPr="008870E8">
        <w:t>va tilltros förmåga</w:t>
      </w:r>
      <w:r w:rsidRPr="008870E8">
        <w:t xml:space="preserve"> att identifiera de projekt där samarbete kan ge goda resu</w:t>
      </w:r>
      <w:r w:rsidRPr="008870E8">
        <w:t>l</w:t>
      </w:r>
      <w:r w:rsidRPr="008870E8">
        <w:t>tat minskar risken för felprioriteringar. Den historiska erfarenheten är att politiskt styrd forskning genererar sämre resultat än forskning där forska</w:t>
      </w:r>
      <w:r w:rsidRPr="008870E8">
        <w:t>r</w:t>
      </w:r>
      <w:r w:rsidRPr="008870E8">
        <w:t>samhället självt har ett avgörande infl</w:t>
      </w:r>
      <w:r w:rsidRPr="008870E8">
        <w:t>y</w:t>
      </w:r>
      <w:r w:rsidRPr="008870E8">
        <w:t>tande.</w:t>
      </w:r>
    </w:p>
    <w:p w:rsidR="008B114B" w:rsidRPr="008870E8" w:rsidRDefault="008B114B" w:rsidP="007B2306">
      <w:pPr>
        <w:pStyle w:val="Normaltindrag"/>
      </w:pPr>
      <w:r w:rsidRPr="008870E8">
        <w:t>Den finansiella expansionen av EU:s forskningspolitik i sig är ett problem, det sätt på vilket unionens forskningspengar fördelas är ett annat. För det första har utrymmet för grundfors</w:t>
      </w:r>
      <w:r w:rsidRPr="008870E8">
        <w:t>k</w:t>
      </w:r>
      <w:r w:rsidRPr="008870E8">
        <w:t>ning, åtminstone hittills, varit begränsat. Istället har tillämpad forskning stått i fokus. Men om Europas konkurren</w:t>
      </w:r>
      <w:r w:rsidRPr="008870E8">
        <w:t>s</w:t>
      </w:r>
      <w:r w:rsidRPr="008870E8">
        <w:t>förmåga på sikt ska kunna säkras är det av central betydelse att grundfors</w:t>
      </w:r>
      <w:r w:rsidRPr="008870E8">
        <w:t>k</w:t>
      </w:r>
      <w:r w:rsidRPr="008870E8">
        <w:t>ningen ges större möjligheter. Om det europeiska bildningsa</w:t>
      </w:r>
      <w:r w:rsidRPr="008870E8">
        <w:t>r</w:t>
      </w:r>
      <w:r w:rsidRPr="008870E8">
        <w:t>vet ska försvaras är det också viktigt att stå upp för principen att kunskap har ett egenvärde; fritt kunskapss</w:t>
      </w:r>
      <w:r w:rsidRPr="008870E8">
        <w:t>ö</w:t>
      </w:r>
      <w:r w:rsidRPr="008870E8">
        <w:t>kande har ett större värde än vad som kan mätas i kortsiktig nytta. För det andra har forska</w:t>
      </w:r>
      <w:r w:rsidRPr="008870E8">
        <w:t>r</w:t>
      </w:r>
      <w:r w:rsidRPr="008870E8">
        <w:t>nas eget inflytande över prioriteringarna varit tämligen litet.</w:t>
      </w:r>
    </w:p>
    <w:p w:rsidR="008B114B" w:rsidRPr="008870E8" w:rsidRDefault="008B114B" w:rsidP="007B2306">
      <w:pPr>
        <w:pStyle w:val="Normaltindrag"/>
      </w:pPr>
      <w:r w:rsidRPr="008870E8">
        <w:t>Det finns all anledning att lägga om kursen för EU:s forskningspolitik och unionens förhållande till medlemsstaterna på forskningsområdet. Två princ</w:t>
      </w:r>
      <w:r w:rsidRPr="008870E8">
        <w:t>i</w:t>
      </w:r>
      <w:r w:rsidRPr="008870E8">
        <w:t>per bör, enligt mitt synsätt, vara vägledande. För det första: Den finansiella expansionen av EU:s forskningspolitik bör hållas tillbaka. Istället bör me</w:t>
      </w:r>
      <w:r w:rsidRPr="008870E8">
        <w:t>d</w:t>
      </w:r>
      <w:r w:rsidRPr="008870E8">
        <w:t>lemsstaterna själva ges större utrymme att göra forskningssatsningar. Uni</w:t>
      </w:r>
      <w:r w:rsidRPr="008870E8">
        <w:t>o</w:t>
      </w:r>
      <w:r w:rsidRPr="008870E8">
        <w:t>nens insatser inom forskningspolitiken bör huvudsakligen inriktas på att stö</w:t>
      </w:r>
      <w:r w:rsidRPr="008870E8">
        <w:t>d</w:t>
      </w:r>
      <w:r w:rsidRPr="008870E8">
        <w:t>ja och underlätta, men inte styra, utbyte och samverkan mellan europeiska forskare och europeiska forskningsprojekt. För det andra: De beslut om fina</w:t>
      </w:r>
      <w:r w:rsidRPr="008870E8">
        <w:t>n</w:t>
      </w:r>
      <w:r w:rsidRPr="008870E8">
        <w:t>siering och forskningsprioriteringar som också efter en begränsning av den finansiella expa</w:t>
      </w:r>
      <w:r w:rsidRPr="008870E8">
        <w:t>n</w:t>
      </w:r>
      <w:r w:rsidRPr="008870E8">
        <w:t>sionen av EU:s forskningsbudget behöver fattas på europeisk nivå ska i så hög grad som möjligt fattas av forskarsamhället självt. En modell vore att inrätta eur</w:t>
      </w:r>
      <w:r w:rsidRPr="008870E8">
        <w:t>o</w:t>
      </w:r>
      <w:r w:rsidRPr="008870E8">
        <w:t>peiska forskarråd med stort forskarinflytande. Att den tanken har fått fäste inom Eur</w:t>
      </w:r>
      <w:r w:rsidRPr="008870E8">
        <w:t>o</w:t>
      </w:r>
      <w:r w:rsidRPr="008870E8">
        <w:t>peiska unionen är en stor liberal framgång.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B2306" w:rsidRPr="008870E8">
        <w:tblPrEx>
          <w:tblCellMar>
            <w:top w:w="0" w:type="dxa"/>
            <w:bottom w:w="0" w:type="dxa"/>
          </w:tblCellMar>
        </w:tblPrEx>
        <w:trPr>
          <w:cantSplit/>
        </w:trPr>
        <w:tc>
          <w:tcPr>
            <w:tcW w:w="3046" w:type="dxa"/>
          </w:tcPr>
          <w:p w:rsidR="007B2306" w:rsidRPr="008870E8" w:rsidRDefault="007B2306" w:rsidP="007B2306">
            <w:pPr>
              <w:pStyle w:val="UnderskriftDatum"/>
              <w:spacing w:before="240"/>
            </w:pPr>
            <w:r w:rsidRPr="008870E8">
              <w:t>Stockholm den 20 september 2005</w:t>
            </w:r>
          </w:p>
        </w:tc>
        <w:tc>
          <w:tcPr>
            <w:tcW w:w="3047" w:type="dxa"/>
          </w:tcPr>
          <w:p w:rsidR="007B2306" w:rsidRPr="008870E8" w:rsidRDefault="007B2306" w:rsidP="007B2306">
            <w:pPr>
              <w:pStyle w:val="Underskrifter"/>
              <w:spacing w:before="240"/>
            </w:pPr>
          </w:p>
        </w:tc>
      </w:tr>
      <w:tr w:rsidR="007B2306" w:rsidRPr="008870E8">
        <w:tblPrEx>
          <w:tblCellMar>
            <w:top w:w="0" w:type="dxa"/>
            <w:bottom w:w="0" w:type="dxa"/>
          </w:tblCellMar>
        </w:tblPrEx>
        <w:trPr>
          <w:cantSplit/>
        </w:trPr>
        <w:tc>
          <w:tcPr>
            <w:tcW w:w="3046" w:type="dxa"/>
          </w:tcPr>
          <w:p w:rsidR="007B2306" w:rsidRPr="008870E8" w:rsidRDefault="007B2306" w:rsidP="007B2306">
            <w:pPr>
              <w:pStyle w:val="Underskrifter"/>
            </w:pPr>
            <w:r w:rsidRPr="008870E8">
              <w:t>Tobias Krantz (fp)</w:t>
            </w:r>
          </w:p>
        </w:tc>
        <w:tc>
          <w:tcPr>
            <w:tcW w:w="3047" w:type="dxa"/>
          </w:tcPr>
          <w:p w:rsidR="007B2306" w:rsidRPr="008870E8" w:rsidRDefault="007B2306" w:rsidP="007B2306">
            <w:pPr>
              <w:pStyle w:val="Underskrifter"/>
            </w:pPr>
          </w:p>
        </w:tc>
      </w:tr>
    </w:tbl>
    <w:p w:rsidR="008B114B" w:rsidRPr="008870E8" w:rsidRDefault="008B114B" w:rsidP="007B2306">
      <w:pPr>
        <w:pStyle w:val="Normaltindrag"/>
      </w:pPr>
    </w:p>
    <w:sectPr w:rsidR="008B114B" w:rsidRPr="008870E8" w:rsidSect="007B23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4E73" w:rsidRPr="008870E8" w:rsidRDefault="00654E73">
      <w:r w:rsidRPr="008870E8">
        <w:separator/>
      </w:r>
    </w:p>
  </w:endnote>
  <w:endnote w:type="continuationSeparator" w:id="0">
    <w:p w:rsidR="00654E73" w:rsidRPr="008870E8" w:rsidRDefault="00654E73">
      <w:r w:rsidRPr="008870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306" w:rsidRPr="008870E8" w:rsidRDefault="008870E8" w:rsidP="007B2306">
    <w:pPr>
      <w:pStyle w:val="Sidfot"/>
    </w:pPr>
    <w:r w:rsidRPr="008870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345670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306" w:rsidRDefault="007B2306">
                          <w:pPr>
                            <w:pStyle w:val="NormalS5sidnrV"/>
                          </w:pPr>
                          <w:r>
                            <w:fldChar w:fldCharType="begin"/>
                          </w:r>
                          <w:r>
                            <w:instrText xml:space="preserve"> PAGE *\charformat</w:instrText>
                          </w:r>
                          <w:r>
                            <w:fldChar w:fldCharType="separate"/>
                          </w:r>
                          <w:r w:rsidR="003C419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2306" w:rsidRDefault="007B2306">
                    <w:pPr>
                      <w:pStyle w:val="NormalS5sidnrV"/>
                    </w:pPr>
                    <w:r>
                      <w:fldChar w:fldCharType="begin"/>
                    </w:r>
                    <w:r>
                      <w:instrText xml:space="preserve"> PAGE *\charformat</w:instrText>
                    </w:r>
                    <w:r>
                      <w:fldChar w:fldCharType="separate"/>
                    </w:r>
                    <w:r w:rsidR="003C419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306" w:rsidRPr="008870E8" w:rsidRDefault="008870E8" w:rsidP="007B2306">
    <w:pPr>
      <w:pStyle w:val="Sidfot"/>
    </w:pPr>
    <w:r w:rsidRPr="008870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614638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306" w:rsidRDefault="007B2306">
                          <w:pPr>
                            <w:pStyle w:val="NormalS5sidnrH"/>
                            <w:ind w:right="0"/>
                          </w:pPr>
                          <w:r>
                            <w:fldChar w:fldCharType="begin"/>
                          </w:r>
                          <w:r>
                            <w:instrText xml:space="preserve"> PAGE *\charformat</w:instrText>
                          </w:r>
                          <w:r>
                            <w:fldChar w:fldCharType="separate"/>
                          </w:r>
                          <w:r w:rsidR="003C419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2306" w:rsidRDefault="007B2306">
                    <w:pPr>
                      <w:pStyle w:val="NormalS5sidnrH"/>
                      <w:ind w:right="0"/>
                    </w:pPr>
                    <w:r>
                      <w:fldChar w:fldCharType="begin"/>
                    </w:r>
                    <w:r>
                      <w:instrText xml:space="preserve"> PAGE *\charformat</w:instrText>
                    </w:r>
                    <w:r>
                      <w:fldChar w:fldCharType="separate"/>
                    </w:r>
                    <w:r w:rsidR="003C419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306" w:rsidRPr="008870E8" w:rsidRDefault="008870E8" w:rsidP="007B2306">
    <w:pPr>
      <w:pStyle w:val="Sidfot"/>
    </w:pPr>
    <w:r w:rsidRPr="008870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512700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306" w:rsidRDefault="007B2306">
                          <w:pPr>
                            <w:pStyle w:val="NormalS5sidnrH"/>
                            <w:ind w:right="0"/>
                          </w:pPr>
                          <w:r>
                            <w:fldChar w:fldCharType="begin"/>
                          </w:r>
                          <w:r>
                            <w:instrText xml:space="preserve"> PAGE *\charformat</w:instrText>
                          </w:r>
                          <w:r>
                            <w:fldChar w:fldCharType="separate"/>
                          </w:r>
                          <w:r w:rsidR="003C419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2306" w:rsidRDefault="007B2306">
                    <w:pPr>
                      <w:pStyle w:val="NormalS5sidnrH"/>
                      <w:ind w:right="0"/>
                    </w:pPr>
                    <w:r>
                      <w:fldChar w:fldCharType="begin"/>
                    </w:r>
                    <w:r>
                      <w:instrText xml:space="preserve"> PAGE *\charformat</w:instrText>
                    </w:r>
                    <w:r>
                      <w:fldChar w:fldCharType="separate"/>
                    </w:r>
                    <w:r w:rsidR="003C419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4E73" w:rsidRPr="008870E8" w:rsidRDefault="00654E73">
      <w:r w:rsidRPr="008870E8">
        <w:separator/>
      </w:r>
    </w:p>
  </w:footnote>
  <w:footnote w:type="continuationSeparator" w:id="0">
    <w:p w:rsidR="00654E73" w:rsidRPr="008870E8" w:rsidRDefault="00654E73">
      <w:r w:rsidRPr="008870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306" w:rsidRPr="008870E8" w:rsidRDefault="008870E8" w:rsidP="007B2306">
    <w:pPr>
      <w:pStyle w:val="Sidhuvud"/>
    </w:pPr>
    <w:r w:rsidRPr="008870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40470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306" w:rsidRDefault="007B2306">
                          <w:pPr>
                            <w:pStyle w:val="KantRubrikS5V"/>
                          </w:pPr>
                          <w:r>
                            <w:fldChar w:fldCharType="begin"/>
                          </w:r>
                          <w:r>
                            <w:instrText xml:space="preserve"> DOCPROPERTY "YearUser" *\charformat </w:instrText>
                          </w:r>
                          <w:r>
                            <w:fldChar w:fldCharType="separate"/>
                          </w:r>
                          <w:r w:rsidR="003C4199">
                            <w:t>2005/06</w:t>
                          </w:r>
                          <w:r>
                            <w:fldChar w:fldCharType="end"/>
                          </w:r>
                          <w:r>
                            <w:t>:</w:t>
                          </w:r>
                          <w:r>
                            <w:fldChar w:fldCharType="begin"/>
                          </w:r>
                          <w:r>
                            <w:instrText xml:space="preserve"> DOCPROPERTY "Motionsnummer" *\charformat </w:instrText>
                          </w:r>
                          <w:r>
                            <w:fldChar w:fldCharType="separate"/>
                          </w:r>
                          <w:r w:rsidR="003C4199">
                            <w:t>Ub211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2306" w:rsidRDefault="007B2306">
                    <w:pPr>
                      <w:pStyle w:val="KantRubrikS5V"/>
                    </w:pPr>
                    <w:r>
                      <w:fldChar w:fldCharType="begin"/>
                    </w:r>
                    <w:r>
                      <w:instrText xml:space="preserve"> DOCPROPERTY "YearUser" *\charformat </w:instrText>
                    </w:r>
                    <w:r>
                      <w:fldChar w:fldCharType="separate"/>
                    </w:r>
                    <w:r w:rsidR="003C4199">
                      <w:t>2005/06</w:t>
                    </w:r>
                    <w:r>
                      <w:fldChar w:fldCharType="end"/>
                    </w:r>
                    <w:r>
                      <w:t>:</w:t>
                    </w:r>
                    <w:r>
                      <w:fldChar w:fldCharType="begin"/>
                    </w:r>
                    <w:r>
                      <w:instrText xml:space="preserve"> DOCPROPERTY "Motionsnummer" *\charformat </w:instrText>
                    </w:r>
                    <w:r>
                      <w:fldChar w:fldCharType="separate"/>
                    </w:r>
                    <w:r w:rsidR="003C4199">
                      <w:t>Ub211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306" w:rsidRPr="008870E8" w:rsidRDefault="008870E8" w:rsidP="007B2306">
    <w:pPr>
      <w:pStyle w:val="Sidhuvud"/>
    </w:pPr>
    <w:r w:rsidRPr="008870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14834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306" w:rsidRDefault="007B2306">
                          <w:pPr>
                            <w:pStyle w:val="KantRubrikS5H"/>
                            <w:ind w:right="0"/>
                          </w:pPr>
                          <w:r>
                            <w:fldChar w:fldCharType="begin"/>
                          </w:r>
                          <w:r>
                            <w:instrText xml:space="preserve"> DOCPROPERTY "YearUser" *\charformat </w:instrText>
                          </w:r>
                          <w:r>
                            <w:fldChar w:fldCharType="separate"/>
                          </w:r>
                          <w:r w:rsidR="003C4199">
                            <w:t>2005/06</w:t>
                          </w:r>
                          <w:r>
                            <w:fldChar w:fldCharType="end"/>
                          </w:r>
                          <w:r>
                            <w:t>:</w:t>
                          </w:r>
                          <w:r>
                            <w:fldChar w:fldCharType="begin"/>
                          </w:r>
                          <w:r>
                            <w:instrText xml:space="preserve"> DOCPROPERTY "Motionsnummer" *\charformat </w:instrText>
                          </w:r>
                          <w:r>
                            <w:fldChar w:fldCharType="separate"/>
                          </w:r>
                          <w:r w:rsidR="003C4199">
                            <w:t>Ub211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2306" w:rsidRDefault="007B2306">
                    <w:pPr>
                      <w:pStyle w:val="KantRubrikS5H"/>
                      <w:ind w:right="0"/>
                    </w:pPr>
                    <w:r>
                      <w:fldChar w:fldCharType="begin"/>
                    </w:r>
                    <w:r>
                      <w:instrText xml:space="preserve"> DOCPROPERTY "YearUser" *\charformat </w:instrText>
                    </w:r>
                    <w:r>
                      <w:fldChar w:fldCharType="separate"/>
                    </w:r>
                    <w:r w:rsidR="003C4199">
                      <w:t>2005/06</w:t>
                    </w:r>
                    <w:r>
                      <w:fldChar w:fldCharType="end"/>
                    </w:r>
                    <w:r>
                      <w:t>:</w:t>
                    </w:r>
                    <w:r>
                      <w:fldChar w:fldCharType="begin"/>
                    </w:r>
                    <w:r>
                      <w:instrText xml:space="preserve"> DOCPROPERTY "Motionsnummer" *\charformat </w:instrText>
                    </w:r>
                    <w:r>
                      <w:fldChar w:fldCharType="separate"/>
                    </w:r>
                    <w:r w:rsidR="003C4199">
                      <w:t>Ub211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306" w:rsidRPr="008870E8" w:rsidRDefault="007B2306">
    <w:pPr>
      <w:pStyle w:val="FSHNormal"/>
      <w:tabs>
        <w:tab w:val="right" w:pos="5840"/>
      </w:tabs>
    </w:pPr>
    <w:r w:rsidRPr="008870E8">
      <w:br/>
    </w:r>
    <w:r w:rsidRPr="008870E8">
      <w:fldChar w:fldCharType="begin" w:fldLock="1"/>
    </w:r>
    <w:r w:rsidRPr="008870E8">
      <w:instrText xml:space="preserve"> DOCPROPERTY</w:instrText>
    </w:r>
    <w:r w:rsidRPr="008870E8">
      <w:rPr>
        <w:sz w:val="18"/>
      </w:rPr>
      <w:instrText xml:space="preserve"> "YearUser" *\charformat </w:instrText>
    </w:r>
    <w:r w:rsidRPr="008870E8">
      <w:fldChar w:fldCharType="separate"/>
    </w:r>
    <w:r w:rsidR="003C4199" w:rsidRPr="008870E8">
      <w:t>2005/06</w:t>
    </w:r>
    <w:r w:rsidRPr="008870E8">
      <w:fldChar w:fldCharType="end"/>
    </w:r>
    <w:r w:rsidRPr="008870E8">
      <w:t xml:space="preserve"> </w:t>
    </w:r>
    <w:r w:rsidRPr="008870E8">
      <w:tab/>
      <w:t xml:space="preserve">mnr: </w:t>
    </w:r>
    <w:r w:rsidRPr="008870E8">
      <w:fldChar w:fldCharType="begin" w:fldLock="1"/>
    </w:r>
    <w:r w:rsidRPr="008870E8">
      <w:instrText xml:space="preserve"> DOCPROPERTY</w:instrText>
    </w:r>
    <w:r w:rsidRPr="008870E8">
      <w:rPr>
        <w:sz w:val="18"/>
      </w:rPr>
      <w:instrText xml:space="preserve"> "Motionsnummer" *\charformat </w:instrText>
    </w:r>
    <w:r w:rsidRPr="008870E8">
      <w:fldChar w:fldCharType="separate"/>
    </w:r>
    <w:r w:rsidR="003C4199" w:rsidRPr="008870E8">
      <w:t>Ub211</w:t>
    </w:r>
    <w:r w:rsidRPr="008870E8">
      <w:fldChar w:fldCharType="end"/>
    </w:r>
    <w:r w:rsidRPr="008870E8">
      <w:br/>
    </w:r>
    <w:r w:rsidRPr="008870E8">
      <w:fldChar w:fldCharType="begin" w:fldLock="1"/>
    </w:r>
    <w:r w:rsidRPr="008870E8">
      <w:instrText xml:space="preserve"> DOCPROPERTY</w:instrText>
    </w:r>
    <w:r w:rsidRPr="008870E8">
      <w:rPr>
        <w:sz w:val="18"/>
      </w:rPr>
      <w:instrText xml:space="preserve"> "Samling" *\charformat </w:instrText>
    </w:r>
    <w:r w:rsidRPr="008870E8">
      <w:fldChar w:fldCharType="end"/>
    </w:r>
    <w:r w:rsidRPr="008870E8">
      <w:tab/>
      <w:t xml:space="preserve">pnr: </w:t>
    </w:r>
    <w:r w:rsidRPr="008870E8">
      <w:fldChar w:fldCharType="begin" w:fldLock="1"/>
    </w:r>
    <w:r w:rsidRPr="008870E8">
      <w:instrText xml:space="preserve"> DOCPROPERTY</w:instrText>
    </w:r>
    <w:r w:rsidRPr="008870E8">
      <w:rPr>
        <w:sz w:val="18"/>
      </w:rPr>
      <w:instrText xml:space="preserve"> "Partinummer" *\charformat </w:instrText>
    </w:r>
    <w:r w:rsidRPr="008870E8">
      <w:fldChar w:fldCharType="separate"/>
    </w:r>
    <w:r w:rsidR="003C4199" w:rsidRPr="008870E8">
      <w:t>fp307</w:t>
    </w:r>
    <w:r w:rsidRPr="008870E8">
      <w:fldChar w:fldCharType="end"/>
    </w:r>
  </w:p>
  <w:p w:rsidR="007B2306" w:rsidRPr="008870E8" w:rsidRDefault="007B2306">
    <w:pPr>
      <w:pStyle w:val="FSHRub1"/>
    </w:pPr>
    <w:r w:rsidRPr="008870E8">
      <w:t>Motion till riksdagen</w:t>
    </w:r>
    <w:r w:rsidRPr="008870E8">
      <w:br/>
    </w:r>
    <w:r w:rsidRPr="008870E8">
      <w:fldChar w:fldCharType="begin" w:fldLock="1"/>
    </w:r>
    <w:r w:rsidRPr="008870E8">
      <w:instrText xml:space="preserve"> DOCPROPERTY "YearUser" *\charformat </w:instrText>
    </w:r>
    <w:r w:rsidRPr="008870E8">
      <w:fldChar w:fldCharType="separate"/>
    </w:r>
    <w:r w:rsidR="003C4199" w:rsidRPr="008870E8">
      <w:t>2005/06</w:t>
    </w:r>
    <w:r w:rsidRPr="008870E8">
      <w:fldChar w:fldCharType="end"/>
    </w:r>
    <w:r w:rsidRPr="008870E8">
      <w:t>:</w:t>
    </w:r>
    <w:r w:rsidRPr="008870E8">
      <w:fldChar w:fldCharType="begin" w:fldLock="1"/>
    </w:r>
    <w:r w:rsidRPr="008870E8">
      <w:instrText xml:space="preserve"> DOCPROPERTY "Motionsnummer" *\charformat </w:instrText>
    </w:r>
    <w:r w:rsidRPr="008870E8">
      <w:fldChar w:fldCharType="separate"/>
    </w:r>
    <w:r w:rsidR="003C4199" w:rsidRPr="008870E8">
      <w:t>Ub211</w:t>
    </w:r>
    <w:r w:rsidRPr="008870E8">
      <w:fldChar w:fldCharType="end"/>
    </w:r>
  </w:p>
  <w:p w:rsidR="007B2306" w:rsidRPr="008870E8" w:rsidRDefault="007B2306">
    <w:pPr>
      <w:pStyle w:val="FSHNormalS5"/>
    </w:pPr>
    <w:r w:rsidRPr="008870E8">
      <w:fldChar w:fldCharType="begin" w:fldLock="1"/>
    </w:r>
    <w:r w:rsidRPr="008870E8">
      <w:instrText xml:space="preserve"> DOCPROPERTY "MotionarText" *\charformat </w:instrText>
    </w:r>
    <w:r w:rsidRPr="008870E8">
      <w:fldChar w:fldCharType="separate"/>
    </w:r>
    <w:r w:rsidR="003C4199" w:rsidRPr="008870E8">
      <w:t>av Tobias Krantz (fp)</w:t>
    </w:r>
    <w:r w:rsidRPr="008870E8">
      <w:fldChar w:fldCharType="end"/>
    </w:r>
    <w:r w:rsidRPr="008870E8">
      <w:br/>
    </w:r>
    <w:r w:rsidRPr="008870E8">
      <w:fldChar w:fldCharType="begin" w:fldLock="1"/>
    </w:r>
    <w:r w:rsidRPr="008870E8">
      <w:instrText xml:space="preserve"> DOCPROPERTY "SvarFrasKort" *\charformat </w:instrText>
    </w:r>
    <w:r w:rsidRPr="008870E8">
      <w:fldChar w:fldCharType="end"/>
    </w:r>
  </w:p>
  <w:p w:rsidR="007B2306" w:rsidRPr="008870E8" w:rsidRDefault="007B2306">
    <w:pPr>
      <w:pStyle w:val="FSHTitel"/>
    </w:pPr>
    <w:r w:rsidRPr="008870E8">
      <w:fldChar w:fldCharType="begin" w:fldLock="1"/>
    </w:r>
    <w:r w:rsidRPr="008870E8">
      <w:instrText xml:space="preserve"> DOCPROPERTY</w:instrText>
    </w:r>
    <w:r w:rsidRPr="008870E8">
      <w:rPr>
        <w:sz w:val="18"/>
      </w:rPr>
      <w:instrText xml:space="preserve"> "RubrikSvar" *\charformat </w:instrText>
    </w:r>
    <w:r w:rsidRPr="008870E8">
      <w:fldChar w:fldCharType="separate"/>
    </w:r>
    <w:r w:rsidR="003C4199" w:rsidRPr="008870E8">
      <w:t>Europeiska unionens forskningspolitik</w:t>
    </w:r>
    <w:r w:rsidRPr="008870E8">
      <w:fldChar w:fldCharType="end"/>
    </w:r>
  </w:p>
  <w:p w:rsidR="007B2306" w:rsidRPr="008870E8" w:rsidRDefault="007B2306" w:rsidP="007B230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6812203">
    <w:abstractNumId w:val="13"/>
  </w:num>
  <w:num w:numId="2" w16cid:durableId="1686906404">
    <w:abstractNumId w:val="10"/>
  </w:num>
  <w:num w:numId="3" w16cid:durableId="1590429584">
    <w:abstractNumId w:val="11"/>
  </w:num>
  <w:num w:numId="4" w16cid:durableId="1097024877">
    <w:abstractNumId w:val="12"/>
  </w:num>
  <w:num w:numId="5" w16cid:durableId="851534451">
    <w:abstractNumId w:val="8"/>
  </w:num>
  <w:num w:numId="6" w16cid:durableId="490872645">
    <w:abstractNumId w:val="3"/>
  </w:num>
  <w:num w:numId="7" w16cid:durableId="1596674015">
    <w:abstractNumId w:val="2"/>
  </w:num>
  <w:num w:numId="8" w16cid:durableId="1687634338">
    <w:abstractNumId w:val="1"/>
  </w:num>
  <w:num w:numId="9" w16cid:durableId="695737921">
    <w:abstractNumId w:val="0"/>
  </w:num>
  <w:num w:numId="10" w16cid:durableId="1781562609">
    <w:abstractNumId w:val="9"/>
  </w:num>
  <w:num w:numId="11" w16cid:durableId="2105296105">
    <w:abstractNumId w:val="7"/>
  </w:num>
  <w:num w:numId="12" w16cid:durableId="1899825564">
    <w:abstractNumId w:val="6"/>
  </w:num>
  <w:num w:numId="13" w16cid:durableId="1518932844">
    <w:abstractNumId w:val="5"/>
  </w:num>
  <w:num w:numId="14" w16cid:durableId="1418405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6E5345"/>
    <w:rsid w:val="00064BC3"/>
    <w:rsid w:val="00066775"/>
    <w:rsid w:val="00072FB9"/>
    <w:rsid w:val="00100531"/>
    <w:rsid w:val="001A1318"/>
    <w:rsid w:val="00201DFB"/>
    <w:rsid w:val="00212FF1"/>
    <w:rsid w:val="00230193"/>
    <w:rsid w:val="0025068A"/>
    <w:rsid w:val="002818D3"/>
    <w:rsid w:val="002D11A8"/>
    <w:rsid w:val="003C4199"/>
    <w:rsid w:val="004A0504"/>
    <w:rsid w:val="004E38D9"/>
    <w:rsid w:val="00654E73"/>
    <w:rsid w:val="006E5345"/>
    <w:rsid w:val="00740D6D"/>
    <w:rsid w:val="00794149"/>
    <w:rsid w:val="007B2306"/>
    <w:rsid w:val="007B67A7"/>
    <w:rsid w:val="007C6092"/>
    <w:rsid w:val="008870E8"/>
    <w:rsid w:val="008A7539"/>
    <w:rsid w:val="008B114B"/>
    <w:rsid w:val="00937B5C"/>
    <w:rsid w:val="009C7BC1"/>
    <w:rsid w:val="00A053C6"/>
    <w:rsid w:val="00AB294C"/>
    <w:rsid w:val="00B13BF0"/>
    <w:rsid w:val="00C1285C"/>
    <w:rsid w:val="00C27B7D"/>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3F7E3E-F498-4236-B4C1-02CB94BC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B294C"/>
    <w:pPr>
      <w:spacing w:before="125" w:line="250" w:lineRule="atLeast"/>
      <w:jc w:val="both"/>
    </w:pPr>
    <w:rPr>
      <w:sz w:val="19"/>
      <w:lang w:val="sv-SE" w:eastAsia="sv-SE"/>
    </w:rPr>
  </w:style>
  <w:style w:type="paragraph" w:styleId="Rubrik1">
    <w:name w:val="heading 1"/>
    <w:basedOn w:val="Normal"/>
    <w:next w:val="Normal"/>
    <w:qFormat/>
    <w:rsid w:val="00AB294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B294C"/>
    <w:pPr>
      <w:spacing w:before="500" w:line="250" w:lineRule="exact"/>
      <w:outlineLvl w:val="1"/>
    </w:pPr>
    <w:rPr>
      <w:sz w:val="27"/>
    </w:rPr>
  </w:style>
  <w:style w:type="paragraph" w:styleId="Rubrik3">
    <w:name w:val="heading 3"/>
    <w:aliases w:val="Mellanrubrik"/>
    <w:basedOn w:val="Rubrik2"/>
    <w:next w:val="Normal"/>
    <w:qFormat/>
    <w:rsid w:val="00AB294C"/>
    <w:pPr>
      <w:spacing w:before="250" w:after="0"/>
      <w:outlineLvl w:val="2"/>
    </w:pPr>
    <w:rPr>
      <w:b/>
      <w:sz w:val="21"/>
    </w:rPr>
  </w:style>
  <w:style w:type="paragraph" w:styleId="Rubrik4">
    <w:name w:val="heading 4"/>
    <w:aliases w:val="KursivRubrik"/>
    <w:basedOn w:val="Rubrik3"/>
    <w:next w:val="Normal"/>
    <w:qFormat/>
    <w:rsid w:val="00AB294C"/>
    <w:pPr>
      <w:outlineLvl w:val="3"/>
    </w:pPr>
    <w:rPr>
      <w:b w:val="0"/>
      <w:i/>
    </w:rPr>
  </w:style>
  <w:style w:type="paragraph" w:styleId="Rubrik5">
    <w:name w:val="heading 5"/>
    <w:aliases w:val="PackadFetRubrik,PackadKursivRubrik"/>
    <w:basedOn w:val="Rubrik4"/>
    <w:next w:val="Normal"/>
    <w:qFormat/>
    <w:rsid w:val="00AB294C"/>
    <w:pPr>
      <w:spacing w:before="125"/>
      <w:outlineLvl w:val="4"/>
    </w:pPr>
    <w:rPr>
      <w:i w:val="0"/>
      <w:sz w:val="19"/>
    </w:rPr>
  </w:style>
  <w:style w:type="paragraph" w:styleId="Rubrik6">
    <w:name w:val="heading 6"/>
    <w:basedOn w:val="Rubrik5"/>
    <w:next w:val="Normal"/>
    <w:qFormat/>
    <w:rsid w:val="00AB294C"/>
    <w:pPr>
      <w:spacing w:before="50" w:line="200" w:lineRule="exact"/>
      <w:outlineLvl w:val="5"/>
    </w:pPr>
    <w:rPr>
      <w:caps/>
      <w:sz w:val="14"/>
    </w:rPr>
  </w:style>
  <w:style w:type="paragraph" w:styleId="Rubrik7">
    <w:name w:val="heading 7"/>
    <w:basedOn w:val="Rubrik6"/>
    <w:next w:val="Normal"/>
    <w:qFormat/>
    <w:rsid w:val="00AB294C"/>
    <w:pPr>
      <w:spacing w:before="0"/>
      <w:outlineLvl w:val="6"/>
    </w:pPr>
  </w:style>
  <w:style w:type="paragraph" w:styleId="Rubrik8">
    <w:name w:val="heading 8"/>
    <w:basedOn w:val="Rubrik7"/>
    <w:next w:val="Normal"/>
    <w:qFormat/>
    <w:rsid w:val="00AB294C"/>
    <w:pPr>
      <w:outlineLvl w:val="7"/>
    </w:pPr>
  </w:style>
  <w:style w:type="paragraph" w:styleId="Rubrik9">
    <w:name w:val="heading 9"/>
    <w:basedOn w:val="Rubrik8"/>
    <w:next w:val="Normal"/>
    <w:qFormat/>
    <w:rsid w:val="00AB294C"/>
    <w:pPr>
      <w:outlineLvl w:val="8"/>
    </w:pPr>
  </w:style>
  <w:style w:type="character" w:default="1" w:styleId="Standardstycketeckensnitt">
    <w:name w:val="Default Paragraph Font"/>
    <w:semiHidden/>
    <w:rsid w:val="00AB294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B294C"/>
  </w:style>
  <w:style w:type="paragraph" w:styleId="Citat">
    <w:name w:val="Quote"/>
    <w:basedOn w:val="Normal"/>
    <w:next w:val="Normal"/>
    <w:qFormat/>
    <w:rsid w:val="00AB294C"/>
    <w:pPr>
      <w:spacing w:line="200" w:lineRule="exact"/>
      <w:ind w:left="340"/>
    </w:pPr>
  </w:style>
  <w:style w:type="paragraph" w:customStyle="1" w:styleId="Citatindrag">
    <w:name w:val="Citat_indrag"/>
    <w:aliases w:val="Packad"/>
    <w:basedOn w:val="Citat"/>
    <w:rsid w:val="00AB294C"/>
    <w:pPr>
      <w:spacing w:before="0"/>
      <w:ind w:firstLine="227"/>
    </w:pPr>
  </w:style>
  <w:style w:type="paragraph" w:customStyle="1" w:styleId="FSHNormal">
    <w:name w:val="FSH_Normal"/>
    <w:semiHidden/>
    <w:rsid w:val="00AB294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B294C"/>
    <w:pPr>
      <w:spacing w:line="240" w:lineRule="auto"/>
    </w:pPr>
  </w:style>
  <w:style w:type="paragraph" w:customStyle="1" w:styleId="FSHNormalS5">
    <w:name w:val="FSH_NormalS5"/>
    <w:basedOn w:val="FSHNormal"/>
    <w:next w:val="FSHNormal"/>
    <w:semiHidden/>
    <w:rsid w:val="00AB294C"/>
    <w:pPr>
      <w:keepNext/>
      <w:keepLines/>
      <w:widowControl/>
      <w:spacing w:before="230" w:after="520" w:line="250" w:lineRule="exact"/>
    </w:pPr>
    <w:rPr>
      <w:b/>
      <w:sz w:val="27"/>
    </w:rPr>
  </w:style>
  <w:style w:type="paragraph" w:customStyle="1" w:styleId="FSHNormL">
    <w:name w:val="FSH_NormLÖ"/>
    <w:basedOn w:val="FSHNormal"/>
    <w:next w:val="FSHNormal"/>
    <w:semiHidden/>
    <w:rsid w:val="00AB294C"/>
    <w:pPr>
      <w:pBdr>
        <w:top w:val="single" w:sz="12" w:space="1" w:color="auto"/>
      </w:pBdr>
    </w:pPr>
  </w:style>
  <w:style w:type="paragraph" w:customStyle="1" w:styleId="FSHRub1">
    <w:name w:val="FSH_Rub1"/>
    <w:aliases w:val="Rubrik1_S5,Huvudrubrik"/>
    <w:basedOn w:val="FSHNormal"/>
    <w:next w:val="FSHNormal"/>
    <w:semiHidden/>
    <w:rsid w:val="00AB294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B294C"/>
    <w:pPr>
      <w:spacing w:before="240" w:after="80" w:line="360" w:lineRule="exact"/>
    </w:pPr>
    <w:rPr>
      <w:sz w:val="36"/>
    </w:rPr>
  </w:style>
  <w:style w:type="paragraph" w:customStyle="1" w:styleId="FSHTitel">
    <w:name w:val="FSH_Titel"/>
    <w:aliases w:val="Dokumentrubrik"/>
    <w:basedOn w:val="FSHRub1"/>
    <w:next w:val="FSHNormal"/>
    <w:semiHidden/>
    <w:rsid w:val="00AB294C"/>
    <w:pPr>
      <w:pBdr>
        <w:bottom w:val="single" w:sz="4" w:space="3" w:color="auto"/>
      </w:pBdr>
      <w:spacing w:before="0" w:after="80" w:line="400" w:lineRule="exact"/>
    </w:pPr>
    <w:rPr>
      <w:sz w:val="40"/>
    </w:rPr>
  </w:style>
  <w:style w:type="paragraph" w:customStyle="1" w:styleId="Hemstlrubrik">
    <w:name w:val="Hemstl_rubrik"/>
    <w:basedOn w:val="Rubrik1"/>
    <w:next w:val="Normal"/>
    <w:rsid w:val="007B2306"/>
    <w:pPr>
      <w:spacing w:after="250"/>
    </w:pPr>
  </w:style>
  <w:style w:type="paragraph" w:customStyle="1" w:styleId="Hemstlatt">
    <w:name w:val="Hemstl_att"/>
    <w:aliases w:val="HemstPunkt,HemstPunktFlera,HemställansPunkt,Förslagstext"/>
    <w:basedOn w:val="Normal"/>
    <w:next w:val="Normal"/>
    <w:rsid w:val="00AB294C"/>
    <w:pPr>
      <w:keepLines/>
      <w:spacing w:before="0"/>
      <w:ind w:left="340"/>
    </w:pPr>
  </w:style>
  <w:style w:type="paragraph" w:customStyle="1" w:styleId="KantRubrikS5H">
    <w:name w:val="KantRubrikS5H"/>
    <w:semiHidden/>
    <w:rsid w:val="00AB294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B294C"/>
    <w:pPr>
      <w:spacing w:line="200" w:lineRule="exact"/>
    </w:pPr>
  </w:style>
  <w:style w:type="paragraph" w:customStyle="1" w:styleId="KantRubrikS5V">
    <w:name w:val="KantRubrikS5V"/>
    <w:basedOn w:val="KantRubrikS5H"/>
    <w:semiHidden/>
    <w:rsid w:val="00AB294C"/>
    <w:pPr>
      <w:tabs>
        <w:tab w:val="right" w:pos="1814"/>
        <w:tab w:val="left" w:pos="1899"/>
      </w:tabs>
      <w:ind w:right="0"/>
      <w:jc w:val="left"/>
    </w:pPr>
  </w:style>
  <w:style w:type="paragraph" w:customStyle="1" w:styleId="KantRubrikS5Vrad2">
    <w:name w:val="KantRubrikS5Vrad2"/>
    <w:basedOn w:val="KantRubrikS5V"/>
    <w:semiHidden/>
    <w:rsid w:val="00AB294C"/>
    <w:pPr>
      <w:tabs>
        <w:tab w:val="clear" w:pos="1814"/>
        <w:tab w:val="clear" w:pos="1899"/>
        <w:tab w:val="right" w:pos="1418"/>
        <w:tab w:val="left" w:pos="1503"/>
      </w:tabs>
    </w:pPr>
  </w:style>
  <w:style w:type="paragraph" w:customStyle="1" w:styleId="Lagtext">
    <w:name w:val="Lagtext"/>
    <w:basedOn w:val="Lagtextrubrik"/>
    <w:next w:val="Lagtextindrag"/>
    <w:rsid w:val="00AB294C"/>
    <w:pPr>
      <w:spacing w:before="0"/>
    </w:pPr>
    <w:rPr>
      <w:sz w:val="19"/>
    </w:rPr>
  </w:style>
  <w:style w:type="paragraph" w:customStyle="1" w:styleId="Lagtextindrag">
    <w:name w:val="Lagtext_indrag"/>
    <w:basedOn w:val="Lagtext"/>
    <w:rsid w:val="00AB294C"/>
    <w:pPr>
      <w:ind w:firstLine="170"/>
    </w:pPr>
  </w:style>
  <w:style w:type="paragraph" w:customStyle="1" w:styleId="Lagtextrubrik">
    <w:name w:val="Lagtext_rubrik"/>
    <w:basedOn w:val="Normal"/>
    <w:next w:val="Normal"/>
    <w:rsid w:val="00AB294C"/>
    <w:pPr>
      <w:suppressAutoHyphens/>
      <w:spacing w:line="220" w:lineRule="exact"/>
    </w:pPr>
    <w:rPr>
      <w:i/>
      <w:sz w:val="21"/>
    </w:rPr>
  </w:style>
  <w:style w:type="paragraph" w:styleId="Normaltindrag">
    <w:name w:val="Normal Indent"/>
    <w:aliases w:val="Normal_indrag,Normal Indrag"/>
    <w:basedOn w:val="Normal"/>
    <w:rsid w:val="00AB294C"/>
    <w:pPr>
      <w:spacing w:before="0"/>
      <w:ind w:firstLine="227"/>
    </w:pPr>
  </w:style>
  <w:style w:type="paragraph" w:customStyle="1" w:styleId="NormalA4fot">
    <w:name w:val="Normal_A4fot"/>
    <w:basedOn w:val="Normal"/>
    <w:semiHidden/>
    <w:rsid w:val="00AB294C"/>
    <w:pPr>
      <w:spacing w:before="240" w:line="240" w:lineRule="auto"/>
      <w:jc w:val="center"/>
    </w:pPr>
  </w:style>
  <w:style w:type="paragraph" w:customStyle="1" w:styleId="NormalA4sidnr">
    <w:name w:val="Normal_A4sidnr"/>
    <w:basedOn w:val="Normal"/>
    <w:semiHidden/>
    <w:rsid w:val="00AB294C"/>
    <w:pPr>
      <w:spacing w:after="240"/>
      <w:jc w:val="center"/>
    </w:pPr>
  </w:style>
  <w:style w:type="paragraph" w:customStyle="1" w:styleId="NormalS5sidnrH">
    <w:name w:val="Normal_S5sidnrH"/>
    <w:basedOn w:val="Normal"/>
    <w:semiHidden/>
    <w:rsid w:val="00AB294C"/>
    <w:pPr>
      <w:spacing w:before="0" w:line="240" w:lineRule="auto"/>
      <w:ind w:right="57"/>
      <w:jc w:val="right"/>
    </w:pPr>
  </w:style>
  <w:style w:type="paragraph" w:customStyle="1" w:styleId="NormalS5sidnrV">
    <w:name w:val="Normal_S5sidnrV"/>
    <w:basedOn w:val="NormalS5sidnrH"/>
    <w:semiHidden/>
    <w:rsid w:val="00AB294C"/>
    <w:pPr>
      <w:tabs>
        <w:tab w:val="right" w:pos="1814"/>
        <w:tab w:val="left" w:pos="1899"/>
      </w:tabs>
      <w:ind w:right="0"/>
      <w:jc w:val="left"/>
    </w:pPr>
  </w:style>
  <w:style w:type="paragraph" w:customStyle="1" w:styleId="Normal00">
    <w:name w:val="Normal00"/>
    <w:basedOn w:val="Normal"/>
    <w:semiHidden/>
    <w:rsid w:val="00AB294C"/>
    <w:pPr>
      <w:spacing w:before="0" w:line="240" w:lineRule="auto"/>
      <w:jc w:val="left"/>
    </w:pPr>
  </w:style>
  <w:style w:type="paragraph" w:customStyle="1" w:styleId="PunktlistaBomb">
    <w:name w:val="Punktlista_Bomb"/>
    <w:aliases w:val="Bomb"/>
    <w:basedOn w:val="Normal"/>
    <w:rsid w:val="00AB294C"/>
    <w:pPr>
      <w:numPr>
        <w:numId w:val="2"/>
      </w:numPr>
    </w:pPr>
  </w:style>
  <w:style w:type="paragraph" w:customStyle="1" w:styleId="PunktlistaNummer">
    <w:name w:val="Punktlista_Nummer"/>
    <w:aliases w:val="Nummerlista"/>
    <w:basedOn w:val="Normal"/>
    <w:rsid w:val="00AB294C"/>
    <w:pPr>
      <w:numPr>
        <w:numId w:val="3"/>
      </w:numPr>
    </w:pPr>
  </w:style>
  <w:style w:type="paragraph" w:customStyle="1" w:styleId="PunktlistaTankstreck">
    <w:name w:val="Punktlista_Tankstreck"/>
    <w:aliases w:val="Tankstreck"/>
    <w:basedOn w:val="Normal"/>
    <w:rsid w:val="00AB294C"/>
    <w:pPr>
      <w:numPr>
        <w:numId w:val="4"/>
      </w:numPr>
    </w:pPr>
  </w:style>
  <w:style w:type="paragraph" w:customStyle="1" w:styleId="RubrikSammanf">
    <w:name w:val="RubrikSammanf"/>
    <w:basedOn w:val="Rubrik1"/>
    <w:next w:val="Normal"/>
    <w:rsid w:val="00AB294C"/>
  </w:style>
  <w:style w:type="paragraph" w:customStyle="1" w:styleId="RubrikInnehllsf">
    <w:name w:val="RubrikInnehållsf"/>
    <w:basedOn w:val="RubrikSammanf"/>
    <w:next w:val="Normal"/>
    <w:rsid w:val="00AB294C"/>
  </w:style>
  <w:style w:type="paragraph" w:customStyle="1" w:styleId="Tabellochbildrubrik">
    <w:name w:val="Tabell och bildrubrik"/>
    <w:basedOn w:val="Normal"/>
    <w:next w:val="Normal"/>
    <w:rsid w:val="00AB294C"/>
    <w:pPr>
      <w:suppressAutoHyphens/>
      <w:spacing w:before="300" w:line="200" w:lineRule="exact"/>
      <w:jc w:val="left"/>
    </w:pPr>
    <w:rPr>
      <w:caps/>
      <w:sz w:val="14"/>
    </w:rPr>
  </w:style>
  <w:style w:type="paragraph" w:customStyle="1" w:styleId="Underskrifter">
    <w:name w:val="Underskrifter"/>
    <w:basedOn w:val="Normal"/>
    <w:rsid w:val="00AB294C"/>
    <w:pPr>
      <w:keepNext/>
      <w:keepLines/>
      <w:suppressAutoHyphens/>
      <w:spacing w:before="0" w:after="40" w:line="250" w:lineRule="exact"/>
    </w:pPr>
    <w:rPr>
      <w:i/>
    </w:rPr>
  </w:style>
  <w:style w:type="paragraph" w:customStyle="1" w:styleId="UnderskriftDatum">
    <w:name w:val="UnderskriftDatum"/>
    <w:basedOn w:val="Underskrifter"/>
    <w:next w:val="Underskrifter"/>
    <w:rsid w:val="00AB294C"/>
    <w:pPr>
      <w:spacing w:before="250" w:after="125"/>
    </w:pPr>
    <w:rPr>
      <w:i w:val="0"/>
    </w:rPr>
  </w:style>
  <w:style w:type="paragraph" w:styleId="Sidhuvud">
    <w:name w:val="header"/>
    <w:basedOn w:val="Normal"/>
    <w:semiHidden/>
    <w:rsid w:val="00AB294C"/>
    <w:pPr>
      <w:tabs>
        <w:tab w:val="center" w:pos="4536"/>
        <w:tab w:val="right" w:pos="9072"/>
      </w:tabs>
    </w:pPr>
  </w:style>
  <w:style w:type="paragraph" w:styleId="Sidfot">
    <w:name w:val="footer"/>
    <w:basedOn w:val="Normal"/>
    <w:semiHidden/>
    <w:rsid w:val="00AB294C"/>
    <w:pPr>
      <w:tabs>
        <w:tab w:val="center" w:pos="4536"/>
        <w:tab w:val="right" w:pos="9072"/>
      </w:tabs>
    </w:pPr>
  </w:style>
  <w:style w:type="paragraph" w:styleId="Innehll1">
    <w:name w:val="toc 1"/>
    <w:basedOn w:val="Normal"/>
    <w:next w:val="Innehll2"/>
    <w:semiHidden/>
    <w:rsid w:val="00AB294C"/>
    <w:pPr>
      <w:tabs>
        <w:tab w:val="right" w:leader="dot" w:pos="5953"/>
      </w:tabs>
      <w:suppressAutoHyphens/>
      <w:spacing w:before="0"/>
      <w:ind w:right="567"/>
      <w:jc w:val="left"/>
    </w:pPr>
  </w:style>
  <w:style w:type="paragraph" w:styleId="Innehll2">
    <w:name w:val="toc 2"/>
    <w:basedOn w:val="Innehll1"/>
    <w:next w:val="Innehll3"/>
    <w:semiHidden/>
    <w:rsid w:val="00AB294C"/>
    <w:pPr>
      <w:ind w:left="284"/>
    </w:pPr>
  </w:style>
  <w:style w:type="paragraph" w:styleId="Innehll3">
    <w:name w:val="toc 3"/>
    <w:basedOn w:val="Innehll2"/>
    <w:next w:val="Innehll4"/>
    <w:semiHidden/>
    <w:rsid w:val="00AB294C"/>
    <w:pPr>
      <w:ind w:left="567"/>
    </w:pPr>
  </w:style>
  <w:style w:type="paragraph" w:styleId="Innehll4">
    <w:name w:val="toc 4"/>
    <w:basedOn w:val="Innehll3"/>
    <w:next w:val="Normal"/>
    <w:semiHidden/>
    <w:rsid w:val="00AB294C"/>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AB294C"/>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AB294C"/>
    <w:rPr>
      <w:color w:val="0000FF"/>
      <w:u w:val="single"/>
    </w:rPr>
  </w:style>
  <w:style w:type="paragraph" w:styleId="Indragetstycke">
    <w:name w:val="Block Text"/>
    <w:basedOn w:val="Normal"/>
    <w:semiHidden/>
    <w:rsid w:val="00AB294C"/>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AB294C"/>
  </w:style>
  <w:style w:type="paragraph" w:styleId="Lista">
    <w:name w:val="List"/>
    <w:basedOn w:val="Normal"/>
    <w:semiHidden/>
    <w:rsid w:val="00AB294C"/>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AB294C"/>
    <w:rPr>
      <w:szCs w:val="24"/>
    </w:rPr>
  </w:style>
  <w:style w:type="paragraph" w:styleId="Numreradlista">
    <w:name w:val="List Number"/>
    <w:basedOn w:val="Normal"/>
    <w:semiHidden/>
    <w:rsid w:val="00AB294C"/>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AB294C"/>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AB294C"/>
  </w:style>
  <w:style w:type="character" w:styleId="Sidnummer">
    <w:name w:val="page number"/>
    <w:basedOn w:val="Standardstycketeckensnitt"/>
    <w:semiHidden/>
    <w:rsid w:val="00AB294C"/>
  </w:style>
  <w:style w:type="paragraph" w:styleId="Signatur">
    <w:name w:val="Signature"/>
    <w:basedOn w:val="Normal"/>
    <w:semiHidden/>
    <w:rsid w:val="00AB294C"/>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AB294C"/>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622</Words>
  <Characters>3893</Characters>
  <Application>Microsoft Office Word</Application>
  <DocSecurity>4</DocSecurity>
  <Lines>67</Lines>
  <Paragraphs>12</Paragraphs>
  <ScaleCrop>false</ScaleCrop>
  <HeadingPairs>
    <vt:vector size="2" baseType="variant">
      <vt:variant>
        <vt:lpstr>Rubrik</vt:lpstr>
      </vt:variant>
      <vt:variant>
        <vt:i4>1</vt:i4>
      </vt:variant>
    </vt:vector>
  </HeadingPairs>
  <TitlesOfParts>
    <vt:vector size="1" baseType="lpstr">
      <vt:lpstr>Ub211</vt:lpstr>
    </vt:vector>
  </TitlesOfParts>
  <Company>Riksdagen</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Ub211</dc:title>
  <dc:subject>Ub211</dc:subject>
  <dc:creator>Riksdagen</dc:creator>
  <cp:keywords>Riksdagen</cp:keywords>
  <dc:description/>
  <cp:lastModifiedBy>Lars Brink</cp:lastModifiedBy>
  <cp:revision>2</cp:revision>
  <cp:lastPrinted>2005-10-20T09:44:00Z</cp:lastPrinted>
  <dcterms:created xsi:type="dcterms:W3CDTF">2025-12-16T21:54:00Z</dcterms:created>
  <dcterms:modified xsi:type="dcterms:W3CDTF">2025-12-16T21:54:00Z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Europeiska unionens forskningspolitik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Europeiska unionens forskningspolitik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Ub211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anna.prucha@riksdagen.se</vt:lpwstr>
  </property>
  <property fmtid="{D5CDD505-2E9C-101B-9397-08002B2CF9AE}" pid="45" name="ReservUID">
    <vt:lpwstr>roland lamvert</vt:lpwstr>
  </property>
  <property fmtid="{D5CDD505-2E9C-101B-9397-08002B2CF9AE}" pid="46" name="MotionID">
    <vt:lpwstr>20052006000001020112000003070069</vt:lpwstr>
  </property>
  <property fmtid="{D5CDD505-2E9C-101B-9397-08002B2CF9AE}" pid="47" name="datum">
    <vt:lpwstr>050920</vt:lpwstr>
  </property>
  <property fmtid="{D5CDD505-2E9C-101B-9397-08002B2CF9AE}" pid="48" name="avsändar-e-post">
    <vt:lpwstr>anna.prucha@riksdagen.se</vt:lpwstr>
  </property>
  <property fmtid="{D5CDD505-2E9C-101B-9397-08002B2CF9AE}" pid="49" name="id">
    <vt:lpwstr>20052006000001020112000003070069</vt:lpwstr>
  </property>
  <property fmtid="{D5CDD505-2E9C-101B-9397-08002B2CF9AE}" pid="50" name="nummer">
    <vt:lpwstr>211</vt:lpwstr>
  </property>
  <property fmtid="{D5CDD505-2E9C-101B-9397-08002B2CF9AE}" pid="51" name="utskottsbeteckning">
    <vt:lpwstr>Ub</vt:lpwstr>
  </property>
</Properties>
</file>