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305" w:rsidRPr="00115685" w:rsidRDefault="00DD2305" w:rsidP="00F7686E">
      <w:pPr>
        <w:pStyle w:val="Hemstlrubrik"/>
      </w:pPr>
      <w:r w:rsidRPr="00115685">
        <w:t>Förslag till riksdagsbeslut</w:t>
      </w:r>
    </w:p>
    <w:p w:rsidR="00DD2305" w:rsidRPr="00115685" w:rsidRDefault="00DD2305" w:rsidP="00DD2305">
      <w:pPr>
        <w:pStyle w:val="Hemstlatt"/>
      </w:pPr>
      <w:r w:rsidRPr="00115685">
        <w:t>Riksdagen tillkännager för regeringen som sin mening vad i motionen anförs om sociala företag som anordnare av utvecklings- och trygghet</w:t>
      </w:r>
      <w:r w:rsidRPr="00115685">
        <w:t>s</w:t>
      </w:r>
      <w:r w:rsidRPr="00115685">
        <w:t>anställningar.</w:t>
      </w:r>
    </w:p>
    <w:p w:rsidR="00E84F25" w:rsidRPr="00115685" w:rsidRDefault="007C6092" w:rsidP="00E22893">
      <w:pPr>
        <w:pStyle w:val="Rubrik1"/>
      </w:pPr>
      <w:r w:rsidRPr="00115685">
        <w:t>Motivering</w:t>
      </w:r>
    </w:p>
    <w:p w:rsidR="00DD2305" w:rsidRPr="00115685" w:rsidRDefault="00DD2305" w:rsidP="00F7686E">
      <w:r w:rsidRPr="00115685">
        <w:t>Socialt företagande är ett alternativ för att integrera de mest utsatta grupperna både i samhälle och i arbetsliv. Det sociala företagandet har visat sig mycket framgångsrikt både här och i Europa. De sociala företagens affärsverksamhet är ett medel för att uppnå de sociala målen. Eventuella vinster återinvesteras i verksamheten. Samhällsvinsterna av det sociala företagandet är uppenbara. När de mest utsatta grupperna kommer tillbaka i samhälle och arbetsliv min</w:t>
      </w:r>
      <w:r w:rsidRPr="00115685">
        <w:t>s</w:t>
      </w:r>
      <w:r w:rsidRPr="00115685">
        <w:t>kar det offentligas kostnader.</w:t>
      </w:r>
    </w:p>
    <w:p w:rsidR="00DD2305" w:rsidRPr="00115685" w:rsidRDefault="00DD2305" w:rsidP="00DD2305">
      <w:pPr>
        <w:pStyle w:val="Normaltindrag"/>
      </w:pPr>
      <w:r w:rsidRPr="00115685">
        <w:t>Idag finns det ca 150 sociala företag i Sverige som vuxit fram oberoende av varandra och som är förankrade i de grupper vars behov de avser att lösa. Det handlar bland annat om långtidsarbetslösa, långtidssjuka och funktion</w:t>
      </w:r>
      <w:r w:rsidRPr="00115685">
        <w:t>s</w:t>
      </w:r>
      <w:r w:rsidRPr="00115685">
        <w:t>hindrade.</w:t>
      </w:r>
    </w:p>
    <w:p w:rsidR="00DD2305" w:rsidRPr="00115685" w:rsidRDefault="00DD2305" w:rsidP="00DD2305">
      <w:pPr>
        <w:pStyle w:val="Normaltindrag"/>
        <w:rPr>
          <w:szCs w:val="24"/>
        </w:rPr>
      </w:pPr>
      <w:r w:rsidRPr="00115685">
        <w:t>Enligt budgetpropositionen för år 2006 föreslås staten finansiera 1 400 u</w:t>
      </w:r>
      <w:r w:rsidRPr="00115685">
        <w:t>t</w:t>
      </w:r>
      <w:r w:rsidRPr="00115685">
        <w:t xml:space="preserve">vecklingsanställningar och 500 trygghetsanställningar som komplement till Samhalls nuvarande verksamhet. Alla typer av arbetsgivare kan komma i fråga för dessa anställningsstöd. Den tidigare </w:t>
      </w:r>
      <w:r w:rsidR="0018793F" w:rsidRPr="00115685">
        <w:rPr>
          <w:szCs w:val="24"/>
        </w:rPr>
        <w:t>Samhallutredningen, N </w:t>
      </w:r>
      <w:r w:rsidRPr="00115685">
        <w:rPr>
          <w:szCs w:val="24"/>
        </w:rPr>
        <w:t>2002:04, pekade bland annat ut sociala arbetskooperativ (en sorts socialt företagande</w:t>
      </w:r>
      <w:r w:rsidRPr="00115685">
        <w:t>) som en önskvärd aktör som anordnare av ”skyddat arbete”.</w:t>
      </w:r>
    </w:p>
    <w:p w:rsidR="00DD2305" w:rsidRPr="00115685" w:rsidRDefault="00DD2305" w:rsidP="00DD2305">
      <w:pPr>
        <w:pStyle w:val="Normaltindrag"/>
      </w:pPr>
      <w:r w:rsidRPr="00115685">
        <w:t>I förslaget i budg</w:t>
      </w:r>
      <w:r w:rsidR="00F7686E" w:rsidRPr="00115685">
        <w:t>etpropositionen om de s.k. plus</w:t>
      </w:r>
      <w:r w:rsidRPr="00115685">
        <w:t>jobben, öppnas det för att kommunerna ska kunna använda de av kommunerna anlitade entreprenörerna vid genomförandet.</w:t>
      </w:r>
    </w:p>
    <w:p w:rsidR="00DD2305" w:rsidRPr="00115685" w:rsidRDefault="00DD2305" w:rsidP="00DD2305">
      <w:pPr>
        <w:pStyle w:val="Normaltindrag"/>
      </w:pPr>
      <w:r w:rsidRPr="00115685">
        <w:lastRenderedPageBreak/>
        <w:t>I båda fallen lämpar sig de sociala företagen utomordentligt som aktörer och utförare av dessa tjänster då de binder samman individens behov av reh</w:t>
      </w:r>
      <w:r w:rsidRPr="00115685">
        <w:t>a</w:t>
      </w:r>
      <w:r w:rsidRPr="00115685">
        <w:t>bilitering och arbete med entreprenörskap i självständiga företag. De sociala företagens organisation med hög grad av delaktighet för medarbetarna främjar personlig utveckling, rehabilitering genom empowerment i högre grad än många andra insatser och åtgärder.</w:t>
      </w:r>
    </w:p>
    <w:p w:rsidR="00DD2305" w:rsidRPr="00115685" w:rsidRDefault="00DD2305" w:rsidP="00DD2305">
      <w:pPr>
        <w:pStyle w:val="Normaltindrag"/>
      </w:pPr>
      <w:r w:rsidRPr="00115685">
        <w:t>Det finns en stor potential för nyetableringar om förutsättningar ges och rätt hanterat är de ovan nämnda förslagen ett steg på vägen. Ett samrådsorgan mellan berörda politikområden, intresseorganisationer och de sociala föret</w:t>
      </w:r>
      <w:r w:rsidRPr="00115685">
        <w:t>a</w:t>
      </w:r>
      <w:r w:rsidRPr="00115685">
        <w:t>gen bör inrättas för att följa utvecklingen och vid behov föreslå lösningar så att de sociala företagen får rättvisa möjligheter att delta i 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686E" w:rsidRPr="00115685">
        <w:tblPrEx>
          <w:tblCellMar>
            <w:top w:w="0" w:type="dxa"/>
            <w:bottom w:w="0" w:type="dxa"/>
          </w:tblCellMar>
        </w:tblPrEx>
        <w:trPr>
          <w:cantSplit/>
        </w:trPr>
        <w:tc>
          <w:tcPr>
            <w:tcW w:w="3046" w:type="dxa"/>
          </w:tcPr>
          <w:p w:rsidR="00F7686E" w:rsidRPr="00115685" w:rsidRDefault="00F7686E" w:rsidP="00F7686E">
            <w:pPr>
              <w:pStyle w:val="UnderskriftDatum"/>
              <w:spacing w:before="240"/>
            </w:pPr>
            <w:r w:rsidRPr="00115685">
              <w:t>Stockholm den 5 oktober 2005</w:t>
            </w:r>
          </w:p>
        </w:tc>
        <w:tc>
          <w:tcPr>
            <w:tcW w:w="3047" w:type="dxa"/>
          </w:tcPr>
          <w:p w:rsidR="00F7686E" w:rsidRPr="00115685" w:rsidRDefault="00F7686E" w:rsidP="00F7686E">
            <w:pPr>
              <w:pStyle w:val="Underskrifter"/>
              <w:spacing w:before="240"/>
            </w:pPr>
          </w:p>
        </w:tc>
      </w:tr>
      <w:tr w:rsidR="00F7686E" w:rsidRPr="00115685">
        <w:tblPrEx>
          <w:tblCellMar>
            <w:top w:w="0" w:type="dxa"/>
            <w:bottom w:w="0" w:type="dxa"/>
          </w:tblCellMar>
        </w:tblPrEx>
        <w:trPr>
          <w:cantSplit/>
        </w:trPr>
        <w:tc>
          <w:tcPr>
            <w:tcW w:w="3046" w:type="dxa"/>
          </w:tcPr>
          <w:p w:rsidR="00F7686E" w:rsidRPr="00115685" w:rsidRDefault="00F7686E" w:rsidP="00F7686E">
            <w:pPr>
              <w:pStyle w:val="Underskrifter"/>
            </w:pPr>
            <w:r w:rsidRPr="00115685">
              <w:t>Eva Arvidsson (s)</w:t>
            </w:r>
          </w:p>
        </w:tc>
        <w:tc>
          <w:tcPr>
            <w:tcW w:w="3047" w:type="dxa"/>
          </w:tcPr>
          <w:p w:rsidR="00F7686E" w:rsidRPr="00115685" w:rsidRDefault="00F7686E" w:rsidP="00F7686E">
            <w:pPr>
              <w:pStyle w:val="Underskrifter"/>
            </w:pPr>
          </w:p>
        </w:tc>
      </w:tr>
      <w:tr w:rsidR="00F7686E" w:rsidRPr="00115685">
        <w:tblPrEx>
          <w:tblCellMar>
            <w:top w:w="0" w:type="dxa"/>
            <w:bottom w:w="0" w:type="dxa"/>
          </w:tblCellMar>
        </w:tblPrEx>
        <w:trPr>
          <w:cantSplit/>
        </w:trPr>
        <w:tc>
          <w:tcPr>
            <w:tcW w:w="3046" w:type="dxa"/>
          </w:tcPr>
          <w:p w:rsidR="00F7686E" w:rsidRPr="00115685" w:rsidRDefault="00F7686E" w:rsidP="00F7686E">
            <w:pPr>
              <w:pStyle w:val="Underskrifter"/>
            </w:pPr>
            <w:r w:rsidRPr="00115685">
              <w:t>Christer Adelsbo (s)</w:t>
            </w:r>
          </w:p>
        </w:tc>
        <w:tc>
          <w:tcPr>
            <w:tcW w:w="3047" w:type="dxa"/>
          </w:tcPr>
          <w:p w:rsidR="00F7686E" w:rsidRPr="00115685" w:rsidRDefault="00F7686E" w:rsidP="00F7686E">
            <w:pPr>
              <w:pStyle w:val="Underskrifter"/>
            </w:pPr>
            <w:r w:rsidRPr="00115685">
              <w:t>Hillevi Larsson (s)</w:t>
            </w:r>
          </w:p>
        </w:tc>
      </w:tr>
      <w:tr w:rsidR="00F7686E" w:rsidRPr="00115685">
        <w:tblPrEx>
          <w:tblCellMar>
            <w:top w:w="0" w:type="dxa"/>
            <w:bottom w:w="0" w:type="dxa"/>
          </w:tblCellMar>
        </w:tblPrEx>
        <w:trPr>
          <w:cantSplit/>
        </w:trPr>
        <w:tc>
          <w:tcPr>
            <w:tcW w:w="3046" w:type="dxa"/>
          </w:tcPr>
          <w:p w:rsidR="00F7686E" w:rsidRPr="00115685" w:rsidRDefault="00F7686E" w:rsidP="00F7686E">
            <w:pPr>
              <w:pStyle w:val="Underskrifter"/>
            </w:pPr>
            <w:r w:rsidRPr="00115685">
              <w:t>Kerstin Engle (s)</w:t>
            </w:r>
          </w:p>
        </w:tc>
        <w:tc>
          <w:tcPr>
            <w:tcW w:w="3047" w:type="dxa"/>
          </w:tcPr>
          <w:p w:rsidR="00F7686E" w:rsidRPr="00115685" w:rsidRDefault="00F7686E" w:rsidP="00F7686E">
            <w:pPr>
              <w:pStyle w:val="Underskrifter"/>
            </w:pPr>
          </w:p>
        </w:tc>
      </w:tr>
    </w:tbl>
    <w:p w:rsidR="006C6C62" w:rsidRPr="00115685" w:rsidRDefault="006C6C62" w:rsidP="00F7686E">
      <w:pPr>
        <w:pStyle w:val="Normaltindrag"/>
      </w:pPr>
    </w:p>
    <w:sectPr w:rsidR="006C6C62" w:rsidRPr="00115685" w:rsidSect="00F76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B7B" w:rsidRPr="00115685" w:rsidRDefault="00834B7B">
      <w:r w:rsidRPr="00115685">
        <w:separator/>
      </w:r>
    </w:p>
  </w:endnote>
  <w:endnote w:type="continuationSeparator" w:id="0">
    <w:p w:rsidR="00834B7B" w:rsidRPr="00115685" w:rsidRDefault="00834B7B">
      <w:r w:rsidRPr="00115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73C" w:rsidRPr="00115685" w:rsidRDefault="00115685" w:rsidP="00F7686E">
    <w:pPr>
      <w:pStyle w:val="Sidfot"/>
    </w:pPr>
    <w:r w:rsidRPr="001156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905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86E" w:rsidRDefault="00F7686E">
                          <w:pPr>
                            <w:pStyle w:val="NormalS5sidnrV"/>
                          </w:pPr>
                          <w:r>
                            <w:fldChar w:fldCharType="begin"/>
                          </w:r>
                          <w:r>
                            <w:instrText xml:space="preserve"> PAGE *\charformat</w:instrText>
                          </w:r>
                          <w:r>
                            <w:fldChar w:fldCharType="separate"/>
                          </w:r>
                          <w:r w:rsidR="005249A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86E" w:rsidRDefault="00F7686E">
                    <w:pPr>
                      <w:pStyle w:val="NormalS5sidnrV"/>
                    </w:pPr>
                    <w:r>
                      <w:fldChar w:fldCharType="begin"/>
                    </w:r>
                    <w:r>
                      <w:instrText xml:space="preserve"> PAGE *\charformat</w:instrText>
                    </w:r>
                    <w:r>
                      <w:fldChar w:fldCharType="separate"/>
                    </w:r>
                    <w:r w:rsidR="005249A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24" w:rsidRPr="00115685" w:rsidRDefault="00115685" w:rsidP="00F7686E">
    <w:pPr>
      <w:pStyle w:val="Sidfot"/>
    </w:pPr>
    <w:r w:rsidRPr="001156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887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86E" w:rsidRDefault="00F7686E">
                          <w:pPr>
                            <w:pStyle w:val="NormalS5sidnrH"/>
                            <w:ind w:right="0"/>
                          </w:pPr>
                          <w:r>
                            <w:fldChar w:fldCharType="begin"/>
                          </w:r>
                          <w:r>
                            <w:instrText xml:space="preserve"> PAGE *\charformat</w:instrText>
                          </w:r>
                          <w:r>
                            <w:fldChar w:fldCharType="separate"/>
                          </w:r>
                          <w:r w:rsidR="005249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86E" w:rsidRDefault="00F7686E">
                    <w:pPr>
                      <w:pStyle w:val="NormalS5sidnrH"/>
                      <w:ind w:right="0"/>
                    </w:pPr>
                    <w:r>
                      <w:fldChar w:fldCharType="begin"/>
                    </w:r>
                    <w:r>
                      <w:instrText xml:space="preserve"> PAGE *\charformat</w:instrText>
                    </w:r>
                    <w:r>
                      <w:fldChar w:fldCharType="separate"/>
                    </w:r>
                    <w:r w:rsidR="005249A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24" w:rsidRPr="00115685" w:rsidRDefault="00115685" w:rsidP="00F7686E">
    <w:pPr>
      <w:pStyle w:val="Sidfot"/>
    </w:pPr>
    <w:r w:rsidRPr="001156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019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86E" w:rsidRDefault="00F7686E">
                          <w:pPr>
                            <w:pStyle w:val="NormalS5sidnrH"/>
                            <w:ind w:right="0"/>
                          </w:pPr>
                          <w:r>
                            <w:fldChar w:fldCharType="begin"/>
                          </w:r>
                          <w:r>
                            <w:instrText xml:space="preserve"> PAGE *\charformat</w:instrText>
                          </w:r>
                          <w:r>
                            <w:fldChar w:fldCharType="separate"/>
                          </w:r>
                          <w:r w:rsidR="005249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86E" w:rsidRDefault="00F7686E">
                    <w:pPr>
                      <w:pStyle w:val="NormalS5sidnrH"/>
                      <w:ind w:right="0"/>
                    </w:pPr>
                    <w:r>
                      <w:fldChar w:fldCharType="begin"/>
                    </w:r>
                    <w:r>
                      <w:instrText xml:space="preserve"> PAGE *\charformat</w:instrText>
                    </w:r>
                    <w:r>
                      <w:fldChar w:fldCharType="separate"/>
                    </w:r>
                    <w:r w:rsidR="005249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B7B" w:rsidRPr="00115685" w:rsidRDefault="00834B7B">
      <w:r w:rsidRPr="00115685">
        <w:separator/>
      </w:r>
    </w:p>
  </w:footnote>
  <w:footnote w:type="continuationSeparator" w:id="0">
    <w:p w:rsidR="00834B7B" w:rsidRPr="00115685" w:rsidRDefault="00834B7B">
      <w:r w:rsidRPr="001156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73C" w:rsidRPr="00115685" w:rsidRDefault="00115685" w:rsidP="00F7686E">
    <w:pPr>
      <w:pStyle w:val="Sidhuvud"/>
    </w:pPr>
    <w:r w:rsidRPr="001156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833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86E" w:rsidRDefault="00F7686E">
                          <w:pPr>
                            <w:pStyle w:val="KantRubrikS5V"/>
                          </w:pPr>
                          <w:r>
                            <w:fldChar w:fldCharType="begin"/>
                          </w:r>
                          <w:r>
                            <w:instrText xml:space="preserve"> DOCPROPERTY "YearUser" *\charformat </w:instrText>
                          </w:r>
                          <w:r>
                            <w:fldChar w:fldCharType="separate"/>
                          </w:r>
                          <w:r w:rsidR="005249A7">
                            <w:t>2005/06</w:t>
                          </w:r>
                          <w:r>
                            <w:fldChar w:fldCharType="end"/>
                          </w:r>
                          <w:r>
                            <w:t>:</w:t>
                          </w:r>
                          <w:r>
                            <w:fldChar w:fldCharType="begin"/>
                          </w:r>
                          <w:r>
                            <w:instrText xml:space="preserve"> DOCPROPERTY "Motionsnummer" *\charformat </w:instrText>
                          </w:r>
                          <w:r>
                            <w:fldChar w:fldCharType="separate"/>
                          </w:r>
                          <w:r w:rsidR="005249A7">
                            <w:t>A405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86E" w:rsidRDefault="00F7686E">
                    <w:pPr>
                      <w:pStyle w:val="KantRubrikS5V"/>
                    </w:pPr>
                    <w:r>
                      <w:fldChar w:fldCharType="begin"/>
                    </w:r>
                    <w:r>
                      <w:instrText xml:space="preserve"> DOCPROPERTY "YearUser" *\charformat </w:instrText>
                    </w:r>
                    <w:r>
                      <w:fldChar w:fldCharType="separate"/>
                    </w:r>
                    <w:r w:rsidR="005249A7">
                      <w:t>2005/06</w:t>
                    </w:r>
                    <w:r>
                      <w:fldChar w:fldCharType="end"/>
                    </w:r>
                    <w:r>
                      <w:t>:</w:t>
                    </w:r>
                    <w:r>
                      <w:fldChar w:fldCharType="begin"/>
                    </w:r>
                    <w:r>
                      <w:instrText xml:space="preserve"> DOCPROPERTY "Motionsnummer" *\charformat </w:instrText>
                    </w:r>
                    <w:r>
                      <w:fldChar w:fldCharType="separate"/>
                    </w:r>
                    <w:r w:rsidR="005249A7">
                      <w:t>A405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24" w:rsidRPr="00115685" w:rsidRDefault="00115685" w:rsidP="00F7686E">
    <w:pPr>
      <w:pStyle w:val="Sidhuvud"/>
    </w:pPr>
    <w:r w:rsidRPr="001156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666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86E" w:rsidRDefault="00F7686E">
                          <w:pPr>
                            <w:pStyle w:val="KantRubrikS5H"/>
                            <w:ind w:right="0"/>
                          </w:pPr>
                          <w:r>
                            <w:fldChar w:fldCharType="begin"/>
                          </w:r>
                          <w:r>
                            <w:instrText xml:space="preserve"> DOCPROPERTY "YearUser" *\charformat </w:instrText>
                          </w:r>
                          <w:r>
                            <w:fldChar w:fldCharType="separate"/>
                          </w:r>
                          <w:r w:rsidR="005249A7">
                            <w:t>2005/06</w:t>
                          </w:r>
                          <w:r>
                            <w:fldChar w:fldCharType="end"/>
                          </w:r>
                          <w:r>
                            <w:t>:</w:t>
                          </w:r>
                          <w:r>
                            <w:fldChar w:fldCharType="begin"/>
                          </w:r>
                          <w:r>
                            <w:instrText xml:space="preserve"> DOCPROPERTY "Motionsnummer" *\charformat </w:instrText>
                          </w:r>
                          <w:r>
                            <w:fldChar w:fldCharType="separate"/>
                          </w:r>
                          <w:r w:rsidR="005249A7">
                            <w:t>A405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86E" w:rsidRDefault="00F7686E">
                    <w:pPr>
                      <w:pStyle w:val="KantRubrikS5H"/>
                      <w:ind w:right="0"/>
                    </w:pPr>
                    <w:r>
                      <w:fldChar w:fldCharType="begin"/>
                    </w:r>
                    <w:r>
                      <w:instrText xml:space="preserve"> DOCPROPERTY "YearUser" *\charformat </w:instrText>
                    </w:r>
                    <w:r>
                      <w:fldChar w:fldCharType="separate"/>
                    </w:r>
                    <w:r w:rsidR="005249A7">
                      <w:t>2005/06</w:t>
                    </w:r>
                    <w:r>
                      <w:fldChar w:fldCharType="end"/>
                    </w:r>
                    <w:r>
                      <w:t>:</w:t>
                    </w:r>
                    <w:r>
                      <w:fldChar w:fldCharType="begin"/>
                    </w:r>
                    <w:r>
                      <w:instrText xml:space="preserve"> DOCPROPERTY "Motionsnummer" *\charformat </w:instrText>
                    </w:r>
                    <w:r>
                      <w:fldChar w:fldCharType="separate"/>
                    </w:r>
                    <w:r w:rsidR="005249A7">
                      <w:t>A405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86E" w:rsidRPr="00115685" w:rsidRDefault="00F7686E">
    <w:pPr>
      <w:pStyle w:val="FSHNormal"/>
      <w:tabs>
        <w:tab w:val="right" w:pos="5840"/>
      </w:tabs>
    </w:pPr>
    <w:r w:rsidRPr="00115685">
      <w:br/>
    </w:r>
    <w:r w:rsidRPr="00115685">
      <w:fldChar w:fldCharType="begin" w:fldLock="1"/>
    </w:r>
    <w:r w:rsidRPr="00115685">
      <w:instrText xml:space="preserve"> DOCPROPERTY</w:instrText>
    </w:r>
    <w:r w:rsidRPr="00115685">
      <w:rPr>
        <w:sz w:val="18"/>
      </w:rPr>
      <w:instrText xml:space="preserve"> "YearUser" *\charformat </w:instrText>
    </w:r>
    <w:r w:rsidRPr="00115685">
      <w:fldChar w:fldCharType="separate"/>
    </w:r>
    <w:r w:rsidR="005249A7" w:rsidRPr="00115685">
      <w:t>2005/06</w:t>
    </w:r>
    <w:r w:rsidRPr="00115685">
      <w:fldChar w:fldCharType="end"/>
    </w:r>
    <w:r w:rsidRPr="00115685">
      <w:t xml:space="preserve"> </w:t>
    </w:r>
    <w:r w:rsidRPr="00115685">
      <w:tab/>
      <w:t xml:space="preserve">mnr: </w:t>
    </w:r>
    <w:r w:rsidRPr="00115685">
      <w:fldChar w:fldCharType="begin" w:fldLock="1"/>
    </w:r>
    <w:r w:rsidRPr="00115685">
      <w:instrText xml:space="preserve"> DOCPROPERTY</w:instrText>
    </w:r>
    <w:r w:rsidRPr="00115685">
      <w:rPr>
        <w:sz w:val="18"/>
      </w:rPr>
      <w:instrText xml:space="preserve"> "Motionsnummer" *\charformat </w:instrText>
    </w:r>
    <w:r w:rsidRPr="00115685">
      <w:fldChar w:fldCharType="separate"/>
    </w:r>
    <w:r w:rsidR="005249A7" w:rsidRPr="00115685">
      <w:t>A405</w:t>
    </w:r>
    <w:r w:rsidRPr="00115685">
      <w:fldChar w:fldCharType="end"/>
    </w:r>
    <w:r w:rsidRPr="00115685">
      <w:br/>
    </w:r>
    <w:r w:rsidRPr="00115685">
      <w:fldChar w:fldCharType="begin" w:fldLock="1"/>
    </w:r>
    <w:r w:rsidRPr="00115685">
      <w:instrText xml:space="preserve"> DOCPROPERTY</w:instrText>
    </w:r>
    <w:r w:rsidRPr="00115685">
      <w:rPr>
        <w:sz w:val="18"/>
      </w:rPr>
      <w:instrText xml:space="preserve"> "Samling" *\charformat </w:instrText>
    </w:r>
    <w:r w:rsidRPr="00115685">
      <w:fldChar w:fldCharType="end"/>
    </w:r>
    <w:r w:rsidRPr="00115685">
      <w:tab/>
      <w:t xml:space="preserve">pnr: </w:t>
    </w:r>
    <w:r w:rsidRPr="00115685">
      <w:fldChar w:fldCharType="begin" w:fldLock="1"/>
    </w:r>
    <w:r w:rsidRPr="00115685">
      <w:instrText xml:space="preserve"> DOCPROPERTY</w:instrText>
    </w:r>
    <w:r w:rsidRPr="00115685">
      <w:rPr>
        <w:sz w:val="18"/>
      </w:rPr>
      <w:instrText xml:space="preserve"> "Partinummer" *\charformat </w:instrText>
    </w:r>
    <w:r w:rsidRPr="00115685">
      <w:fldChar w:fldCharType="separate"/>
    </w:r>
    <w:r w:rsidR="005249A7" w:rsidRPr="00115685">
      <w:t>s14017</w:t>
    </w:r>
    <w:r w:rsidRPr="00115685">
      <w:fldChar w:fldCharType="end"/>
    </w:r>
  </w:p>
  <w:p w:rsidR="00F7686E" w:rsidRPr="00115685" w:rsidRDefault="00F7686E">
    <w:pPr>
      <w:pStyle w:val="FSHRub1"/>
    </w:pPr>
    <w:r w:rsidRPr="00115685">
      <w:t>Motion till riksdagen</w:t>
    </w:r>
    <w:r w:rsidRPr="00115685">
      <w:br/>
    </w:r>
    <w:r w:rsidRPr="00115685">
      <w:fldChar w:fldCharType="begin" w:fldLock="1"/>
    </w:r>
    <w:r w:rsidRPr="00115685">
      <w:instrText xml:space="preserve"> DOCPROPERTY "YearUser" *\charformat </w:instrText>
    </w:r>
    <w:r w:rsidRPr="00115685">
      <w:fldChar w:fldCharType="separate"/>
    </w:r>
    <w:r w:rsidR="005249A7" w:rsidRPr="00115685">
      <w:t>2005/06</w:t>
    </w:r>
    <w:r w:rsidRPr="00115685">
      <w:fldChar w:fldCharType="end"/>
    </w:r>
    <w:r w:rsidRPr="00115685">
      <w:t>:</w:t>
    </w:r>
    <w:r w:rsidRPr="00115685">
      <w:fldChar w:fldCharType="begin" w:fldLock="1"/>
    </w:r>
    <w:r w:rsidRPr="00115685">
      <w:instrText xml:space="preserve"> DOCPROPERTY "Motionsnummer" *\charformat </w:instrText>
    </w:r>
    <w:r w:rsidRPr="00115685">
      <w:fldChar w:fldCharType="separate"/>
    </w:r>
    <w:r w:rsidR="005249A7" w:rsidRPr="00115685">
      <w:t>A405</w:t>
    </w:r>
    <w:r w:rsidRPr="00115685">
      <w:fldChar w:fldCharType="end"/>
    </w:r>
  </w:p>
  <w:p w:rsidR="00F7686E" w:rsidRPr="00115685" w:rsidRDefault="00F7686E">
    <w:pPr>
      <w:pStyle w:val="FSHNormalS5"/>
    </w:pPr>
    <w:r w:rsidRPr="00115685">
      <w:fldChar w:fldCharType="begin" w:fldLock="1"/>
    </w:r>
    <w:r w:rsidRPr="00115685">
      <w:instrText xml:space="preserve"> DOCPROPERTY "MotionarText" *\charformat </w:instrText>
    </w:r>
    <w:r w:rsidRPr="00115685">
      <w:fldChar w:fldCharType="separate"/>
    </w:r>
    <w:r w:rsidR="005249A7" w:rsidRPr="00115685">
      <w:t>av Eva Arvidsson m.fl. (s)</w:t>
    </w:r>
    <w:r w:rsidRPr="00115685">
      <w:fldChar w:fldCharType="end"/>
    </w:r>
    <w:r w:rsidRPr="00115685">
      <w:br/>
    </w:r>
    <w:r w:rsidRPr="00115685">
      <w:fldChar w:fldCharType="begin" w:fldLock="1"/>
    </w:r>
    <w:r w:rsidRPr="00115685">
      <w:instrText xml:space="preserve"> DOCPROPERTY "SvarFrasKort" *\charformat </w:instrText>
    </w:r>
    <w:r w:rsidRPr="00115685">
      <w:fldChar w:fldCharType="end"/>
    </w:r>
  </w:p>
  <w:p w:rsidR="00F7686E" w:rsidRPr="00115685" w:rsidRDefault="00F7686E">
    <w:pPr>
      <w:pStyle w:val="FSHTitel"/>
    </w:pPr>
    <w:r w:rsidRPr="00115685">
      <w:fldChar w:fldCharType="begin" w:fldLock="1"/>
    </w:r>
    <w:r w:rsidRPr="00115685">
      <w:instrText xml:space="preserve"> DOCPROPERTY</w:instrText>
    </w:r>
    <w:r w:rsidRPr="00115685">
      <w:rPr>
        <w:sz w:val="18"/>
      </w:rPr>
      <w:instrText xml:space="preserve"> "RubrikSvar" *\charformat </w:instrText>
    </w:r>
    <w:r w:rsidRPr="00115685">
      <w:fldChar w:fldCharType="separate"/>
    </w:r>
    <w:r w:rsidR="005249A7" w:rsidRPr="00115685">
      <w:t>Utvecklings- och trygghetsanställningar i sociala företag</w:t>
    </w:r>
    <w:r w:rsidRPr="00115685">
      <w:fldChar w:fldCharType="end"/>
    </w:r>
  </w:p>
  <w:p w:rsidR="00F7686E" w:rsidRPr="00115685" w:rsidRDefault="00F7686E" w:rsidP="00F768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3436605">
    <w:abstractNumId w:val="13"/>
  </w:num>
  <w:num w:numId="2" w16cid:durableId="1648824434">
    <w:abstractNumId w:val="10"/>
  </w:num>
  <w:num w:numId="3" w16cid:durableId="104692982">
    <w:abstractNumId w:val="11"/>
  </w:num>
  <w:num w:numId="4" w16cid:durableId="1285960981">
    <w:abstractNumId w:val="12"/>
  </w:num>
  <w:num w:numId="5" w16cid:durableId="444083214">
    <w:abstractNumId w:val="8"/>
  </w:num>
  <w:num w:numId="6" w16cid:durableId="1276329549">
    <w:abstractNumId w:val="3"/>
  </w:num>
  <w:num w:numId="7" w16cid:durableId="1258559857">
    <w:abstractNumId w:val="2"/>
  </w:num>
  <w:num w:numId="8" w16cid:durableId="765923690">
    <w:abstractNumId w:val="1"/>
  </w:num>
  <w:num w:numId="9" w16cid:durableId="961231376">
    <w:abstractNumId w:val="0"/>
  </w:num>
  <w:num w:numId="10" w16cid:durableId="972519453">
    <w:abstractNumId w:val="9"/>
  </w:num>
  <w:num w:numId="11" w16cid:durableId="1088893388">
    <w:abstractNumId w:val="7"/>
  </w:num>
  <w:num w:numId="12" w16cid:durableId="752092280">
    <w:abstractNumId w:val="6"/>
  </w:num>
  <w:num w:numId="13" w16cid:durableId="844518086">
    <w:abstractNumId w:val="5"/>
  </w:num>
  <w:num w:numId="14" w16cid:durableId="759913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E03544"/>
    <w:rsid w:val="00064BC3"/>
    <w:rsid w:val="00066775"/>
    <w:rsid w:val="00072FB9"/>
    <w:rsid w:val="00100531"/>
    <w:rsid w:val="00115685"/>
    <w:rsid w:val="0017073C"/>
    <w:rsid w:val="0018793F"/>
    <w:rsid w:val="001D0FD2"/>
    <w:rsid w:val="001E40D1"/>
    <w:rsid w:val="00201DFB"/>
    <w:rsid w:val="00204A63"/>
    <w:rsid w:val="00212FF1"/>
    <w:rsid w:val="00230193"/>
    <w:rsid w:val="0025068A"/>
    <w:rsid w:val="002818D3"/>
    <w:rsid w:val="002D11A8"/>
    <w:rsid w:val="0036323C"/>
    <w:rsid w:val="003A0B24"/>
    <w:rsid w:val="00406814"/>
    <w:rsid w:val="00445271"/>
    <w:rsid w:val="004A0504"/>
    <w:rsid w:val="004E38D9"/>
    <w:rsid w:val="005249A7"/>
    <w:rsid w:val="00631AD3"/>
    <w:rsid w:val="006C6C62"/>
    <w:rsid w:val="00740D6D"/>
    <w:rsid w:val="00794149"/>
    <w:rsid w:val="007B67A7"/>
    <w:rsid w:val="007C6092"/>
    <w:rsid w:val="00834B7B"/>
    <w:rsid w:val="00A053C6"/>
    <w:rsid w:val="00AE680E"/>
    <w:rsid w:val="00B13BF0"/>
    <w:rsid w:val="00B60E78"/>
    <w:rsid w:val="00C1285C"/>
    <w:rsid w:val="00C27B7D"/>
    <w:rsid w:val="00D1174F"/>
    <w:rsid w:val="00D34ABA"/>
    <w:rsid w:val="00DC6C70"/>
    <w:rsid w:val="00DD2305"/>
    <w:rsid w:val="00E03544"/>
    <w:rsid w:val="00E22893"/>
    <w:rsid w:val="00E360DE"/>
    <w:rsid w:val="00E75D28"/>
    <w:rsid w:val="00E84F25"/>
    <w:rsid w:val="00F76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F0B0D7-2886-4966-98CD-E1A80869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7686E"/>
    <w:pPr>
      <w:spacing w:after="250"/>
    </w:pPr>
  </w:style>
  <w:style w:type="paragraph" w:customStyle="1" w:styleId="Hemstlatt">
    <w:name w:val="Hemstl_att"/>
    <w:aliases w:val="HemstPunkt,HemstPunktFlera,HemställansPunkt,Förslagstext"/>
    <w:basedOn w:val="Normal"/>
    <w:next w:val="Normal"/>
    <w:rsid w:val="0036323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03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340</Words>
  <Characters>2085</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A405</vt:lpstr>
    </vt:vector>
  </TitlesOfParts>
  <Company>Riksdagen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A405</dc:title>
  <dc:subject>A405</dc:subject>
  <dc:creator>Riksdagen</dc:creator>
  <cp:keywords>Riksdagen</cp:keywords>
  <dc:description/>
  <cp:lastModifiedBy>Lars Brink</cp:lastModifiedBy>
  <cp:revision>2</cp:revision>
  <cp:lastPrinted>2006-01-20T08:21:00Z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Utvecklings- och trygghetsanställningar i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Utvecklings- och trygghetsanställningar i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 Arvidsson m.fl. (s)</vt:lpwstr>
  </property>
  <property fmtid="{D5CDD505-2E9C-101B-9397-08002B2CF9AE}" pid="26" name="MotionarLista">
    <vt:lpwstr>Arvidsson, Eva (s)\Adelsbo, Christer (s)\Larsson, Hillevi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Arvidsson (s), Christer Adelsbo (s), Hillevi Larsson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monika.v.karlsson@riksdagen.se</vt:lpwstr>
  </property>
  <property fmtid="{D5CDD505-2E9C-101B-9397-08002B2CF9AE}" pid="45" name="ReservUID">
    <vt:lpwstr>peter jansson</vt:lpwstr>
  </property>
  <property fmtid="{D5CDD505-2E9C-101B-9397-08002B2CF9AE}" pid="46" name="MotionID">
    <vt:lpwstr>20052006000000000115000140170069</vt:lpwstr>
  </property>
  <property fmtid="{D5CDD505-2E9C-101B-9397-08002B2CF9AE}" pid="47" name="datum">
    <vt:lpwstr>051005</vt:lpwstr>
  </property>
  <property fmtid="{D5CDD505-2E9C-101B-9397-08002B2CF9AE}" pid="48" name="avsändar-e-post">
    <vt:lpwstr>monika.v.karlsson@riksdagen.se</vt:lpwstr>
  </property>
  <property fmtid="{D5CDD505-2E9C-101B-9397-08002B2CF9AE}" pid="49" name="id">
    <vt:lpwstr>20052006000000000115000140170069</vt:lpwstr>
  </property>
  <property fmtid="{D5CDD505-2E9C-101B-9397-08002B2CF9AE}" pid="50" name="nummer">
    <vt:lpwstr>405</vt:lpwstr>
  </property>
  <property fmtid="{D5CDD505-2E9C-101B-9397-08002B2CF9AE}" pid="51" name="utskottsbeteckning">
    <vt:lpwstr>A</vt:lpwstr>
  </property>
</Properties>
</file>