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0FB3" w:rsidRPr="00390FB3" w:rsidRDefault="00390FB3">
      <w:pPr>
        <w:pStyle w:val="Frslagsrubrik"/>
      </w:pPr>
      <w:r w:rsidRPr="00390FB3">
        <w:t>Förslag till riksdagsbeslut</w:t>
      </w:r>
    </w:p>
    <w:p w:rsidR="00390FB3" w:rsidRPr="00390FB3" w:rsidRDefault="00390FB3">
      <w:pPr>
        <w:pStyle w:val="Hemstlatt"/>
      </w:pPr>
      <w:r w:rsidRPr="00390FB3">
        <w:t xml:space="preserve">Riksdagen tillkännager för regeringen som sin mening vad som anförs i motionen om </w:t>
      </w:r>
      <w:r w:rsidRPr="00390FB3">
        <w:rPr>
          <w:color w:val="000000"/>
          <w:szCs w:val="24"/>
        </w:rPr>
        <w:t>ytterligare stödjande insatser för lokala och regionala ungdomsinsatser.</w:t>
      </w:r>
    </w:p>
    <w:p w:rsidR="00390FB3" w:rsidRPr="00390FB3" w:rsidRDefault="00390FB3">
      <w:pPr>
        <w:pStyle w:val="Rubrik1"/>
      </w:pPr>
      <w:r w:rsidRPr="00390FB3">
        <w:t>Motivering</w:t>
      </w:r>
    </w:p>
    <w:p w:rsidR="00390FB3" w:rsidRPr="00390FB3" w:rsidRDefault="00390FB3">
      <w:r w:rsidRPr="00390FB3">
        <w:t>Sverige liksom övriga länder inom EU står snart inför en allvarlig utmaning vad avser kompetensförsörjning när de stora grupperna födda på 40-talet går i pension. Det kommer att ställa stora krav på omställning och insatser särskilt när det nu föregås av en allvarlig ekonomisk kris som ställer ett växande antal ungdomar utanför arbetsmarknad och utbildningssystem. Regering och rik</w:t>
      </w:r>
      <w:r w:rsidRPr="00390FB3">
        <w:t>s</w:t>
      </w:r>
      <w:r w:rsidRPr="00390FB3">
        <w:t>dag har gjort stora och viktiga insatser men fler nationella åtgärder behöver vidtas liksom regionala och lokala.</w:t>
      </w:r>
    </w:p>
    <w:p w:rsidR="00390FB3" w:rsidRPr="00390FB3" w:rsidRDefault="00390FB3">
      <w:pPr>
        <w:pStyle w:val="Normaltindrag"/>
      </w:pPr>
      <w:r w:rsidRPr="00390FB3">
        <w:t>Första län ut i det så kallade generationsskiftet i Sverige är Dalarna, vilket är en utmaning men också en möjlighet. För att fortsatt utvecklas och klara kompetensförsörjningen behövs inte minst de unga. Dalarna har därför samlat resurser och insatser för att bli en region där man som ung känner att man blir lyssnad på, tagen i anspråk och sedd som en viktig resurs, på så sätt att Dala</w:t>
      </w:r>
      <w:r w:rsidRPr="00390FB3">
        <w:t>r</w:t>
      </w:r>
      <w:r w:rsidRPr="00390FB3">
        <w:t>na därmed upplevs som en attraktiv plats att bo på och verka i.</w:t>
      </w:r>
    </w:p>
    <w:p w:rsidR="00390FB3" w:rsidRPr="00390FB3" w:rsidRDefault="00390FB3">
      <w:pPr>
        <w:pStyle w:val="Normaltindrag"/>
      </w:pPr>
      <w:r w:rsidRPr="00390FB3">
        <w:t>Det lokala och regionala ungdomsarbetet i Dalarna har i växande grad samordnats med regionförbundet som regional partner, vars insatser bland annat möjliggörs av ett årligt anslag från landstinget öronmärkt för insatser för Dalarnas barn och ungdomar.</w:t>
      </w:r>
    </w:p>
    <w:p w:rsidR="00390FB3" w:rsidRPr="00390FB3" w:rsidRDefault="00390FB3">
      <w:pPr>
        <w:pStyle w:val="Normaltindrag"/>
      </w:pPr>
      <w:r w:rsidRPr="00390FB3">
        <w:t xml:space="preserve">Ett gemensamt arbete lokalt och regionalt i Dalarna handlar om ungdomars inflytande, där Sveriges ungdomsråd i en undersökning 2009 konstaterat att Dalarna nu är det län med störst andel kommuner som har särskilda forum för ungdomsinflytande som bland annat stöds av regionala demokratiutbildningar </w:t>
      </w:r>
      <w:r w:rsidRPr="00390FB3">
        <w:lastRenderedPageBreak/>
        <w:t>för ungdomar. Ett annat är en satsning på temat Dalarna och världen för ku</w:t>
      </w:r>
      <w:r w:rsidRPr="00390FB3">
        <w:t>n</w:t>
      </w:r>
      <w:r w:rsidRPr="00390FB3">
        <w:t>skap och möjligheter till internationellt ungdomsutbyte. Region Dalarna a</w:t>
      </w:r>
      <w:r w:rsidRPr="00390FB3">
        <w:t>r</w:t>
      </w:r>
      <w:r w:rsidRPr="00390FB3">
        <w:t>rangerar också tillsammans med Landstinget Gävleborg ett årligt miljöting för ungdomar som är nordens största miljöforum för unga och som nu fått ett nationellt spridningsuppdrag. Det finns en regional pott där unga i åldern 15–25 år enkelt kan söka medel för att förverkliga en idé eller ett projekt med möjligt ”vuxenstöd” påkopplat. Särskilda insatser har rikt</w:t>
      </w:r>
      <w:r w:rsidRPr="00390FB3">
        <w:t>ats till forskning kring unga och Dalarna var först ut att genomföra en regional LUPP (lokal uppföljning av ungdomspolitiken). Ett gemensamt arbete finns också på temat Unga till arbete för att förbättra ungdomars möjligheter till inträde på arbet</w:t>
      </w:r>
      <w:r w:rsidRPr="00390FB3">
        <w:t>s</w:t>
      </w:r>
      <w:r w:rsidRPr="00390FB3">
        <w:t>marknaden. Det är en stor och prioriterad satsning, där länets samtliga ko</w:t>
      </w:r>
      <w:r w:rsidRPr="00390FB3">
        <w:t>m</w:t>
      </w:r>
      <w:r w:rsidRPr="00390FB3">
        <w:t>muner finns med, på särskilda utbildningsinsatser, förbättrad tillgång till pra</w:t>
      </w:r>
      <w:r w:rsidRPr="00390FB3">
        <w:t>k</w:t>
      </w:r>
      <w:r w:rsidRPr="00390FB3">
        <w:t>tikplatser, konceptet ”en dörr in” för arbetssökande ungdomar med mera.</w:t>
      </w:r>
    </w:p>
    <w:p w:rsidR="00390FB3" w:rsidRPr="00390FB3" w:rsidRDefault="00390FB3">
      <w:pPr>
        <w:pStyle w:val="Normaltindrag"/>
      </w:pPr>
      <w:r w:rsidRPr="00390FB3">
        <w:t>I arbetet i Dalarna har man uppmärksa</w:t>
      </w:r>
      <w:r w:rsidRPr="00390FB3">
        <w:t>mmat behovet av fler stödjande n</w:t>
      </w:r>
      <w:r w:rsidRPr="00390FB3">
        <w:t>a</w:t>
      </w:r>
      <w:r w:rsidRPr="00390FB3">
        <w:t>tionella insatser, där följande punkter har nämnts.</w:t>
      </w:r>
    </w:p>
    <w:p w:rsidR="00390FB3" w:rsidRPr="00390FB3" w:rsidRDefault="00390FB3">
      <w:pPr>
        <w:pStyle w:val="PunktlistaBomb"/>
      </w:pPr>
      <w:r w:rsidRPr="00390FB3">
        <w:t>Myndigheterna i form av Arbetsförmedlingen och Försäkringskassan bör stimuleras till att i ännu högre grad samverka med andra aktörer regionalt och lokalt bland annat i form av ”en dörr in” för arbetssökande ungdomar.</w:t>
      </w:r>
    </w:p>
    <w:p w:rsidR="00390FB3" w:rsidRPr="00390FB3" w:rsidRDefault="00390FB3">
      <w:pPr>
        <w:pStyle w:val="PunktlistaBomb"/>
        <w:spacing w:before="0"/>
      </w:pPr>
      <w:r w:rsidRPr="00390FB3">
        <w:t>Det är mycket glädjande att Arbetsförmedlingen nu inom ramen för ungas jobbgaranti ska erbjuda praktikplatser direkt vid inträdet och inte först e</w:t>
      </w:r>
      <w:r w:rsidRPr="00390FB3">
        <w:t>f</w:t>
      </w:r>
      <w:r w:rsidRPr="00390FB3">
        <w:t>ter tre månader samt att även de under 25 år föreslås kunna få starta-eget-bidrag. Nu krävs att andra begränsande regler på arbetsmarknadsområdet undanröjs så att även de under 25 år kan anvisas en arbetsmarknadsutbil</w:t>
      </w:r>
      <w:r w:rsidRPr="00390FB3">
        <w:t>d</w:t>
      </w:r>
      <w:r w:rsidRPr="00390FB3">
        <w:t>ning på samma sätt som de som fyllt 25.</w:t>
      </w:r>
    </w:p>
    <w:p w:rsidR="00390FB3" w:rsidRPr="00390FB3" w:rsidRDefault="00390FB3">
      <w:pPr>
        <w:pStyle w:val="PunktlistaBomb"/>
        <w:spacing w:before="0"/>
      </w:pPr>
      <w:r w:rsidRPr="00390FB3">
        <w:t>Ungas rätt till inflytande har slagits fast av riksdag och regering och är ett av de övergripande målen för ungdomspolitiken. Här behöver medborga</w:t>
      </w:r>
      <w:r w:rsidRPr="00390FB3">
        <w:t>r</w:t>
      </w:r>
      <w:r w:rsidRPr="00390FB3">
        <w:t>dialogen med unga breddas utöver traditionella ungdomsfrågor. Man b</w:t>
      </w:r>
      <w:r w:rsidRPr="00390FB3">
        <w:t>e</w:t>
      </w:r>
      <w:r w:rsidRPr="00390FB3">
        <w:t>höver också pröva möjligheten av en särskild utbildning för lokala un</w:t>
      </w:r>
      <w:r w:rsidRPr="00390FB3">
        <w:t>g</w:t>
      </w:r>
      <w:r w:rsidRPr="00390FB3">
        <w:t>domssamordnare, där Dalarna nu genomför en pilotverksamhet kring deras roll och uppdrag i tre kommuner. Samtidigt bör ett nationellt pilotprojekt initieras för att totalt stärka det lokala inflytandearbetet enligt förslag från Ungdomsstyrelsen (där Dalarna anmäler intresse att då delta i ett sådant).</w:t>
      </w:r>
    </w:p>
    <w:p w:rsidR="00390FB3" w:rsidRPr="00390FB3" w:rsidRDefault="00390FB3">
      <w:r w:rsidRPr="00390FB3">
        <w:t>Jag föreslår att ytterligare stödjande insatser, i enlighet med vad som</w:t>
      </w:r>
      <w:r w:rsidRPr="00390FB3">
        <w:t xml:space="preserve"> anförs i motionen, för lokala och regionala ungdomsinsatser initieras. Det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90FB3">
        <w:trPr>
          <w:cantSplit/>
        </w:trPr>
        <w:tc>
          <w:tcPr>
            <w:tcW w:w="3046" w:type="dxa"/>
          </w:tcPr>
          <w:p w:rsidR="00390FB3" w:rsidRPr="00390FB3" w:rsidRDefault="00390FB3">
            <w:pPr>
              <w:pStyle w:val="UnderskriftDatum"/>
              <w:spacing w:before="240"/>
            </w:pPr>
            <w:r w:rsidRPr="00390FB3">
              <w:t>Stockholm den 25 september 2009</w:t>
            </w:r>
          </w:p>
        </w:tc>
        <w:tc>
          <w:tcPr>
            <w:tcW w:w="3047" w:type="dxa"/>
          </w:tcPr>
          <w:p w:rsidR="00390FB3" w:rsidRPr="00390FB3" w:rsidRDefault="00390FB3">
            <w:pPr>
              <w:pStyle w:val="Underskrifter"/>
              <w:spacing w:before="240"/>
            </w:pPr>
          </w:p>
        </w:tc>
      </w:tr>
      <w:tr w:rsidR="00000000" w:rsidRPr="00390FB3">
        <w:trPr>
          <w:cantSplit/>
        </w:trPr>
        <w:tc>
          <w:tcPr>
            <w:tcW w:w="3046" w:type="dxa"/>
          </w:tcPr>
          <w:p w:rsidR="00390FB3" w:rsidRPr="00390FB3" w:rsidRDefault="00390FB3">
            <w:pPr>
              <w:pStyle w:val="Underskrifter"/>
            </w:pPr>
            <w:r w:rsidRPr="00390FB3">
              <w:t>Kenneth Johansson (c)</w:t>
            </w:r>
          </w:p>
        </w:tc>
        <w:tc>
          <w:tcPr>
            <w:tcW w:w="3046" w:type="dxa"/>
          </w:tcPr>
          <w:p w:rsidR="00390FB3" w:rsidRPr="00390FB3" w:rsidRDefault="00390FB3">
            <w:pPr>
              <w:pStyle w:val="Underskrifter"/>
            </w:pPr>
          </w:p>
        </w:tc>
      </w:tr>
    </w:tbl>
    <w:p w:rsidR="00390FB3" w:rsidRPr="00390FB3" w:rsidRDefault="00390FB3">
      <w:pPr>
        <w:pStyle w:val="Normaltindrag"/>
      </w:pPr>
    </w:p>
    <w:sectPr w:rsidR="00000000" w:rsidRPr="00390FB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0FB3" w:rsidRPr="00390FB3" w:rsidRDefault="00390FB3">
      <w:r w:rsidRPr="00390FB3">
        <w:separator/>
      </w:r>
    </w:p>
  </w:endnote>
  <w:endnote w:type="continuationSeparator" w:id="0">
    <w:p w:rsidR="00390FB3" w:rsidRPr="00390FB3" w:rsidRDefault="00390FB3">
      <w:r w:rsidRPr="00390F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FB3" w:rsidRPr="00390FB3" w:rsidRDefault="00390FB3">
    <w:pPr>
      <w:pStyle w:val="Sidfot"/>
    </w:pPr>
    <w:r w:rsidRPr="00390FB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25312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0FB3" w:rsidRDefault="00390FB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90FB3" w:rsidRDefault="00390FB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FB3" w:rsidRPr="00390FB3" w:rsidRDefault="00390FB3">
    <w:pPr>
      <w:pStyle w:val="Sidfot"/>
    </w:pPr>
    <w:r w:rsidRPr="00390FB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15513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0FB3" w:rsidRDefault="00390F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90FB3" w:rsidRDefault="00390F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FB3" w:rsidRPr="00390FB3" w:rsidRDefault="00390FB3">
    <w:pPr>
      <w:pStyle w:val="Sidfot"/>
    </w:pPr>
    <w:r w:rsidRPr="00390FB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27670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0FB3" w:rsidRDefault="00390F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90FB3" w:rsidRDefault="00390F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0FB3" w:rsidRPr="00390FB3" w:rsidRDefault="00390FB3">
      <w:r w:rsidRPr="00390FB3">
        <w:separator/>
      </w:r>
    </w:p>
  </w:footnote>
  <w:footnote w:type="continuationSeparator" w:id="0">
    <w:p w:rsidR="00390FB3" w:rsidRPr="00390FB3" w:rsidRDefault="00390FB3">
      <w:r w:rsidRPr="00390F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FB3" w:rsidRPr="00390FB3" w:rsidRDefault="00390FB3">
    <w:pPr>
      <w:pStyle w:val="Sidhuvud"/>
    </w:pPr>
    <w:r w:rsidRPr="00390FB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27126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0FB3" w:rsidRDefault="00390FB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90FB3" w:rsidRDefault="00390FB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FB3" w:rsidRPr="00390FB3" w:rsidRDefault="00390FB3">
    <w:pPr>
      <w:pStyle w:val="Sidhuvud"/>
    </w:pPr>
    <w:r w:rsidRPr="00390FB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43245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0FB3" w:rsidRDefault="00390FB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90FB3" w:rsidRDefault="00390FB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FB3" w:rsidRPr="00390FB3" w:rsidRDefault="00390FB3">
    <w:pPr>
      <w:pStyle w:val="FSHNormal"/>
      <w:tabs>
        <w:tab w:val="right" w:pos="5840"/>
      </w:tabs>
    </w:pPr>
    <w:r w:rsidRPr="00390FB3">
      <w:br/>
    </w:r>
    <w:r w:rsidRPr="00390FB3">
      <w:fldChar w:fldCharType="begin" w:fldLock="1"/>
    </w:r>
    <w:r w:rsidRPr="00390FB3">
      <w:instrText xml:space="preserve"> DOCPROPERTY</w:instrText>
    </w:r>
    <w:r w:rsidRPr="00390FB3">
      <w:rPr>
        <w:sz w:val="18"/>
      </w:rPr>
      <w:instrText xml:space="preserve"> "YearUser" *\charformat </w:instrText>
    </w:r>
    <w:r w:rsidRPr="00390FB3">
      <w:fldChar w:fldCharType="separate"/>
    </w:r>
    <w:r w:rsidRPr="00390FB3">
      <w:t>2009/10</w:t>
    </w:r>
    <w:r w:rsidRPr="00390FB3">
      <w:fldChar w:fldCharType="end"/>
    </w:r>
    <w:r w:rsidRPr="00390FB3">
      <w:t xml:space="preserve"> </w:t>
    </w:r>
    <w:r w:rsidRPr="00390FB3">
      <w:tab/>
      <w:t xml:space="preserve">mnr: </w:t>
    </w:r>
    <w:r w:rsidRPr="00390FB3">
      <w:fldChar w:fldCharType="begin" w:fldLock="1"/>
    </w:r>
    <w:r w:rsidRPr="00390FB3">
      <w:instrText xml:space="preserve"> DOCPROPERTY</w:instrText>
    </w:r>
    <w:r w:rsidRPr="00390FB3">
      <w:rPr>
        <w:sz w:val="18"/>
      </w:rPr>
      <w:instrText xml:space="preserve"> "Motionsnummer" *\charformat </w:instrText>
    </w:r>
    <w:r w:rsidRPr="00390FB3">
      <w:fldChar w:fldCharType="separate"/>
    </w:r>
    <w:r w:rsidRPr="00390FB3">
      <w:t>Kr231</w:t>
    </w:r>
    <w:r w:rsidRPr="00390FB3">
      <w:fldChar w:fldCharType="end"/>
    </w:r>
    <w:r w:rsidRPr="00390FB3">
      <w:br/>
    </w:r>
    <w:r w:rsidRPr="00390FB3">
      <w:fldChar w:fldCharType="begin" w:fldLock="1"/>
    </w:r>
    <w:r w:rsidRPr="00390FB3">
      <w:instrText xml:space="preserve"> DOCPROPERTY</w:instrText>
    </w:r>
    <w:r w:rsidRPr="00390FB3">
      <w:rPr>
        <w:sz w:val="18"/>
      </w:rPr>
      <w:instrText xml:space="preserve"> "Samling" *\charformat </w:instrText>
    </w:r>
    <w:r w:rsidRPr="00390FB3">
      <w:fldChar w:fldCharType="end"/>
    </w:r>
    <w:r w:rsidRPr="00390FB3">
      <w:tab/>
      <w:t xml:space="preserve">pnr: </w:t>
    </w:r>
    <w:r w:rsidRPr="00390FB3">
      <w:fldChar w:fldCharType="begin" w:fldLock="1"/>
    </w:r>
    <w:r w:rsidRPr="00390FB3">
      <w:instrText xml:space="preserve"> DOCPROPERTY</w:instrText>
    </w:r>
    <w:r w:rsidRPr="00390FB3">
      <w:rPr>
        <w:sz w:val="18"/>
      </w:rPr>
      <w:instrText xml:space="preserve"> "Partinummer" *\charformat </w:instrText>
    </w:r>
    <w:r w:rsidRPr="00390FB3">
      <w:fldChar w:fldCharType="separate"/>
    </w:r>
    <w:r w:rsidRPr="00390FB3">
      <w:t>c379</w:t>
    </w:r>
    <w:r w:rsidRPr="00390FB3">
      <w:fldChar w:fldCharType="end"/>
    </w:r>
  </w:p>
  <w:p w:rsidR="00390FB3" w:rsidRPr="00390FB3" w:rsidRDefault="00390FB3">
    <w:pPr>
      <w:pStyle w:val="FSHRub1"/>
    </w:pPr>
    <w:r w:rsidRPr="00390FB3">
      <w:t>Motion till riksdagen</w:t>
    </w:r>
    <w:r w:rsidRPr="00390FB3">
      <w:br/>
    </w:r>
    <w:r w:rsidRPr="00390FB3">
      <w:fldChar w:fldCharType="begin" w:fldLock="1"/>
    </w:r>
    <w:r w:rsidRPr="00390FB3">
      <w:instrText xml:space="preserve"> DOCPROPERTY "YearUser" *\charformat </w:instrText>
    </w:r>
    <w:r w:rsidRPr="00390FB3">
      <w:fldChar w:fldCharType="separate"/>
    </w:r>
    <w:r w:rsidRPr="00390FB3">
      <w:t>2009/10</w:t>
    </w:r>
    <w:r w:rsidRPr="00390FB3">
      <w:fldChar w:fldCharType="end"/>
    </w:r>
    <w:r w:rsidRPr="00390FB3">
      <w:t>:</w:t>
    </w:r>
    <w:r w:rsidRPr="00390FB3">
      <w:fldChar w:fldCharType="begin" w:fldLock="1"/>
    </w:r>
    <w:r w:rsidRPr="00390FB3">
      <w:instrText xml:space="preserve"> DOCPROPERTY "Motionsnummer" *\charformat </w:instrText>
    </w:r>
    <w:r w:rsidRPr="00390FB3">
      <w:fldChar w:fldCharType="separate"/>
    </w:r>
    <w:r w:rsidRPr="00390FB3">
      <w:t>Kr231</w:t>
    </w:r>
    <w:r w:rsidRPr="00390FB3">
      <w:fldChar w:fldCharType="end"/>
    </w:r>
  </w:p>
  <w:p w:rsidR="00390FB3" w:rsidRPr="00390FB3" w:rsidRDefault="00390FB3">
    <w:pPr>
      <w:pStyle w:val="FSHNormalS5"/>
    </w:pPr>
    <w:r w:rsidRPr="00390FB3">
      <w:fldChar w:fldCharType="begin" w:fldLock="1"/>
    </w:r>
    <w:r w:rsidRPr="00390FB3">
      <w:instrText xml:space="preserve"> DOCPROPERTY "MotionarText" *\charformat </w:instrText>
    </w:r>
    <w:r w:rsidRPr="00390FB3">
      <w:fldChar w:fldCharType="separate"/>
    </w:r>
    <w:r w:rsidRPr="00390FB3">
      <w:t>av Kenneth Johansson (c)</w:t>
    </w:r>
    <w:r w:rsidRPr="00390FB3">
      <w:fldChar w:fldCharType="end"/>
    </w:r>
    <w:r w:rsidRPr="00390FB3">
      <w:br/>
    </w:r>
    <w:r w:rsidRPr="00390FB3">
      <w:fldChar w:fldCharType="begin" w:fldLock="1"/>
    </w:r>
    <w:r w:rsidRPr="00390FB3">
      <w:instrText xml:space="preserve"> DOCPROPERTY "SvarFrasKort" *\charformat </w:instrText>
    </w:r>
    <w:r w:rsidRPr="00390FB3">
      <w:fldChar w:fldCharType="end"/>
    </w:r>
  </w:p>
  <w:p w:rsidR="00390FB3" w:rsidRPr="00390FB3" w:rsidRDefault="00390FB3">
    <w:pPr>
      <w:pStyle w:val="FSHTitel"/>
    </w:pPr>
    <w:r w:rsidRPr="00390FB3">
      <w:fldChar w:fldCharType="begin" w:fldLock="1"/>
    </w:r>
    <w:r w:rsidRPr="00390FB3">
      <w:instrText xml:space="preserve"> DOCPROPERTY</w:instrText>
    </w:r>
    <w:r w:rsidRPr="00390FB3">
      <w:rPr>
        <w:sz w:val="18"/>
      </w:rPr>
      <w:instrText xml:space="preserve"> "RubrikSvar" *\charformat </w:instrText>
    </w:r>
    <w:r w:rsidRPr="00390FB3">
      <w:fldChar w:fldCharType="separate"/>
    </w:r>
    <w:r w:rsidRPr="00390FB3">
      <w:t>Ökat stöd till lokala och regionala ungdomsinsatser</w:t>
    </w:r>
    <w:r w:rsidRPr="00390FB3">
      <w:fldChar w:fldCharType="end"/>
    </w:r>
  </w:p>
  <w:p w:rsidR="00390FB3" w:rsidRPr="00390FB3" w:rsidRDefault="00390FB3">
    <w:pPr>
      <w:pStyle w:val="Normal00"/>
    </w:pPr>
  </w:p>
  <w:p w:rsidR="00390FB3" w:rsidRPr="00390FB3" w:rsidRDefault="00390FB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64179298">
    <w:abstractNumId w:val="8"/>
  </w:num>
  <w:num w:numId="2" w16cid:durableId="1090468554">
    <w:abstractNumId w:val="9"/>
  </w:num>
  <w:num w:numId="3" w16cid:durableId="615908759">
    <w:abstractNumId w:val="8"/>
  </w:num>
  <w:num w:numId="4" w16cid:durableId="353774327">
    <w:abstractNumId w:val="9"/>
  </w:num>
  <w:num w:numId="5" w16cid:durableId="237177247">
    <w:abstractNumId w:val="13"/>
  </w:num>
  <w:num w:numId="6" w16cid:durableId="1540363988">
    <w:abstractNumId w:val="10"/>
  </w:num>
  <w:num w:numId="7" w16cid:durableId="1810901672">
    <w:abstractNumId w:val="11"/>
  </w:num>
  <w:num w:numId="8" w16cid:durableId="584342134">
    <w:abstractNumId w:val="12"/>
  </w:num>
  <w:num w:numId="9" w16cid:durableId="719862777">
    <w:abstractNumId w:val="8"/>
  </w:num>
  <w:num w:numId="10" w16cid:durableId="282615013">
    <w:abstractNumId w:val="3"/>
  </w:num>
  <w:num w:numId="11" w16cid:durableId="2057196584">
    <w:abstractNumId w:val="2"/>
  </w:num>
  <w:num w:numId="12" w16cid:durableId="983898351">
    <w:abstractNumId w:val="1"/>
  </w:num>
  <w:num w:numId="13" w16cid:durableId="1220165276">
    <w:abstractNumId w:val="0"/>
  </w:num>
  <w:num w:numId="14" w16cid:durableId="713500484">
    <w:abstractNumId w:val="9"/>
  </w:num>
  <w:num w:numId="15" w16cid:durableId="284508282">
    <w:abstractNumId w:val="7"/>
  </w:num>
  <w:num w:numId="16" w16cid:durableId="926496151">
    <w:abstractNumId w:val="6"/>
  </w:num>
  <w:num w:numId="17" w16cid:durableId="699354221">
    <w:abstractNumId w:val="5"/>
  </w:num>
  <w:num w:numId="18" w16cid:durableId="1134104961">
    <w:abstractNumId w:val="4"/>
  </w:num>
  <w:num w:numId="19" w16cid:durableId="673647739">
    <w:abstractNumId w:val="11"/>
  </w:num>
  <w:num w:numId="20" w16cid:durableId="1962688783">
    <w:abstractNumId w:val="10"/>
  </w:num>
  <w:num w:numId="21" w16cid:durableId="1900735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0"/>
    <w:docVar w:name="PersonGUIDs" w:val="{01D0F59D-D508-4B3F-BC53-FB2BE24A38A4}"/>
  </w:docVars>
  <w:rsids>
    <w:rsidRoot w:val="00D332C0"/>
    <w:rsid w:val="00390FB3"/>
    <w:rsid w:val="00D332C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7806D8FB-FC03-4B2B-95DA-B18F6B002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3619</Characters>
  <Application>Microsoft Office Word</Application>
  <DocSecurity>4</DocSecurity>
  <Lines>65</Lines>
  <Paragraphs>16</Paragraphs>
  <ScaleCrop>false</ScaleCrop>
  <HeadingPairs>
    <vt:vector size="2" baseType="variant">
      <vt:variant>
        <vt:lpstr>Rubrik</vt:lpstr>
      </vt:variant>
      <vt:variant>
        <vt:i4>1</vt:i4>
      </vt:variant>
    </vt:vector>
  </HeadingPairs>
  <TitlesOfParts>
    <vt:vector size="1" baseType="lpstr">
      <vt:lpstr>c379</vt:lpstr>
    </vt:vector>
  </TitlesOfParts>
  <Company>Riksdagen</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c379</dc:title>
  <dc:subject>c379</dc:subject>
  <dc:creator>Riksdagen</dc:creator>
  <cp:keywords>Riksdagen</cp:keywords>
  <dc:description>Nya formatmallshantering för förslag+urix bakåtkomp+könamn</dc:description>
  <cp:lastModifiedBy>Lars Brink</cp:lastModifiedBy>
  <cp:revision>2</cp:revision>
  <cp:lastPrinted>2010-01-16T07:24:00Z</cp:lastPrinted>
  <dcterms:created xsi:type="dcterms:W3CDTF">2025-12-17T20:24:00Z</dcterms:created>
  <dcterms:modified xsi:type="dcterms:W3CDTF">2025-12-17T20:24:00Z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mot2000_515_2009-12-10</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Ökat stöd till lokala och regionala ungdomsinsatser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Ökat stöd till lokala och regionala ungdomsinsatser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c379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Kenneth Johansson (c)</vt:lpwstr>
  </property>
  <property fmtid="{D5CDD505-2E9C-101B-9397-08002B2CF9AE}" pid="26" name="MotionarLista">
    <vt:lpwstr>Johansson, Kenneth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Kr231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2009</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20092010000000000099000003790069</vt:lpwstr>
  </property>
  <property fmtid="{D5CDD505-2E9C-101B-9397-08002B2CF9AE}" pid="47" name="datum">
    <vt:lpwstr>090925</vt:lpwstr>
  </property>
  <property fmtid="{D5CDD505-2E9C-101B-9397-08002B2CF9AE}" pid="48" name="avsändar-e-post">
    <vt:lpwstr>kennet.ericzon@riksdagen.se</vt:lpwstr>
  </property>
  <property fmtid="{D5CDD505-2E9C-101B-9397-08002B2CF9AE}" pid="49" name="id">
    <vt:lpwstr>20092010000000000099000003790069</vt:lpwstr>
  </property>
  <property fmtid="{D5CDD505-2E9C-101B-9397-08002B2CF9AE}" pid="50" name="nummer">
    <vt:lpwstr>231</vt:lpwstr>
  </property>
  <property fmtid="{D5CDD505-2E9C-101B-9397-08002B2CF9AE}" pid="51" name="utskottsbeteckning">
    <vt:lpwstr>Kr</vt:lpwstr>
  </property>
  <property fmtid="{D5CDD505-2E9C-101B-9397-08002B2CF9AE}" pid="52" name="GlobalUID">
    <vt:lpwstr>{3943932B-C3CE-4B28-B654-94CBBAE8F959}</vt:lpwstr>
  </property>
  <property fmtid="{D5CDD505-2E9C-101B-9397-08002B2CF9AE}" pid="53" name="Överföringar">
    <vt:i4>0</vt:i4>
  </property>
  <property fmtid="{D5CDD505-2E9C-101B-9397-08002B2CF9AE}" pid="54" name="Checksum">
    <vt:lpwstr>*1006650857475*</vt:lpwstr>
  </property>
  <property fmtid="{D5CDD505-2E9C-101B-9397-08002B2CF9AE}" pid="55" name="skuggnummer">
    <vt:lpwstr>939</vt:lpwstr>
  </property>
  <property fmtid="{D5CDD505-2E9C-101B-9397-08002B2CF9AE}" pid="56" name="urixVersion">
    <vt:lpwstr>4.1.0.6</vt:lpwstr>
  </property>
  <property fmtid="{D5CDD505-2E9C-101B-9397-08002B2CF9AE}" pid="57" name="urixOrigin">
    <vt:lpwstr>100116 08:24:08.354</vt:lpwstr>
  </property>
  <property fmtid="{D5CDD505-2E9C-101B-9397-08002B2CF9AE}" pid="58" name="urixGuid">
    <vt:lpwstr>{DD0CDE8F-A977-4105-B8F8-7DEF7F64A1DB}</vt:lpwstr>
  </property>
</Properties>
</file>